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072473" w:rsidRDefault="00B8409C" w:rsidP="00DB6618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683E1F">
        <w:rPr>
          <w:rFonts w:ascii="Tahoma" w:hAnsi="Tahoma" w:cs="Tahoma"/>
          <w:sz w:val="20"/>
          <w:lang w:val="en-US"/>
        </w:rPr>
        <w:t>18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2C194D">
        <w:rPr>
          <w:rFonts w:ascii="Tahoma" w:hAnsi="Tahoma" w:cs="Tahoma"/>
          <w:sz w:val="20"/>
          <w:lang w:val="en-US"/>
        </w:rPr>
        <w:t xml:space="preserve"> 11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1A4BB9">
        <w:rPr>
          <w:rFonts w:ascii="Tahoma" w:hAnsi="Tahoma" w:cs="Tahoma"/>
          <w:sz w:val="20"/>
          <w:lang w:val="en-US"/>
        </w:rPr>
        <w:t>2</w:t>
      </w:r>
    </w:p>
    <w:p w:rsidR="00763D0C" w:rsidRPr="00072473" w:rsidRDefault="00763D0C" w:rsidP="00DB6618">
      <w:pPr>
        <w:keepNext/>
        <w:keepLines/>
        <w:rPr>
          <w:rFonts w:ascii="Tahoma" w:hAnsi="Tahoma" w:cs="Tahoma"/>
          <w:sz w:val="20"/>
        </w:rPr>
      </w:pPr>
    </w:p>
    <w:p w:rsidR="00441F5B" w:rsidRPr="00581D12" w:rsidRDefault="00B8409C" w:rsidP="00581D12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  <w:r w:rsidR="00581D12">
        <w:rPr>
          <w:rFonts w:ascii="Tahoma" w:hAnsi="Tahoma" w:cs="Tahoma"/>
          <w:sz w:val="20"/>
        </w:rPr>
        <w:t xml:space="preserve"> </w:t>
      </w:r>
      <w:r w:rsidR="007C3B30" w:rsidRPr="00072473">
        <w:rPr>
          <w:rFonts w:ascii="Tahoma" w:hAnsi="Tahoma" w:cs="Tahoma"/>
          <w:bCs/>
          <w:sz w:val="20"/>
        </w:rPr>
        <w:t>objavljamo odgovor</w:t>
      </w:r>
      <w:r w:rsidR="005651A2">
        <w:rPr>
          <w:rFonts w:ascii="Tahoma" w:hAnsi="Tahoma" w:cs="Tahoma"/>
          <w:bCs/>
          <w:sz w:val="20"/>
        </w:rPr>
        <w:t>e na vprašanja gospodarskih subjektov</w:t>
      </w:r>
      <w:r w:rsidR="007C3B30"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2C194D">
        <w:rPr>
          <w:rFonts w:ascii="Tahoma" w:hAnsi="Tahoma" w:cs="Tahoma"/>
          <w:b/>
          <w:bCs/>
          <w:sz w:val="20"/>
        </w:rPr>
        <w:t>JHL</w:t>
      </w:r>
      <w:r w:rsidR="00B93D81" w:rsidRPr="00072473">
        <w:rPr>
          <w:rFonts w:ascii="Tahoma" w:hAnsi="Tahoma" w:cs="Tahoma"/>
          <w:b/>
          <w:bCs/>
          <w:sz w:val="20"/>
        </w:rPr>
        <w:t>-</w:t>
      </w:r>
      <w:r w:rsidR="002C194D">
        <w:rPr>
          <w:rFonts w:ascii="Tahoma" w:hAnsi="Tahoma" w:cs="Tahoma"/>
          <w:b/>
          <w:bCs/>
          <w:sz w:val="20"/>
        </w:rPr>
        <w:t>25</w:t>
      </w:r>
      <w:r w:rsidR="001A4BB9">
        <w:rPr>
          <w:rFonts w:ascii="Tahoma" w:hAnsi="Tahoma" w:cs="Tahoma"/>
          <w:b/>
          <w:bCs/>
          <w:sz w:val="20"/>
        </w:rPr>
        <w:t>/22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621DB8">
        <w:rPr>
          <w:rFonts w:ascii="Tahoma" w:hAnsi="Tahoma" w:cs="Tahoma"/>
          <w:b/>
          <w:bCs/>
          <w:sz w:val="20"/>
        </w:rPr>
        <w:t>Dobava maziv, olj in tekočin</w:t>
      </w:r>
      <w:r w:rsidR="000E1266">
        <w:rPr>
          <w:rFonts w:ascii="Tahoma" w:hAnsi="Tahoma" w:cs="Tahoma"/>
          <w:b/>
          <w:bCs/>
          <w:sz w:val="20"/>
        </w:rPr>
        <w:t xml:space="preserve">, </w:t>
      </w:r>
      <w:r w:rsidR="005651A2">
        <w:rPr>
          <w:rFonts w:ascii="Tahoma" w:hAnsi="Tahoma" w:cs="Tahoma"/>
          <w:bCs/>
          <w:sz w:val="20"/>
        </w:rPr>
        <w:t>ki so bila posredovana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  <w:r w:rsidR="00932D14">
        <w:rPr>
          <w:rFonts w:ascii="Tahoma" w:hAnsi="Tahoma" w:cs="Tahoma"/>
          <w:bCs/>
          <w:sz w:val="20"/>
        </w:rPr>
        <w:t xml:space="preserve"> </w:t>
      </w:r>
    </w:p>
    <w:p w:rsidR="008D4AA0" w:rsidRPr="00072473" w:rsidRDefault="008D4AA0" w:rsidP="00DB6618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5651A2" w:rsidRPr="008F64E7" w:rsidRDefault="005651A2" w:rsidP="005651A2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5651A2" w:rsidRPr="00581D12" w:rsidRDefault="005651A2" w:rsidP="005651A2">
      <w:pPr>
        <w:keepNext/>
        <w:keepLines/>
        <w:rPr>
          <w:rFonts w:ascii="Tahoma" w:hAnsi="Tahoma" w:cs="Tahoma"/>
          <w:bCs/>
          <w:sz w:val="20"/>
        </w:rPr>
      </w:pPr>
      <w:r w:rsidRPr="00581D12">
        <w:rPr>
          <w:rFonts w:ascii="Tahoma" w:hAnsi="Tahoma" w:cs="Tahoma"/>
          <w:color w:val="333333"/>
          <w:sz w:val="20"/>
          <w:shd w:val="clear" w:color="auto" w:fill="FFFFFF"/>
        </w:rPr>
        <w:t xml:space="preserve">SKLOP 1 , </w:t>
      </w:r>
      <w:proofErr w:type="spellStart"/>
      <w:r w:rsidRPr="00581D12">
        <w:rPr>
          <w:rFonts w:ascii="Tahoma" w:hAnsi="Tahoma" w:cs="Tahoma"/>
          <w:color w:val="333333"/>
          <w:sz w:val="20"/>
          <w:shd w:val="clear" w:color="auto" w:fill="FFFFFF"/>
        </w:rPr>
        <w:t>zap.št</w:t>
      </w:r>
      <w:proofErr w:type="spellEnd"/>
      <w:r w:rsidRPr="00581D12">
        <w:rPr>
          <w:rFonts w:ascii="Tahoma" w:hAnsi="Tahoma" w:cs="Tahoma"/>
          <w:color w:val="333333"/>
          <w:sz w:val="20"/>
          <w:shd w:val="clear" w:color="auto" w:fill="FFFFFF"/>
        </w:rPr>
        <w:t>.</w:t>
      </w:r>
      <w:r w:rsidR="00581D12" w:rsidRPr="00581D12">
        <w:rPr>
          <w:rFonts w:ascii="Tahoma" w:hAnsi="Tahoma" w:cs="Tahoma"/>
          <w:color w:val="333333"/>
          <w:sz w:val="20"/>
        </w:rPr>
        <w:br/>
      </w:r>
      <w:r w:rsidRPr="00581D12">
        <w:rPr>
          <w:rFonts w:ascii="Tahoma" w:hAnsi="Tahoma" w:cs="Tahoma"/>
          <w:color w:val="333333"/>
          <w:sz w:val="20"/>
          <w:shd w:val="clear" w:color="auto" w:fill="FFFFFF"/>
        </w:rPr>
        <w:t>Spoštovani.</w:t>
      </w:r>
      <w:r w:rsidRPr="00581D12">
        <w:rPr>
          <w:rFonts w:ascii="Tahoma" w:hAnsi="Tahoma" w:cs="Tahoma"/>
          <w:color w:val="333333"/>
          <w:sz w:val="20"/>
        </w:rPr>
        <w:t xml:space="preserve"> </w:t>
      </w:r>
      <w:r w:rsidRPr="00581D12">
        <w:rPr>
          <w:rFonts w:ascii="Tahoma" w:hAnsi="Tahoma" w:cs="Tahoma"/>
          <w:color w:val="333333"/>
          <w:sz w:val="20"/>
          <w:shd w:val="clear" w:color="auto" w:fill="FFFFFF"/>
        </w:rPr>
        <w:t>Pišemo vam glede specifikacije MAN M 3477. MAN te specifikacije že dolgo ne potrjuje več, prosimo, da jo odstranite iz razpisa.</w:t>
      </w:r>
      <w:r w:rsidRPr="00581D12">
        <w:rPr>
          <w:rFonts w:ascii="Tahoma" w:hAnsi="Tahoma" w:cs="Tahoma"/>
          <w:color w:val="333333"/>
          <w:sz w:val="20"/>
        </w:rPr>
        <w:br/>
      </w:r>
      <w:r w:rsidRPr="00581D12">
        <w:rPr>
          <w:rFonts w:ascii="Tahoma" w:hAnsi="Tahoma" w:cs="Tahoma"/>
          <w:color w:val="333333"/>
          <w:sz w:val="20"/>
        </w:rPr>
        <w:br/>
      </w:r>
      <w:r w:rsidRPr="00581D12">
        <w:rPr>
          <w:rFonts w:ascii="Tahoma" w:hAnsi="Tahoma" w:cs="Tahoma"/>
          <w:color w:val="333333"/>
          <w:sz w:val="20"/>
          <w:shd w:val="clear" w:color="auto" w:fill="FFFFFF"/>
        </w:rPr>
        <w:t>Hvala.</w:t>
      </w:r>
      <w:r w:rsidRPr="00581D12">
        <w:rPr>
          <w:rFonts w:ascii="Tahoma" w:hAnsi="Tahoma" w:cs="Tahoma"/>
          <w:color w:val="333333"/>
          <w:sz w:val="20"/>
        </w:rPr>
        <w:t xml:space="preserve"> </w:t>
      </w:r>
      <w:r w:rsidRPr="00581D12">
        <w:rPr>
          <w:rFonts w:ascii="Tahoma" w:hAnsi="Tahoma" w:cs="Tahoma"/>
          <w:color w:val="333333"/>
          <w:sz w:val="20"/>
          <w:shd w:val="clear" w:color="auto" w:fill="FFFFFF"/>
        </w:rPr>
        <w:t>Lepo pozdravljeni.</w:t>
      </w:r>
    </w:p>
    <w:p w:rsidR="005651A2" w:rsidRPr="00581D12" w:rsidRDefault="005651A2" w:rsidP="005651A2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5651A2" w:rsidRPr="005C1289" w:rsidRDefault="005651A2" w:rsidP="005651A2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bookmarkStart w:id="0" w:name="_GoBack"/>
      <w:r w:rsidRPr="005C1289">
        <w:rPr>
          <w:rFonts w:ascii="Tahoma" w:hAnsi="Tahoma" w:cs="Tahoma"/>
          <w:color w:val="00B050"/>
          <w:sz w:val="20"/>
        </w:rPr>
        <w:t>ODGOVOR:</w:t>
      </w:r>
    </w:p>
    <w:p w:rsidR="00B075D7" w:rsidRPr="005C1289" w:rsidRDefault="00B075D7" w:rsidP="00581D12">
      <w:pPr>
        <w:keepNext/>
        <w:keepLines/>
        <w:pBdr>
          <w:bottom w:val="single" w:sz="4" w:space="1" w:color="auto"/>
        </w:pBdr>
        <w:tabs>
          <w:tab w:val="left" w:pos="8505"/>
        </w:tabs>
        <w:spacing w:after="120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Naročnik spreminja razpisno dokumentacijo oziroma ponudbeni predračun na način, da se v postavki številka </w:t>
      </w:r>
      <w:r w:rsidR="00581D12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1 in 2 ponudbenega 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predračuna za </w:t>
      </w:r>
      <w:r w:rsidR="00581D12" w:rsidRPr="005C1289">
        <w:rPr>
          <w:rFonts w:ascii="Tahoma" w:hAnsi="Tahoma" w:cs="Tahoma"/>
          <w:color w:val="333333"/>
          <w:sz w:val="20"/>
          <w:shd w:val="clear" w:color="auto" w:fill="FFFFFF"/>
        </w:rPr>
        <w:t>sklop št. 1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javnega naročila</w:t>
      </w:r>
      <w:r w:rsidR="00581D12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črta 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besedilo</w:t>
      </w:r>
      <w:r w:rsidRPr="005C1289">
        <w:rPr>
          <w:rFonts w:ascii="Tahoma" w:hAnsi="Tahoma" w:cs="Tahoma"/>
          <w:sz w:val="20"/>
        </w:rPr>
        <w:t xml:space="preserve"> 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MAN M 3477, ki se ga nadomesti z besedilom MAN M3275-1). Ponudniki morajo navedeno spremembo upoštevati pri pripravi ponudbe in</w:t>
      </w:r>
      <w:r w:rsidR="008E282A">
        <w:rPr>
          <w:rFonts w:ascii="Tahoma" w:hAnsi="Tahoma" w:cs="Tahoma"/>
          <w:color w:val="333333"/>
          <w:sz w:val="20"/>
          <w:shd w:val="clear" w:color="auto" w:fill="FFFFFF"/>
        </w:rPr>
        <w:t xml:space="preserve"> predložitvi dokazil za ponujeno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blago.</w:t>
      </w:r>
      <w:r w:rsidR="00581D12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V ostalih postavkah ponudbenega predračuna se zahteve glede spremembe specifikacije MAN M 3477 ne spremenijo.</w:t>
      </w:r>
    </w:p>
    <w:bookmarkEnd w:id="0"/>
    <w:p w:rsidR="005651A2" w:rsidRPr="005C1289" w:rsidRDefault="005651A2" w:rsidP="005651A2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5C1289">
        <w:rPr>
          <w:rFonts w:ascii="Tahoma" w:hAnsi="Tahoma" w:cs="Tahoma"/>
          <w:color w:val="FF0000"/>
          <w:sz w:val="20"/>
        </w:rPr>
        <w:t>VPRAŠANJE:</w:t>
      </w:r>
    </w:p>
    <w:p w:rsidR="005651A2" w:rsidRPr="005C1289" w:rsidRDefault="005651A2" w:rsidP="005651A2">
      <w:pPr>
        <w:keepNext/>
        <w:keepLines/>
        <w:rPr>
          <w:rFonts w:ascii="Tahoma" w:hAnsi="Tahoma" w:cs="Tahoma"/>
          <w:color w:val="00B050"/>
          <w:sz w:val="20"/>
        </w:rPr>
      </w:pP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Spoštovani,</w:t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Sklop1,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zap.št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1 in 2: Za olje motorno SAE 15W-40 pri zahtevani kakovosti navajate zahtevo MAN M 3477, ki ni v skladu z ostalimi specifikacijami. Nobeno olje SAE 15W-40 ne ustreza zahtevi MAN 3477 v kombinaciji z ostalimi navedenimi specifikacijami, zato predlagamo, da zahtevo MAN M 3477 zamenjate s MAN M3275-1</w:t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sklop 1,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zap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. št. 5: Navedba zahteve -specifikacij v kombinaciji VW 501.01/502.00/505.00 ni več možna. Predlagamo, da se zapiše zahteva v kombinaciji VW 502.00/505.00</w:t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sklop 1,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zap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. št. 6: IVECO 18-809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classe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NG2 je zapisana napačno. Predlagamo, da se glasi IVECO 18-1809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classe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NG2</w:t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sklop 1,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zap.št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. 7: IVECO 18-809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classe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NG2 je zapisana napačno. Predlagamo, da se glasi IVECO 18-1809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classe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NG2</w:t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sklop 1, zap.št.20: Naziv proizvoda je zastarel. Predlagamo, da se navede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shell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TEGULA V 32.</w:t>
      </w:r>
      <w:r w:rsidRPr="005C1289">
        <w:rPr>
          <w:rFonts w:ascii="Tahoma" w:hAnsi="Tahoma" w:cs="Tahoma"/>
          <w:color w:val="333333"/>
          <w:sz w:val="20"/>
        </w:rPr>
        <w:br/>
      </w:r>
    </w:p>
    <w:p w:rsidR="00314A47" w:rsidRPr="005C1289" w:rsidRDefault="005651A2" w:rsidP="003D7B89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5C1289">
        <w:rPr>
          <w:rFonts w:ascii="Tahoma" w:hAnsi="Tahoma" w:cs="Tahoma"/>
          <w:color w:val="00B050"/>
          <w:sz w:val="20"/>
        </w:rPr>
        <w:t>ODGOVOR:</w:t>
      </w:r>
    </w:p>
    <w:p w:rsidR="00E62EB2" w:rsidRPr="005C1289" w:rsidRDefault="00E62EB2" w:rsidP="00E62EB2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  <w:r w:rsidRPr="005C1289">
        <w:rPr>
          <w:rFonts w:ascii="Tahoma" w:hAnsi="Tahoma" w:cs="Tahoma"/>
          <w:color w:val="FF0000"/>
          <w:sz w:val="20"/>
        </w:rPr>
        <w:t>VPRAŠANJE:</w:t>
      </w:r>
    </w:p>
    <w:p w:rsidR="00E62EB2" w:rsidRPr="005C1289" w:rsidRDefault="00E62EB2" w:rsidP="00581D12">
      <w:pPr>
        <w:keepNext/>
        <w:keepLines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Sklop1,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zap.št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1 in 2: Za olje motorno SAE 15W-40 pri zahtevani kakovosti navajate zahtevo MAN M 3477, ki ni v skladu z ostalimi specifikacijami. Nobeno olje SAE 15W-40 ne ustreza zahtevi MAN 3477 v kombinaciji z ostalimi navedenimi specifikacijami, zato predlagamo, da zahtevo MAN M 3477 zamenjate s MAN M3275-1</w:t>
      </w:r>
    </w:p>
    <w:p w:rsidR="00E62EB2" w:rsidRPr="005C1289" w:rsidRDefault="00E62EB2" w:rsidP="00581D12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5C1289">
        <w:rPr>
          <w:rFonts w:ascii="Tahoma" w:hAnsi="Tahoma" w:cs="Tahoma"/>
          <w:color w:val="00B050"/>
          <w:sz w:val="20"/>
        </w:rPr>
        <w:t>ODGOVOR:</w:t>
      </w:r>
      <w:r w:rsidR="00B075D7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Naročnik se strinja s predlogom gospodarskega subjekta. Naročnik spreminja razpisno dokumentacijo oziroma ponudbeni predračun na način, da se v navedenih dveh postavkah ponudbenega predračuna za predmetni sklop javnega naročila, spremeni besedilo v skladu s predlogom gospodarskega subjekta (črta se besedilo</w:t>
      </w:r>
      <w:r w:rsidR="00B075D7" w:rsidRPr="005C1289">
        <w:rPr>
          <w:rFonts w:ascii="Tahoma" w:hAnsi="Tahoma" w:cs="Tahoma"/>
          <w:sz w:val="20"/>
        </w:rPr>
        <w:t xml:space="preserve"> </w:t>
      </w:r>
      <w:r w:rsidR="00B075D7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MAN M 3477, ki se ga nadomesti z besedilom MAN M3275-1). Ponudniki morajo navedeno spremembo upoštevati pri pripravi ponudbe in predložitvi dokazil za </w:t>
      </w:r>
      <w:r w:rsidR="008E282A">
        <w:rPr>
          <w:rFonts w:ascii="Tahoma" w:hAnsi="Tahoma" w:cs="Tahoma"/>
          <w:color w:val="333333"/>
          <w:sz w:val="20"/>
          <w:shd w:val="clear" w:color="auto" w:fill="FFFFFF"/>
        </w:rPr>
        <w:t>ponujeno</w:t>
      </w:r>
      <w:r w:rsidR="00B075D7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blago.</w:t>
      </w:r>
    </w:p>
    <w:p w:rsidR="00581D12" w:rsidRPr="005C1289" w:rsidRDefault="00581D12" w:rsidP="00E62EB2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581D12" w:rsidRPr="005C1289" w:rsidRDefault="00581D12" w:rsidP="00E62EB2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581D12" w:rsidRPr="005C1289" w:rsidRDefault="00581D12" w:rsidP="00E62EB2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E62EB2" w:rsidRPr="005C1289" w:rsidRDefault="00E62EB2" w:rsidP="00E62EB2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  <w:r w:rsidRPr="005C1289">
        <w:rPr>
          <w:rFonts w:ascii="Tahoma" w:hAnsi="Tahoma" w:cs="Tahoma"/>
          <w:color w:val="FF0000"/>
          <w:sz w:val="20"/>
        </w:rPr>
        <w:lastRenderedPageBreak/>
        <w:t>VPRAŠANJE:</w:t>
      </w:r>
    </w:p>
    <w:p w:rsidR="00E62EB2" w:rsidRPr="005C1289" w:rsidRDefault="00E62EB2" w:rsidP="00581D12">
      <w:pPr>
        <w:keepNext/>
        <w:keepLines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sklop 1,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zap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. št. 5: Navedba zahteve -specifikacij v kombinaciji VW 501.01/502.00/505.00 ni več možna. Predlagamo, da se zapiše zahteva v kombinaciji VW 502.00/505.00</w:t>
      </w:r>
    </w:p>
    <w:p w:rsidR="00E62EB2" w:rsidRPr="005C1289" w:rsidRDefault="00E62EB2" w:rsidP="00581D12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5C1289">
        <w:rPr>
          <w:rFonts w:ascii="Tahoma" w:hAnsi="Tahoma" w:cs="Tahoma"/>
          <w:color w:val="00B050"/>
          <w:sz w:val="20"/>
        </w:rPr>
        <w:t>ODGOVOR:</w:t>
      </w:r>
      <w:r w:rsidR="002A09A4" w:rsidRPr="005C1289">
        <w:rPr>
          <w:rFonts w:ascii="Tahoma" w:hAnsi="Tahoma" w:cs="Tahoma"/>
          <w:color w:val="00B050"/>
          <w:sz w:val="20"/>
        </w:rPr>
        <w:t xml:space="preserve"> </w:t>
      </w:r>
      <w:r w:rsidR="002A09A4" w:rsidRPr="005C1289">
        <w:rPr>
          <w:rFonts w:ascii="Tahoma" w:hAnsi="Tahoma" w:cs="Tahoma"/>
          <w:color w:val="333333"/>
          <w:sz w:val="20"/>
          <w:shd w:val="clear" w:color="auto" w:fill="FFFFFF"/>
        </w:rPr>
        <w:t>Naročnik se strinja s predlogom gospodarskega subjekta. Naročnik spreminja razpisno dokumentacijo oziroma ponudbeni predračun na način, da se v navedeni postavki ponudbenega predračuna za predmetni sklop javnega naročila, spremeni besedilo v skladu s predlogom gospodarskega subjekta (</w:t>
      </w:r>
      <w:r w:rsidR="00B075D7" w:rsidRPr="005C1289">
        <w:rPr>
          <w:rFonts w:ascii="Tahoma" w:hAnsi="Tahoma" w:cs="Tahoma"/>
          <w:color w:val="333333"/>
          <w:sz w:val="20"/>
          <w:shd w:val="clear" w:color="auto" w:fill="FFFFFF"/>
        </w:rPr>
        <w:t>črta se besedilo</w:t>
      </w:r>
      <w:r w:rsidR="00B075D7" w:rsidRPr="005C1289">
        <w:rPr>
          <w:rFonts w:ascii="Tahoma" w:hAnsi="Tahoma" w:cs="Tahoma"/>
          <w:sz w:val="20"/>
        </w:rPr>
        <w:t xml:space="preserve"> </w:t>
      </w:r>
      <w:r w:rsidR="00B075D7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VW 501.01/502.00/505.00, ki se ga nadomesti z besedilom </w:t>
      </w:r>
      <w:r w:rsidR="002A09A4" w:rsidRPr="005C1289">
        <w:rPr>
          <w:rFonts w:ascii="Tahoma" w:hAnsi="Tahoma" w:cs="Tahoma"/>
          <w:color w:val="333333"/>
          <w:sz w:val="20"/>
          <w:shd w:val="clear" w:color="auto" w:fill="FFFFFF"/>
        </w:rPr>
        <w:t>VW 502.00/505.00). Ponudniki morajo navedeno spremembo upoštevati pri pripravi ponudbe in</w:t>
      </w:r>
      <w:r w:rsidR="008E282A">
        <w:rPr>
          <w:rFonts w:ascii="Tahoma" w:hAnsi="Tahoma" w:cs="Tahoma"/>
          <w:color w:val="333333"/>
          <w:sz w:val="20"/>
          <w:shd w:val="clear" w:color="auto" w:fill="FFFFFF"/>
        </w:rPr>
        <w:t xml:space="preserve"> predložitvi dokazil za ponujeno</w:t>
      </w:r>
      <w:r w:rsidR="002A09A4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blago.</w:t>
      </w:r>
    </w:p>
    <w:p w:rsidR="00E62EB2" w:rsidRPr="005C1289" w:rsidRDefault="00E62EB2" w:rsidP="00E62EB2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  <w:r w:rsidRPr="005C1289">
        <w:rPr>
          <w:rFonts w:ascii="Tahoma" w:hAnsi="Tahoma" w:cs="Tahoma"/>
          <w:color w:val="FF0000"/>
          <w:sz w:val="20"/>
        </w:rPr>
        <w:t>VPRAŠANJE:</w:t>
      </w:r>
      <w:r w:rsidR="002A09A4" w:rsidRPr="005C1289">
        <w:rPr>
          <w:rFonts w:ascii="Tahoma" w:hAnsi="Tahoma" w:cs="Tahoma"/>
          <w:color w:val="FF0000"/>
          <w:sz w:val="20"/>
        </w:rPr>
        <w:t xml:space="preserve"> 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sklop 1,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zap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. št. 6: IVECO 18-809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classe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NG2 je zapisana napačno. Predlagamo, da se glasi IVECO 18-1809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classe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NG2</w:t>
      </w:r>
    </w:p>
    <w:p w:rsidR="002A09A4" w:rsidRPr="005C1289" w:rsidRDefault="00E62EB2" w:rsidP="002A09A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5C1289">
        <w:rPr>
          <w:rFonts w:ascii="Tahoma" w:hAnsi="Tahoma" w:cs="Tahoma"/>
          <w:color w:val="00B050"/>
          <w:sz w:val="20"/>
        </w:rPr>
        <w:t>ODGOVOR:</w:t>
      </w:r>
      <w:r w:rsidR="002A09A4" w:rsidRPr="005C1289">
        <w:rPr>
          <w:rFonts w:ascii="Tahoma" w:hAnsi="Tahoma" w:cs="Tahoma"/>
          <w:color w:val="00B050"/>
          <w:sz w:val="20"/>
        </w:rPr>
        <w:t xml:space="preserve"> </w:t>
      </w:r>
      <w:r w:rsidR="002A09A4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Naročnik se strinja s predlogom gospodarskega subjekta. Naročnik spreminja razpisno dokumentacijo oziroma ponudbeni predračun na način, da se v navedeni postavki ponudbenega predračuna za predmetni sklop javnega naročila, spremeni besedilo v skladu s predlogom gospodarskega subjekta (črta se besedilo IVECO 18-809 </w:t>
      </w:r>
      <w:proofErr w:type="spellStart"/>
      <w:r w:rsidR="002A09A4" w:rsidRPr="005C1289">
        <w:rPr>
          <w:rFonts w:ascii="Tahoma" w:hAnsi="Tahoma" w:cs="Tahoma"/>
          <w:color w:val="333333"/>
          <w:sz w:val="20"/>
          <w:shd w:val="clear" w:color="auto" w:fill="FFFFFF"/>
        </w:rPr>
        <w:t>classe</w:t>
      </w:r>
      <w:proofErr w:type="spellEnd"/>
      <w:r w:rsidR="002A09A4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NG2, ki se ga nadomesti z besedilom IVECO 18-1809 </w:t>
      </w:r>
      <w:proofErr w:type="spellStart"/>
      <w:r w:rsidR="002A09A4" w:rsidRPr="005C1289">
        <w:rPr>
          <w:rFonts w:ascii="Tahoma" w:hAnsi="Tahoma" w:cs="Tahoma"/>
          <w:color w:val="333333"/>
          <w:sz w:val="20"/>
          <w:shd w:val="clear" w:color="auto" w:fill="FFFFFF"/>
        </w:rPr>
        <w:t>classe</w:t>
      </w:r>
      <w:proofErr w:type="spellEnd"/>
      <w:r w:rsidR="002A09A4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NG2</w:t>
      </w:r>
      <w:r w:rsidR="009B369C" w:rsidRPr="005C1289">
        <w:rPr>
          <w:rFonts w:ascii="Tahoma" w:hAnsi="Tahoma" w:cs="Tahoma"/>
          <w:color w:val="333333"/>
          <w:sz w:val="20"/>
          <w:shd w:val="clear" w:color="auto" w:fill="FFFFFF"/>
        </w:rPr>
        <w:t>)</w:t>
      </w:r>
      <w:r w:rsidR="002A09A4" w:rsidRPr="005C1289">
        <w:rPr>
          <w:rFonts w:ascii="Tahoma" w:hAnsi="Tahoma" w:cs="Tahoma"/>
          <w:color w:val="333333"/>
          <w:sz w:val="20"/>
          <w:shd w:val="clear" w:color="auto" w:fill="FFFFFF"/>
        </w:rPr>
        <w:t>. Ponudniki morajo navedeno spremembo upoštevati pri pripravi ponudbe in</w:t>
      </w:r>
      <w:r w:rsidR="008E282A">
        <w:rPr>
          <w:rFonts w:ascii="Tahoma" w:hAnsi="Tahoma" w:cs="Tahoma"/>
          <w:color w:val="333333"/>
          <w:sz w:val="20"/>
          <w:shd w:val="clear" w:color="auto" w:fill="FFFFFF"/>
        </w:rPr>
        <w:t xml:space="preserve"> predložitvi dokazil za ponujeno</w:t>
      </w:r>
      <w:r w:rsidR="002A09A4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blago. </w:t>
      </w:r>
    </w:p>
    <w:p w:rsidR="00E62EB2" w:rsidRPr="005C1289" w:rsidRDefault="00E62EB2" w:rsidP="00E62EB2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  <w:r w:rsidRPr="005C1289">
        <w:rPr>
          <w:rFonts w:ascii="Tahoma" w:hAnsi="Tahoma" w:cs="Tahoma"/>
          <w:color w:val="FF0000"/>
          <w:sz w:val="20"/>
        </w:rPr>
        <w:t>VPRAŠANJE:</w:t>
      </w:r>
      <w:r w:rsidR="002A09A4" w:rsidRPr="005C1289">
        <w:rPr>
          <w:rFonts w:ascii="Tahoma" w:hAnsi="Tahoma" w:cs="Tahoma"/>
          <w:color w:val="FF0000"/>
          <w:sz w:val="20"/>
        </w:rPr>
        <w:t xml:space="preserve"> 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sklop 1,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zap.št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. 7: IVECO 18-809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classe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NG2 je zapisana napačno. Predlagamo, da se glasi IVECO 18-1809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classe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NG2</w:t>
      </w:r>
    </w:p>
    <w:p w:rsidR="002A09A4" w:rsidRPr="005C1289" w:rsidRDefault="00E62EB2" w:rsidP="00B075D7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5C1289">
        <w:rPr>
          <w:rFonts w:ascii="Tahoma" w:hAnsi="Tahoma" w:cs="Tahoma"/>
          <w:color w:val="00B050"/>
          <w:sz w:val="20"/>
        </w:rPr>
        <w:t>ODGOVOR:</w:t>
      </w:r>
      <w:r w:rsidR="002A09A4" w:rsidRPr="005C1289">
        <w:rPr>
          <w:rFonts w:ascii="Tahoma" w:hAnsi="Tahoma" w:cs="Tahoma"/>
          <w:color w:val="00B050"/>
          <w:sz w:val="20"/>
        </w:rPr>
        <w:t xml:space="preserve"> </w:t>
      </w:r>
      <w:r w:rsidR="002A09A4" w:rsidRPr="005C1289">
        <w:rPr>
          <w:rFonts w:ascii="Tahoma" w:hAnsi="Tahoma" w:cs="Tahoma"/>
          <w:color w:val="333333"/>
          <w:sz w:val="20"/>
          <w:shd w:val="clear" w:color="auto" w:fill="FFFFFF"/>
        </w:rPr>
        <w:t>Naročnik se strinja s predlogom gospodarskega subjekta. Naročnik spreminja razpisno dokumentacijo oziroma ponudbeni predračun na način, da se v navedeni postavki ponudbenega predračuna za predmetni sklop javnega naročila, spremeni besedilo v skladu s p</w:t>
      </w:r>
      <w:r w:rsidR="009B369C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redlogom gospodarskega subjekta (črta se besedilo IVECO 18-809 </w:t>
      </w:r>
      <w:proofErr w:type="spellStart"/>
      <w:r w:rsidR="009B369C" w:rsidRPr="005C1289">
        <w:rPr>
          <w:rFonts w:ascii="Tahoma" w:hAnsi="Tahoma" w:cs="Tahoma"/>
          <w:color w:val="333333"/>
          <w:sz w:val="20"/>
          <w:shd w:val="clear" w:color="auto" w:fill="FFFFFF"/>
        </w:rPr>
        <w:t>classe</w:t>
      </w:r>
      <w:proofErr w:type="spellEnd"/>
      <w:r w:rsidR="009B369C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NG2, ki se ga nadomesti z besedilom IVECO 18-1809 </w:t>
      </w:r>
      <w:proofErr w:type="spellStart"/>
      <w:r w:rsidR="009B369C" w:rsidRPr="005C1289">
        <w:rPr>
          <w:rFonts w:ascii="Tahoma" w:hAnsi="Tahoma" w:cs="Tahoma"/>
          <w:color w:val="333333"/>
          <w:sz w:val="20"/>
          <w:shd w:val="clear" w:color="auto" w:fill="FFFFFF"/>
        </w:rPr>
        <w:t>classe</w:t>
      </w:r>
      <w:proofErr w:type="spellEnd"/>
      <w:r w:rsidR="009B369C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NG2).</w:t>
      </w:r>
      <w:r w:rsidR="002A09A4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Ponudniki morajo navedeno spremembo upoštevati pri pripravi ponudbe in</w:t>
      </w:r>
      <w:r w:rsidR="008E282A">
        <w:rPr>
          <w:rFonts w:ascii="Tahoma" w:hAnsi="Tahoma" w:cs="Tahoma"/>
          <w:color w:val="333333"/>
          <w:sz w:val="20"/>
          <w:shd w:val="clear" w:color="auto" w:fill="FFFFFF"/>
        </w:rPr>
        <w:t xml:space="preserve"> predložitvi dokazil za ponujeno</w:t>
      </w:r>
      <w:r w:rsidR="002A09A4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blago. </w:t>
      </w:r>
    </w:p>
    <w:p w:rsidR="00E62EB2" w:rsidRPr="005C1289" w:rsidRDefault="00E62EB2" w:rsidP="00E62EB2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  <w:r w:rsidRPr="005C1289">
        <w:rPr>
          <w:rFonts w:ascii="Tahoma" w:hAnsi="Tahoma" w:cs="Tahoma"/>
          <w:color w:val="FF0000"/>
          <w:sz w:val="20"/>
        </w:rPr>
        <w:t>VPRAŠANJE:</w:t>
      </w:r>
      <w:r w:rsidR="002A09A4" w:rsidRPr="005C1289">
        <w:rPr>
          <w:rFonts w:ascii="Tahoma" w:hAnsi="Tahoma" w:cs="Tahoma"/>
          <w:color w:val="FF0000"/>
          <w:sz w:val="20"/>
        </w:rPr>
        <w:t xml:space="preserve"> 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sklop 1, zap.št.20: Naziv proizvoda je zastarel. Predlagamo, da se navede </w:t>
      </w:r>
      <w:proofErr w:type="spellStart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shell</w:t>
      </w:r>
      <w:proofErr w:type="spellEnd"/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TEGULA V 32</w:t>
      </w:r>
    </w:p>
    <w:p w:rsidR="00E62EB2" w:rsidRPr="005C1289" w:rsidRDefault="00E62EB2" w:rsidP="00B075D7">
      <w:pPr>
        <w:keepNext/>
        <w:keepLines/>
        <w:pBdr>
          <w:bottom w:val="single" w:sz="4" w:space="1" w:color="auto"/>
        </w:pBdr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  <w:r w:rsidRPr="005C1289">
        <w:rPr>
          <w:rFonts w:ascii="Tahoma" w:hAnsi="Tahoma" w:cs="Tahoma"/>
          <w:color w:val="00B050"/>
          <w:sz w:val="20"/>
        </w:rPr>
        <w:t>ODGOVOR:</w:t>
      </w:r>
      <w:r w:rsidR="002A09A4" w:rsidRPr="005C1289">
        <w:rPr>
          <w:rFonts w:ascii="Tahoma" w:hAnsi="Tahoma" w:cs="Tahoma"/>
          <w:color w:val="00B050"/>
          <w:sz w:val="20"/>
        </w:rPr>
        <w:t xml:space="preserve"> 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Naročnik se strinja s predlogom gospodarskega subjekta. Naročnik spreminja razpisno dokumentacijo oziroma ponudbeni predračun na način, da se v navedeni postavki ponudbenega predračuna za predmetni sklop javnega naročila</w:t>
      </w:r>
      <w:r w:rsidR="002A09A4" w:rsidRPr="005C1289">
        <w:rPr>
          <w:rFonts w:ascii="Tahoma" w:hAnsi="Tahoma" w:cs="Tahoma"/>
          <w:color w:val="333333"/>
          <w:sz w:val="20"/>
          <w:shd w:val="clear" w:color="auto" w:fill="FFFFFF"/>
        </w:rPr>
        <w:t>, spremeni besedilo v skladu s predlogom gospodarskega subjekta</w:t>
      </w:r>
      <w:r w:rsidR="009B369C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(besedilo se glasi TEGULA V 32). </w:t>
      </w:r>
      <w:r w:rsidR="002A09A4" w:rsidRPr="005C1289">
        <w:rPr>
          <w:rFonts w:ascii="Tahoma" w:hAnsi="Tahoma" w:cs="Tahoma"/>
          <w:color w:val="333333"/>
          <w:sz w:val="20"/>
          <w:shd w:val="clear" w:color="auto" w:fill="FFFFFF"/>
        </w:rPr>
        <w:t>Ponudniki morajo navedeno spremembo upoštevati pri pripravi ponudbe in</w:t>
      </w:r>
      <w:r w:rsidR="008E282A">
        <w:rPr>
          <w:rFonts w:ascii="Tahoma" w:hAnsi="Tahoma" w:cs="Tahoma"/>
          <w:color w:val="333333"/>
          <w:sz w:val="20"/>
          <w:shd w:val="clear" w:color="auto" w:fill="FFFFFF"/>
        </w:rPr>
        <w:t xml:space="preserve"> predložitvi dokazil za ponujeno</w:t>
      </w:r>
      <w:r w:rsidR="002A09A4"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blago. </w:t>
      </w:r>
    </w:p>
    <w:p w:rsidR="00E62EB2" w:rsidRPr="005C1289" w:rsidRDefault="00E62EB2" w:rsidP="00DB6618">
      <w:pPr>
        <w:keepNext/>
        <w:keepLines/>
        <w:rPr>
          <w:rFonts w:ascii="Tahoma" w:hAnsi="Tahoma" w:cs="Tahoma"/>
          <w:color w:val="333333"/>
          <w:sz w:val="20"/>
          <w:shd w:val="clear" w:color="auto" w:fill="FFFFFF"/>
        </w:rPr>
      </w:pPr>
    </w:p>
    <w:p w:rsidR="00204510" w:rsidRPr="005C1289" w:rsidRDefault="00204510" w:rsidP="0020451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5C1289">
        <w:rPr>
          <w:rFonts w:ascii="Tahoma" w:hAnsi="Tahoma" w:cs="Tahoma"/>
          <w:color w:val="FF0000"/>
          <w:sz w:val="20"/>
        </w:rPr>
        <w:t>VPRAŠANJE:</w:t>
      </w:r>
    </w:p>
    <w:p w:rsidR="00204510" w:rsidRPr="005C1289" w:rsidRDefault="00204510" w:rsidP="00DB6618">
      <w:pPr>
        <w:keepNext/>
        <w:keepLines/>
        <w:rPr>
          <w:rFonts w:ascii="Tahoma" w:hAnsi="Tahoma" w:cs="Tahoma"/>
          <w:bCs/>
          <w:sz w:val="20"/>
        </w:rPr>
      </w:pP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SKLOP 2 ZAP ST 14 IN 15</w:t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Spoštovani.</w:t>
      </w:r>
      <w:r w:rsidR="00562354" w:rsidRPr="005C1289">
        <w:rPr>
          <w:rFonts w:ascii="Tahoma" w:hAnsi="Tahoma" w:cs="Tahoma"/>
          <w:color w:val="333333"/>
          <w:sz w:val="20"/>
        </w:rPr>
        <w:t xml:space="preserve"> 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Ali lahko za SKLOP 2 ZAP ST 14 IN 15 nudimo 20L embalažo?</w:t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Hvala.</w:t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Lepo pozdravljeni.</w:t>
      </w:r>
    </w:p>
    <w:p w:rsidR="00204510" w:rsidRPr="005C1289" w:rsidRDefault="00204510" w:rsidP="00DB6618">
      <w:pPr>
        <w:keepNext/>
        <w:keepLines/>
        <w:rPr>
          <w:rFonts w:ascii="Tahoma" w:hAnsi="Tahoma" w:cs="Tahoma"/>
          <w:bCs/>
          <w:sz w:val="20"/>
        </w:rPr>
      </w:pPr>
    </w:p>
    <w:p w:rsidR="00204510" w:rsidRPr="005C1289" w:rsidRDefault="00204510" w:rsidP="0020451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5C1289">
        <w:rPr>
          <w:rFonts w:ascii="Tahoma" w:hAnsi="Tahoma" w:cs="Tahoma"/>
          <w:color w:val="00B050"/>
          <w:sz w:val="20"/>
        </w:rPr>
        <w:t>ODGOVOR:</w:t>
      </w:r>
    </w:p>
    <w:p w:rsidR="00204510" w:rsidRPr="005C1289" w:rsidRDefault="00562354" w:rsidP="00562354">
      <w:pPr>
        <w:keepNext/>
        <w:keepLines/>
        <w:pBdr>
          <w:bottom w:val="single" w:sz="4" w:space="1" w:color="auto"/>
        </w:pBdr>
        <w:rPr>
          <w:rFonts w:ascii="Tahoma" w:hAnsi="Tahoma" w:cs="Tahoma"/>
          <w:bCs/>
          <w:sz w:val="20"/>
        </w:rPr>
      </w:pPr>
      <w:r w:rsidRPr="005C1289">
        <w:rPr>
          <w:rFonts w:ascii="Tahoma" w:hAnsi="Tahoma" w:cs="Tahoma"/>
          <w:bCs/>
          <w:sz w:val="20"/>
        </w:rPr>
        <w:t>Da.</w:t>
      </w:r>
    </w:p>
    <w:p w:rsidR="00562354" w:rsidRPr="005C1289" w:rsidRDefault="00562354" w:rsidP="00204510">
      <w:pPr>
        <w:keepNext/>
        <w:keepLines/>
        <w:rPr>
          <w:rFonts w:ascii="Tahoma" w:hAnsi="Tahoma" w:cs="Tahoma"/>
          <w:bCs/>
          <w:sz w:val="20"/>
        </w:rPr>
      </w:pPr>
    </w:p>
    <w:p w:rsidR="005C1289" w:rsidRPr="005C1289" w:rsidRDefault="005C1289" w:rsidP="0020451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C1289" w:rsidRPr="005C1289" w:rsidRDefault="005C1289" w:rsidP="0020451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C1289" w:rsidRPr="005C1289" w:rsidRDefault="005C1289" w:rsidP="0020451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C1289" w:rsidRPr="005C1289" w:rsidRDefault="005C1289" w:rsidP="0020451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C1289" w:rsidRPr="005C1289" w:rsidRDefault="005C1289" w:rsidP="0020451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C1289" w:rsidRPr="005C1289" w:rsidRDefault="005C1289" w:rsidP="0020451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C1289" w:rsidRPr="005C1289" w:rsidRDefault="005C1289" w:rsidP="0020451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204510" w:rsidRPr="005C1289" w:rsidRDefault="00204510" w:rsidP="0020451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5C1289">
        <w:rPr>
          <w:rFonts w:ascii="Tahoma" w:hAnsi="Tahoma" w:cs="Tahoma"/>
          <w:color w:val="FF0000"/>
          <w:sz w:val="20"/>
        </w:rPr>
        <w:lastRenderedPageBreak/>
        <w:t>VPRAŠANJE:</w:t>
      </w:r>
    </w:p>
    <w:p w:rsidR="00204510" w:rsidRPr="005C1289" w:rsidRDefault="00204510" w:rsidP="00DB6618">
      <w:pPr>
        <w:keepNext/>
        <w:keepLines/>
        <w:rPr>
          <w:rFonts w:ascii="Tahoma" w:hAnsi="Tahoma" w:cs="Tahoma"/>
          <w:bCs/>
          <w:sz w:val="20"/>
        </w:rPr>
      </w:pP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SKLOP 2 ZAP ST 19</w:t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Spoštovani.</w:t>
      </w:r>
      <w:r w:rsidR="00562354" w:rsidRPr="005C1289">
        <w:rPr>
          <w:rFonts w:ascii="Tahoma" w:hAnsi="Tahoma" w:cs="Tahoma"/>
          <w:color w:val="333333"/>
          <w:sz w:val="20"/>
        </w:rPr>
        <w:t xml:space="preserve"> 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Ali lahko za SKLOP 2 ZAP ST 19 nudimo 5L embalažo?</w:t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Hvala.</w:t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Lepo pozdravljeni.</w:t>
      </w:r>
      <w:r w:rsidRPr="005C1289">
        <w:rPr>
          <w:rFonts w:ascii="Tahoma" w:hAnsi="Tahoma" w:cs="Tahoma"/>
          <w:color w:val="333333"/>
          <w:sz w:val="20"/>
        </w:rPr>
        <w:br/>
      </w:r>
    </w:p>
    <w:p w:rsidR="00204510" w:rsidRPr="005C1289" w:rsidRDefault="00204510" w:rsidP="0020451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5C1289">
        <w:rPr>
          <w:rFonts w:ascii="Tahoma" w:hAnsi="Tahoma" w:cs="Tahoma"/>
          <w:color w:val="00B050"/>
          <w:sz w:val="20"/>
        </w:rPr>
        <w:t>ODGOVOR:</w:t>
      </w:r>
    </w:p>
    <w:p w:rsidR="00204510" w:rsidRPr="005C1289" w:rsidRDefault="00683E1F" w:rsidP="00562354">
      <w:pPr>
        <w:keepNext/>
        <w:keepLines/>
        <w:pBdr>
          <w:bottom w:val="single" w:sz="4" w:space="1" w:color="auto"/>
        </w:pBdr>
        <w:rPr>
          <w:rFonts w:ascii="Tahoma" w:hAnsi="Tahoma" w:cs="Tahoma"/>
          <w:bCs/>
          <w:sz w:val="20"/>
        </w:rPr>
      </w:pPr>
      <w:r w:rsidRPr="005C1289">
        <w:rPr>
          <w:rFonts w:ascii="Tahoma" w:hAnsi="Tahoma" w:cs="Tahoma"/>
          <w:bCs/>
          <w:sz w:val="20"/>
        </w:rPr>
        <w:t>Da.</w:t>
      </w:r>
    </w:p>
    <w:p w:rsidR="00683E1F" w:rsidRPr="005C1289" w:rsidRDefault="00683E1F" w:rsidP="00204510">
      <w:pPr>
        <w:keepNext/>
        <w:keepLines/>
        <w:rPr>
          <w:rFonts w:ascii="Tahoma" w:hAnsi="Tahoma" w:cs="Tahoma"/>
          <w:bCs/>
          <w:sz w:val="20"/>
        </w:rPr>
      </w:pPr>
    </w:p>
    <w:p w:rsidR="00204510" w:rsidRPr="005C1289" w:rsidRDefault="00204510" w:rsidP="0020451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5C1289">
        <w:rPr>
          <w:rFonts w:ascii="Tahoma" w:hAnsi="Tahoma" w:cs="Tahoma"/>
          <w:color w:val="FF0000"/>
          <w:sz w:val="20"/>
        </w:rPr>
        <w:t>VPRAŠANJE:</w:t>
      </w:r>
    </w:p>
    <w:p w:rsidR="00204510" w:rsidRPr="005C1289" w:rsidRDefault="00204510" w:rsidP="00DB6618">
      <w:pPr>
        <w:keepNext/>
        <w:keepLines/>
        <w:rPr>
          <w:rFonts w:ascii="Tahoma" w:hAnsi="Tahoma" w:cs="Tahoma"/>
          <w:bCs/>
          <w:sz w:val="20"/>
        </w:rPr>
      </w:pP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SKLOP 2 ZAP ST 20</w:t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Spoštovani.</w:t>
      </w:r>
      <w:r w:rsidR="00562354" w:rsidRPr="005C1289">
        <w:rPr>
          <w:rFonts w:ascii="Tahoma" w:hAnsi="Tahoma" w:cs="Tahoma"/>
          <w:color w:val="333333"/>
          <w:sz w:val="20"/>
        </w:rPr>
        <w:t xml:space="preserve"> 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Ali lahko za SKLOP 2 ZAP ST 20 nudimo 5L embalažo?</w:t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Hvala.</w:t>
      </w:r>
      <w:r w:rsidRPr="005C1289">
        <w:rPr>
          <w:rFonts w:ascii="Tahoma" w:hAnsi="Tahoma" w:cs="Tahoma"/>
          <w:color w:val="333333"/>
          <w:sz w:val="20"/>
        </w:rPr>
        <w:br/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Lepo pozdravljeni.</w:t>
      </w:r>
      <w:r w:rsidRPr="005C1289">
        <w:rPr>
          <w:rFonts w:ascii="Tahoma" w:hAnsi="Tahoma" w:cs="Tahoma"/>
          <w:color w:val="333333"/>
          <w:sz w:val="20"/>
        </w:rPr>
        <w:br/>
      </w:r>
    </w:p>
    <w:p w:rsidR="00204510" w:rsidRPr="005C1289" w:rsidRDefault="00204510" w:rsidP="0020451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5C1289">
        <w:rPr>
          <w:rFonts w:ascii="Tahoma" w:hAnsi="Tahoma" w:cs="Tahoma"/>
          <w:color w:val="00B050"/>
          <w:sz w:val="20"/>
        </w:rPr>
        <w:t>ODGOVOR:</w:t>
      </w:r>
    </w:p>
    <w:p w:rsidR="00204510" w:rsidRPr="005C1289" w:rsidRDefault="00683E1F" w:rsidP="00562354">
      <w:pPr>
        <w:keepNext/>
        <w:keepLines/>
        <w:pBdr>
          <w:bottom w:val="single" w:sz="4" w:space="1" w:color="auto"/>
        </w:pBdr>
        <w:rPr>
          <w:rFonts w:ascii="Tahoma" w:hAnsi="Tahoma" w:cs="Tahoma"/>
          <w:bCs/>
          <w:sz w:val="20"/>
        </w:rPr>
      </w:pPr>
      <w:r w:rsidRPr="005C1289">
        <w:rPr>
          <w:rFonts w:ascii="Tahoma" w:hAnsi="Tahoma" w:cs="Tahoma"/>
          <w:bCs/>
          <w:sz w:val="20"/>
        </w:rPr>
        <w:t>Da.</w:t>
      </w:r>
    </w:p>
    <w:p w:rsidR="00204510" w:rsidRPr="005C1289" w:rsidRDefault="00204510" w:rsidP="00DB6618">
      <w:pPr>
        <w:keepNext/>
        <w:keepLines/>
        <w:rPr>
          <w:rFonts w:ascii="Tahoma" w:hAnsi="Tahoma" w:cs="Tahoma"/>
          <w:bCs/>
          <w:sz w:val="20"/>
        </w:rPr>
      </w:pPr>
    </w:p>
    <w:p w:rsidR="00204510" w:rsidRPr="005C1289" w:rsidRDefault="00562354" w:rsidP="0056235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5C1289">
        <w:rPr>
          <w:rFonts w:ascii="Tahoma" w:hAnsi="Tahoma" w:cs="Tahoma"/>
          <w:color w:val="00B050"/>
          <w:sz w:val="20"/>
        </w:rPr>
        <w:t>DODATNO POJASNILO:</w:t>
      </w:r>
    </w:p>
    <w:p w:rsidR="00562354" w:rsidRPr="00581D12" w:rsidRDefault="00562354" w:rsidP="0059522E">
      <w:pPr>
        <w:keepNext/>
        <w:keepLines/>
        <w:jc w:val="both"/>
        <w:rPr>
          <w:rFonts w:ascii="Tahoma" w:hAnsi="Tahoma" w:cs="Tahoma"/>
          <w:bCs/>
          <w:sz w:val="20"/>
        </w:rPr>
      </w:pPr>
      <w:r w:rsidRPr="005C1289">
        <w:rPr>
          <w:rFonts w:ascii="Tahoma" w:hAnsi="Tahoma" w:cs="Tahoma"/>
          <w:bCs/>
          <w:sz w:val="20"/>
        </w:rPr>
        <w:t xml:space="preserve">Naročnik objavlja dodatno pojasnilo oziroma obvestilo, da je v </w:t>
      </w:r>
      <w:r w:rsidR="0059522E" w:rsidRPr="005C1289">
        <w:rPr>
          <w:rFonts w:ascii="Tahoma" w:hAnsi="Tahoma" w:cs="Tahoma"/>
          <w:bCs/>
          <w:sz w:val="20"/>
        </w:rPr>
        <w:t>postavki</w:t>
      </w:r>
      <w:r w:rsidRPr="005C1289">
        <w:rPr>
          <w:rFonts w:ascii="Tahoma" w:hAnsi="Tahoma" w:cs="Tahoma"/>
          <w:bCs/>
          <w:sz w:val="20"/>
        </w:rPr>
        <w:t xml:space="preserve"> številka 28 ponudbenega predračuna za sklop št. 1 in sicer v celici, kjer ponudnik navede ceno na enoto mere brez DDV (celica I55)</w:t>
      </w:r>
      <w:r w:rsidR="0059522E" w:rsidRPr="005C1289">
        <w:rPr>
          <w:rFonts w:ascii="Tahoma" w:hAnsi="Tahoma" w:cs="Tahoma"/>
          <w:bCs/>
          <w:sz w:val="20"/>
        </w:rPr>
        <w:t>,</w:t>
      </w:r>
      <w:r w:rsidRPr="005C1289">
        <w:rPr>
          <w:rFonts w:ascii="Tahoma" w:hAnsi="Tahoma" w:cs="Tahoma"/>
          <w:bCs/>
          <w:sz w:val="20"/>
        </w:rPr>
        <w:t xml:space="preserve"> pomotoma navedena poljubna vrednost </w:t>
      </w:r>
      <w:r w:rsidR="0059522E" w:rsidRPr="005C1289">
        <w:rPr>
          <w:rFonts w:ascii="Tahoma" w:hAnsi="Tahoma" w:cs="Tahoma"/>
          <w:bCs/>
          <w:sz w:val="20"/>
        </w:rPr>
        <w:t>v celici. Ponudniki naj v navedeno celico vnesejo svojo ponudbeno ceno na enoto mere brez DDV, skladno z navodili naročnika.</w:t>
      </w:r>
    </w:p>
    <w:p w:rsidR="00562354" w:rsidRDefault="00562354" w:rsidP="00DB6618">
      <w:pPr>
        <w:keepNext/>
        <w:keepLines/>
        <w:rPr>
          <w:rFonts w:ascii="Tahoma" w:hAnsi="Tahoma" w:cs="Tahoma"/>
          <w:bCs/>
          <w:sz w:val="20"/>
        </w:rPr>
      </w:pPr>
    </w:p>
    <w:p w:rsidR="005651A2" w:rsidRDefault="005651A2" w:rsidP="00DB6618">
      <w:pPr>
        <w:keepNext/>
        <w:keepLines/>
        <w:rPr>
          <w:rFonts w:ascii="Tahoma" w:hAnsi="Tahoma" w:cs="Tahoma"/>
          <w:bCs/>
          <w:sz w:val="20"/>
        </w:rPr>
      </w:pPr>
    </w:p>
    <w:p w:rsidR="0019730D" w:rsidRDefault="0019730D" w:rsidP="00DB6618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19730D" w:rsidRPr="00072473" w:rsidRDefault="0019730D" w:rsidP="00DB6618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19730D" w:rsidRPr="00072473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JAVNI HOLDING Ljubljana, d.o.o.</w:t>
      </w:r>
    </w:p>
    <w:p w:rsidR="0019730D" w:rsidRDefault="0019730D" w:rsidP="00DB6618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DB6618">
      <w:pPr>
        <w:keepNext/>
        <w:keepLines/>
        <w:rPr>
          <w:rFonts w:ascii="Tahoma" w:hAnsi="Tahoma" w:cs="Tahoma"/>
          <w:bCs/>
          <w:sz w:val="20"/>
        </w:rPr>
      </w:pPr>
    </w:p>
    <w:p w:rsidR="00ED28EB" w:rsidRDefault="00ED28EB" w:rsidP="00DB6618">
      <w:pPr>
        <w:keepNext/>
        <w:keepLines/>
        <w:rPr>
          <w:rFonts w:ascii="Tahoma" w:hAnsi="Tahoma" w:cs="Tahoma"/>
          <w:bCs/>
          <w:sz w:val="20"/>
        </w:rPr>
      </w:pPr>
    </w:p>
    <w:sectPr w:rsidR="00ED28EB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EB" w:rsidRDefault="00A17DEB">
      <w:r>
        <w:separator/>
      </w:r>
    </w:p>
  </w:endnote>
  <w:endnote w:type="continuationSeparator" w:id="0">
    <w:p w:rsidR="00A17DEB" w:rsidRDefault="00A1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DEB" w:rsidRDefault="00A17DEB" w:rsidP="00B366C6">
    <w:pPr>
      <w:pStyle w:val="Noga"/>
      <w:jc w:val="right"/>
    </w:pPr>
  </w:p>
  <w:p w:rsidR="00A17DEB" w:rsidRDefault="00A17DEB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DEB" w:rsidRDefault="00A17DEB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8E282A">
      <w:rPr>
        <w:noProof/>
        <w:sz w:val="16"/>
        <w:szCs w:val="16"/>
      </w:rPr>
      <w:t>3</w:t>
    </w:r>
    <w:r w:rsidRPr="00394716">
      <w:rPr>
        <w:sz w:val="16"/>
        <w:szCs w:val="16"/>
      </w:rPr>
      <w:fldChar w:fldCharType="end"/>
    </w:r>
  </w:p>
  <w:p w:rsidR="00A17DEB" w:rsidRDefault="00A17DEB" w:rsidP="00B366C6">
    <w:pPr>
      <w:pStyle w:val="Noga"/>
      <w:jc w:val="center"/>
      <w:rPr>
        <w:sz w:val="16"/>
        <w:szCs w:val="16"/>
      </w:rPr>
    </w:pPr>
  </w:p>
  <w:p w:rsidR="00A17DEB" w:rsidRDefault="00A17DEB" w:rsidP="00B366C6">
    <w:pPr>
      <w:pStyle w:val="Noga"/>
      <w:jc w:val="center"/>
      <w:rPr>
        <w:sz w:val="16"/>
        <w:szCs w:val="16"/>
      </w:rPr>
    </w:pPr>
  </w:p>
  <w:p w:rsidR="00A17DEB" w:rsidRPr="00394716" w:rsidRDefault="00A17DEB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DEB" w:rsidRPr="004D3E89" w:rsidRDefault="00A17DEB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EB" w:rsidRDefault="00A17DEB">
      <w:r>
        <w:separator/>
      </w:r>
    </w:p>
  </w:footnote>
  <w:footnote w:type="continuationSeparator" w:id="0">
    <w:p w:rsidR="00A17DEB" w:rsidRDefault="00A17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DEB" w:rsidRDefault="00A17DEB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DEB" w:rsidRDefault="00A17DEB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2087F"/>
    <w:multiLevelType w:val="hybridMultilevel"/>
    <w:tmpl w:val="1288641E"/>
    <w:lvl w:ilvl="0" w:tplc="4C945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4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5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1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6"/>
  </w:num>
  <w:num w:numId="4">
    <w:abstractNumId w:val="20"/>
  </w:num>
  <w:num w:numId="5">
    <w:abstractNumId w:val="18"/>
  </w:num>
  <w:num w:numId="6">
    <w:abstractNumId w:val="4"/>
  </w:num>
  <w:num w:numId="7">
    <w:abstractNumId w:val="11"/>
  </w:num>
  <w:num w:numId="8">
    <w:abstractNumId w:val="21"/>
  </w:num>
  <w:num w:numId="9">
    <w:abstractNumId w:val="7"/>
  </w:num>
  <w:num w:numId="10">
    <w:abstractNumId w:val="8"/>
  </w:num>
  <w:num w:numId="11">
    <w:abstractNumId w:val="6"/>
  </w:num>
  <w:num w:numId="12">
    <w:abstractNumId w:val="23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4"/>
  </w:num>
  <w:num w:numId="15">
    <w:abstractNumId w:val="13"/>
  </w:num>
  <w:num w:numId="16">
    <w:abstractNumId w:val="25"/>
  </w:num>
  <w:num w:numId="17">
    <w:abstractNumId w:val="9"/>
  </w:num>
  <w:num w:numId="18">
    <w:abstractNumId w:val="20"/>
  </w:num>
  <w:num w:numId="19">
    <w:abstractNumId w:val="16"/>
  </w:num>
  <w:num w:numId="20">
    <w:abstractNumId w:val="19"/>
  </w:num>
  <w:num w:numId="21">
    <w:abstractNumId w:val="14"/>
  </w:num>
  <w:num w:numId="22">
    <w:abstractNumId w:val="31"/>
  </w:num>
  <w:num w:numId="23">
    <w:abstractNumId w:val="10"/>
  </w:num>
  <w:num w:numId="24">
    <w:abstractNumId w:val="28"/>
  </w:num>
  <w:num w:numId="25">
    <w:abstractNumId w:val="27"/>
  </w:num>
  <w:num w:numId="26">
    <w:abstractNumId w:val="3"/>
  </w:num>
  <w:num w:numId="27">
    <w:abstractNumId w:val="29"/>
  </w:num>
  <w:num w:numId="28">
    <w:abstractNumId w:val="5"/>
  </w:num>
  <w:num w:numId="29">
    <w:abstractNumId w:val="15"/>
  </w:num>
  <w:num w:numId="30">
    <w:abstractNumId w:val="2"/>
  </w:num>
  <w:num w:numId="31">
    <w:abstractNumId w:val="22"/>
  </w:num>
  <w:num w:numId="32">
    <w:abstractNumId w:val="12"/>
  </w:num>
  <w:num w:numId="33">
    <w:abstractNumId w:val="1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D6CA0"/>
    <w:rsid w:val="000E1266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43D06"/>
    <w:rsid w:val="00157E17"/>
    <w:rsid w:val="00170AAA"/>
    <w:rsid w:val="00175FEC"/>
    <w:rsid w:val="0018237C"/>
    <w:rsid w:val="001870F9"/>
    <w:rsid w:val="0019730D"/>
    <w:rsid w:val="001A043C"/>
    <w:rsid w:val="001A4BB9"/>
    <w:rsid w:val="001A53B9"/>
    <w:rsid w:val="001A725C"/>
    <w:rsid w:val="001B0253"/>
    <w:rsid w:val="001B482F"/>
    <w:rsid w:val="001C238D"/>
    <w:rsid w:val="001C7004"/>
    <w:rsid w:val="001D4454"/>
    <w:rsid w:val="001E0C98"/>
    <w:rsid w:val="001E0DC0"/>
    <w:rsid w:val="001E278D"/>
    <w:rsid w:val="001E3612"/>
    <w:rsid w:val="001E3A81"/>
    <w:rsid w:val="001E5AE6"/>
    <w:rsid w:val="00203173"/>
    <w:rsid w:val="00204510"/>
    <w:rsid w:val="00205379"/>
    <w:rsid w:val="00221146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A09A4"/>
    <w:rsid w:val="002B79EA"/>
    <w:rsid w:val="002C194D"/>
    <w:rsid w:val="002C255A"/>
    <w:rsid w:val="002C50D3"/>
    <w:rsid w:val="002C5152"/>
    <w:rsid w:val="002D3146"/>
    <w:rsid w:val="002D4294"/>
    <w:rsid w:val="002E363E"/>
    <w:rsid w:val="002F08A1"/>
    <w:rsid w:val="002F0ED1"/>
    <w:rsid w:val="002F2ED9"/>
    <w:rsid w:val="002F4D0D"/>
    <w:rsid w:val="003013E0"/>
    <w:rsid w:val="003101D7"/>
    <w:rsid w:val="00313D3B"/>
    <w:rsid w:val="00314A47"/>
    <w:rsid w:val="00315CA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2A16"/>
    <w:rsid w:val="003D4BEB"/>
    <w:rsid w:val="003D7B89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62F86"/>
    <w:rsid w:val="00474451"/>
    <w:rsid w:val="0047542C"/>
    <w:rsid w:val="00482216"/>
    <w:rsid w:val="00486CDB"/>
    <w:rsid w:val="0049030A"/>
    <w:rsid w:val="004A38F0"/>
    <w:rsid w:val="004B0BE1"/>
    <w:rsid w:val="004B78F7"/>
    <w:rsid w:val="004D3E89"/>
    <w:rsid w:val="004D64A2"/>
    <w:rsid w:val="004F45E8"/>
    <w:rsid w:val="004F599A"/>
    <w:rsid w:val="00503EAA"/>
    <w:rsid w:val="00505A07"/>
    <w:rsid w:val="00516D19"/>
    <w:rsid w:val="00523501"/>
    <w:rsid w:val="00527CAB"/>
    <w:rsid w:val="0053291B"/>
    <w:rsid w:val="00540009"/>
    <w:rsid w:val="005555B1"/>
    <w:rsid w:val="0056182D"/>
    <w:rsid w:val="00562354"/>
    <w:rsid w:val="005651A2"/>
    <w:rsid w:val="0057721D"/>
    <w:rsid w:val="00581D12"/>
    <w:rsid w:val="00583FEE"/>
    <w:rsid w:val="00585E0E"/>
    <w:rsid w:val="0059522E"/>
    <w:rsid w:val="00597FE2"/>
    <w:rsid w:val="005A1CF2"/>
    <w:rsid w:val="005B4C30"/>
    <w:rsid w:val="005C1289"/>
    <w:rsid w:val="005C2DB5"/>
    <w:rsid w:val="005C2DB7"/>
    <w:rsid w:val="005D2112"/>
    <w:rsid w:val="005E7331"/>
    <w:rsid w:val="005F40F3"/>
    <w:rsid w:val="00600300"/>
    <w:rsid w:val="00616167"/>
    <w:rsid w:val="00621DB8"/>
    <w:rsid w:val="0062320B"/>
    <w:rsid w:val="00624A8F"/>
    <w:rsid w:val="006308E5"/>
    <w:rsid w:val="00634AE3"/>
    <w:rsid w:val="00636E9B"/>
    <w:rsid w:val="00656773"/>
    <w:rsid w:val="006610A5"/>
    <w:rsid w:val="00665CA5"/>
    <w:rsid w:val="0067180D"/>
    <w:rsid w:val="00672332"/>
    <w:rsid w:val="00683E1F"/>
    <w:rsid w:val="006862BE"/>
    <w:rsid w:val="0069374F"/>
    <w:rsid w:val="00697D1A"/>
    <w:rsid w:val="006A2FAA"/>
    <w:rsid w:val="006B024F"/>
    <w:rsid w:val="006B1CF9"/>
    <w:rsid w:val="006B3868"/>
    <w:rsid w:val="006E0CA1"/>
    <w:rsid w:val="006E45F0"/>
    <w:rsid w:val="006F22BA"/>
    <w:rsid w:val="006F3058"/>
    <w:rsid w:val="006F536A"/>
    <w:rsid w:val="0070049E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A2DF5"/>
    <w:rsid w:val="007B175D"/>
    <w:rsid w:val="007C39BD"/>
    <w:rsid w:val="007C3B30"/>
    <w:rsid w:val="007C494E"/>
    <w:rsid w:val="007D1E0B"/>
    <w:rsid w:val="007D6B63"/>
    <w:rsid w:val="007D7B31"/>
    <w:rsid w:val="007E1A3B"/>
    <w:rsid w:val="007E1CB5"/>
    <w:rsid w:val="007E295E"/>
    <w:rsid w:val="007F0CFD"/>
    <w:rsid w:val="007F402F"/>
    <w:rsid w:val="00800D88"/>
    <w:rsid w:val="00805C31"/>
    <w:rsid w:val="008105EE"/>
    <w:rsid w:val="00813A5F"/>
    <w:rsid w:val="00816D52"/>
    <w:rsid w:val="00821F95"/>
    <w:rsid w:val="00833E8E"/>
    <w:rsid w:val="008369D7"/>
    <w:rsid w:val="0084033C"/>
    <w:rsid w:val="00844D48"/>
    <w:rsid w:val="00845A11"/>
    <w:rsid w:val="0084746F"/>
    <w:rsid w:val="00856BAF"/>
    <w:rsid w:val="00856BF6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35E1"/>
    <w:rsid w:val="008B4F59"/>
    <w:rsid w:val="008B5186"/>
    <w:rsid w:val="008B6D77"/>
    <w:rsid w:val="008C3D90"/>
    <w:rsid w:val="008C5175"/>
    <w:rsid w:val="008C6040"/>
    <w:rsid w:val="008C7107"/>
    <w:rsid w:val="008D4AA0"/>
    <w:rsid w:val="008E282A"/>
    <w:rsid w:val="008E5557"/>
    <w:rsid w:val="008F5344"/>
    <w:rsid w:val="008F63DA"/>
    <w:rsid w:val="008F64E7"/>
    <w:rsid w:val="00903BEF"/>
    <w:rsid w:val="0090455C"/>
    <w:rsid w:val="0092040B"/>
    <w:rsid w:val="00927AAE"/>
    <w:rsid w:val="00931EA9"/>
    <w:rsid w:val="009328DB"/>
    <w:rsid w:val="00932D14"/>
    <w:rsid w:val="009432A3"/>
    <w:rsid w:val="0094583D"/>
    <w:rsid w:val="00950F49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69C"/>
    <w:rsid w:val="009B3BE0"/>
    <w:rsid w:val="009B4631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17DEB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905ED"/>
    <w:rsid w:val="00A94118"/>
    <w:rsid w:val="00AA287F"/>
    <w:rsid w:val="00AB4DCC"/>
    <w:rsid w:val="00AC2325"/>
    <w:rsid w:val="00AC326A"/>
    <w:rsid w:val="00AC7CAB"/>
    <w:rsid w:val="00AD0743"/>
    <w:rsid w:val="00AE726B"/>
    <w:rsid w:val="00AF7EC8"/>
    <w:rsid w:val="00B03E88"/>
    <w:rsid w:val="00B06E90"/>
    <w:rsid w:val="00B075D7"/>
    <w:rsid w:val="00B24134"/>
    <w:rsid w:val="00B366C6"/>
    <w:rsid w:val="00B376D0"/>
    <w:rsid w:val="00B44189"/>
    <w:rsid w:val="00B558AF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A47"/>
    <w:rsid w:val="00BD33AF"/>
    <w:rsid w:val="00BD476F"/>
    <w:rsid w:val="00BD7248"/>
    <w:rsid w:val="00BE1A5B"/>
    <w:rsid w:val="00BE4EA5"/>
    <w:rsid w:val="00BE65A8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26A4"/>
    <w:rsid w:val="00C73A78"/>
    <w:rsid w:val="00CA4F0B"/>
    <w:rsid w:val="00CB065C"/>
    <w:rsid w:val="00CB0A4A"/>
    <w:rsid w:val="00CB1B5C"/>
    <w:rsid w:val="00CB4495"/>
    <w:rsid w:val="00CB513E"/>
    <w:rsid w:val="00CB702E"/>
    <w:rsid w:val="00CB77D3"/>
    <w:rsid w:val="00CD1834"/>
    <w:rsid w:val="00CE4D71"/>
    <w:rsid w:val="00CF4117"/>
    <w:rsid w:val="00CF4C7E"/>
    <w:rsid w:val="00CF6406"/>
    <w:rsid w:val="00D02474"/>
    <w:rsid w:val="00D03AF4"/>
    <w:rsid w:val="00D14AD2"/>
    <w:rsid w:val="00D22D80"/>
    <w:rsid w:val="00D26F0A"/>
    <w:rsid w:val="00D27EE9"/>
    <w:rsid w:val="00D310AC"/>
    <w:rsid w:val="00D35278"/>
    <w:rsid w:val="00D37B43"/>
    <w:rsid w:val="00D409DA"/>
    <w:rsid w:val="00D558BF"/>
    <w:rsid w:val="00D5592D"/>
    <w:rsid w:val="00D5643B"/>
    <w:rsid w:val="00D57FE9"/>
    <w:rsid w:val="00D62091"/>
    <w:rsid w:val="00D677F7"/>
    <w:rsid w:val="00D875E4"/>
    <w:rsid w:val="00D905F8"/>
    <w:rsid w:val="00D92BC3"/>
    <w:rsid w:val="00D970C6"/>
    <w:rsid w:val="00D97511"/>
    <w:rsid w:val="00DA13A7"/>
    <w:rsid w:val="00DA558B"/>
    <w:rsid w:val="00DB6618"/>
    <w:rsid w:val="00DC6CA4"/>
    <w:rsid w:val="00DD2330"/>
    <w:rsid w:val="00DE36A9"/>
    <w:rsid w:val="00DE46B3"/>
    <w:rsid w:val="00DE6D23"/>
    <w:rsid w:val="00DE7103"/>
    <w:rsid w:val="00DF0E9F"/>
    <w:rsid w:val="00DF3406"/>
    <w:rsid w:val="00E06450"/>
    <w:rsid w:val="00E11C7C"/>
    <w:rsid w:val="00E14BFA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2EB2"/>
    <w:rsid w:val="00E6483D"/>
    <w:rsid w:val="00E64E12"/>
    <w:rsid w:val="00E66AA0"/>
    <w:rsid w:val="00E72DB9"/>
    <w:rsid w:val="00E762FD"/>
    <w:rsid w:val="00E90934"/>
    <w:rsid w:val="00E91E08"/>
    <w:rsid w:val="00EA249B"/>
    <w:rsid w:val="00EA33E0"/>
    <w:rsid w:val="00ED2035"/>
    <w:rsid w:val="00ED28EB"/>
    <w:rsid w:val="00ED402D"/>
    <w:rsid w:val="00EE78E3"/>
    <w:rsid w:val="00EF65C1"/>
    <w:rsid w:val="00F03146"/>
    <w:rsid w:val="00F14403"/>
    <w:rsid w:val="00F15396"/>
    <w:rsid w:val="00F16308"/>
    <w:rsid w:val="00F231C9"/>
    <w:rsid w:val="00F277F3"/>
    <w:rsid w:val="00F2794A"/>
    <w:rsid w:val="00F35B92"/>
    <w:rsid w:val="00F478C8"/>
    <w:rsid w:val="00F5336C"/>
    <w:rsid w:val="00F53A60"/>
    <w:rsid w:val="00F543E6"/>
    <w:rsid w:val="00F759FD"/>
    <w:rsid w:val="00F801AD"/>
    <w:rsid w:val="00F81EDE"/>
    <w:rsid w:val="00F859FE"/>
    <w:rsid w:val="00F86BF7"/>
    <w:rsid w:val="00F945FB"/>
    <w:rsid w:val="00FA1A43"/>
    <w:rsid w:val="00FA3695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0D730567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log">
    <w:name w:val="Slog"/>
    <w:rsid w:val="007E295E"/>
    <w:pPr>
      <w:spacing w:after="0" w:line="240" w:lineRule="auto"/>
    </w:pPr>
    <w:rPr>
      <w:rFonts w:ascii="Arial" w:eastAsia="Times New Roman" w:hAnsi="Arial" w:cs="Times New Roman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92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449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4606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866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919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226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331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919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15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888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135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1F0B-7712-4604-ABE5-243D0B96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7</cp:revision>
  <cp:lastPrinted>2021-11-08T09:56:00Z</cp:lastPrinted>
  <dcterms:created xsi:type="dcterms:W3CDTF">2022-11-16T10:39:00Z</dcterms:created>
  <dcterms:modified xsi:type="dcterms:W3CDTF">2022-11-18T13:12:00Z</dcterms:modified>
</cp:coreProperties>
</file>