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D43D7D">
      <w:pPr>
        <w:keepNext/>
        <w:keepLines/>
        <w:ind w:right="1274"/>
      </w:pPr>
    </w:p>
    <w:p w14:paraId="60546B24" w14:textId="77777777" w:rsidR="007C70A1" w:rsidRPr="00C8579C" w:rsidRDefault="007C70A1" w:rsidP="00D43D7D">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D43D7D">
      <w:pPr>
        <w:keepNext/>
        <w:keepLines/>
        <w:rPr>
          <w:rFonts w:ascii="Tahoma" w:hAnsi="Tahoma" w:cs="Tahoma"/>
          <w:b/>
        </w:rPr>
      </w:pPr>
    </w:p>
    <w:p w14:paraId="740BA6D8" w14:textId="75EAC1B1" w:rsidR="0094613F" w:rsidRPr="00C8579C" w:rsidRDefault="000D4AF0" w:rsidP="00D43D7D">
      <w:pPr>
        <w:keepNext/>
        <w:keepLines/>
        <w:rPr>
          <w:rFonts w:ascii="Tahoma" w:hAnsi="Tahoma" w:cs="Tahoma"/>
          <w:b/>
          <w:bCs/>
        </w:rPr>
      </w:pPr>
      <w:r>
        <w:rPr>
          <w:rFonts w:ascii="Tahoma" w:hAnsi="Tahoma" w:cs="Tahoma"/>
          <w:b/>
          <w:bCs/>
        </w:rPr>
        <w:t>Javno podjetje Ljubljanska parkirišča in tržnice, d.o.o.</w:t>
      </w:r>
    </w:p>
    <w:p w14:paraId="7E0CB0DD" w14:textId="31E167FC" w:rsidR="0094613F" w:rsidRPr="00C8579C" w:rsidRDefault="000D4AF0" w:rsidP="00D43D7D">
      <w:pPr>
        <w:keepNext/>
        <w:keepLines/>
        <w:rPr>
          <w:rFonts w:ascii="Tahoma" w:hAnsi="Tahoma" w:cs="Tahoma"/>
        </w:rPr>
      </w:pPr>
      <w:r>
        <w:rPr>
          <w:rFonts w:ascii="Tahoma" w:hAnsi="Tahoma" w:cs="Tahoma"/>
        </w:rPr>
        <w:t>Kopitarjeva ulica 2</w:t>
      </w:r>
    </w:p>
    <w:p w14:paraId="47EA0CFD" w14:textId="77777777" w:rsidR="0094613F" w:rsidRPr="00C8579C" w:rsidRDefault="0094613F" w:rsidP="00D43D7D">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D43D7D">
      <w:pPr>
        <w:keepNext/>
        <w:keepLines/>
        <w:rPr>
          <w:rFonts w:ascii="Tahoma" w:hAnsi="Tahoma" w:cs="Tahoma"/>
        </w:rPr>
      </w:pPr>
    </w:p>
    <w:p w14:paraId="3C11D014" w14:textId="77777777" w:rsidR="007C70A1" w:rsidRPr="00C8579C" w:rsidRDefault="007C70A1" w:rsidP="00D43D7D">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D43D7D">
      <w:pPr>
        <w:keepNext/>
        <w:keepLines/>
        <w:rPr>
          <w:rFonts w:ascii="Tahoma" w:hAnsi="Tahoma" w:cs="Tahoma"/>
        </w:rPr>
      </w:pPr>
    </w:p>
    <w:p w14:paraId="471FAA50" w14:textId="77777777" w:rsidR="00A04160" w:rsidRPr="00C8579C" w:rsidRDefault="00A04160" w:rsidP="00D43D7D">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D43D7D">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D43D7D">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D43D7D">
      <w:pPr>
        <w:keepNext/>
        <w:keepLines/>
        <w:rPr>
          <w:rFonts w:ascii="Tahoma" w:hAnsi="Tahoma" w:cs="Tahoma"/>
          <w:b/>
        </w:rPr>
      </w:pPr>
    </w:p>
    <w:p w14:paraId="458697D1" w14:textId="77777777" w:rsidR="007C70A1" w:rsidRPr="00C8579C" w:rsidRDefault="007C70A1" w:rsidP="00D43D7D">
      <w:pPr>
        <w:keepNext/>
        <w:keepLines/>
        <w:jc w:val="center"/>
        <w:rPr>
          <w:rFonts w:ascii="Tahoma" w:hAnsi="Tahoma" w:cs="Tahoma"/>
        </w:rPr>
      </w:pPr>
    </w:p>
    <w:p w14:paraId="577B0C4F" w14:textId="15F37863" w:rsidR="004958CB" w:rsidRPr="00C8579C" w:rsidRDefault="007C70A1" w:rsidP="00D43D7D">
      <w:pPr>
        <w:keepNext/>
        <w:keepLines/>
        <w:rPr>
          <w:rFonts w:ascii="Tahoma" w:hAnsi="Tahoma" w:cs="Tahoma"/>
          <w:b/>
        </w:rPr>
      </w:pPr>
      <w:r w:rsidRPr="00C8579C">
        <w:rPr>
          <w:rFonts w:ascii="Tahoma" w:hAnsi="Tahoma" w:cs="Tahoma"/>
        </w:rPr>
        <w:t xml:space="preserve">Številka: </w:t>
      </w:r>
      <w:r w:rsidR="000D4AF0">
        <w:rPr>
          <w:rFonts w:ascii="Tahoma" w:hAnsi="Tahoma" w:cs="Tahoma"/>
          <w:b/>
        </w:rPr>
        <w:t>LPT-</w:t>
      </w:r>
      <w:r w:rsidR="00894CA4">
        <w:rPr>
          <w:rFonts w:ascii="Tahoma" w:hAnsi="Tahoma" w:cs="Tahoma"/>
          <w:b/>
        </w:rPr>
        <w:t>4/21</w:t>
      </w:r>
    </w:p>
    <w:p w14:paraId="6078AC6E" w14:textId="208103CE" w:rsidR="00171035" w:rsidRDefault="00171035" w:rsidP="00D43D7D">
      <w:pPr>
        <w:keepNext/>
        <w:keepLines/>
        <w:rPr>
          <w:rFonts w:ascii="Tahoma" w:hAnsi="Tahoma" w:cs="Tahoma"/>
        </w:rPr>
      </w:pPr>
    </w:p>
    <w:p w14:paraId="107BB0A8" w14:textId="77777777" w:rsidR="00510D8C" w:rsidRPr="00C8579C" w:rsidRDefault="00510D8C" w:rsidP="00D43D7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D43D7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D43D7D">
      <w:pPr>
        <w:keepNext/>
        <w:keepLines/>
        <w:ind w:right="424"/>
        <w:jc w:val="center"/>
        <w:rPr>
          <w:rFonts w:ascii="Tahoma" w:hAnsi="Tahoma" w:cs="Tahoma"/>
          <w:b/>
        </w:rPr>
      </w:pPr>
    </w:p>
    <w:p w14:paraId="76A633DE" w14:textId="2C95DF04" w:rsidR="004958CB" w:rsidRPr="00C8579C" w:rsidRDefault="00654AC8" w:rsidP="00D43D7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D43D7D">
      <w:pPr>
        <w:keepNext/>
        <w:keepLines/>
        <w:ind w:right="424"/>
        <w:jc w:val="center"/>
        <w:rPr>
          <w:rFonts w:ascii="Tahoma" w:hAnsi="Tahoma" w:cs="Tahoma"/>
        </w:rPr>
      </w:pPr>
    </w:p>
    <w:p w14:paraId="3E736765" w14:textId="77777777" w:rsidR="00444E72" w:rsidRPr="00C8579C" w:rsidRDefault="00444E72" w:rsidP="00D43D7D">
      <w:pPr>
        <w:keepNext/>
        <w:keepLines/>
        <w:ind w:right="424"/>
        <w:jc w:val="center"/>
        <w:rPr>
          <w:rFonts w:ascii="Tahoma" w:hAnsi="Tahoma" w:cs="Tahoma"/>
        </w:rPr>
      </w:pPr>
    </w:p>
    <w:p w14:paraId="72F17462" w14:textId="20A50502" w:rsidR="000465FD" w:rsidRPr="00CE1BAD" w:rsidRDefault="00894CA4" w:rsidP="00D43D7D">
      <w:pPr>
        <w:keepNext/>
        <w:keepLines/>
        <w:ind w:right="424"/>
        <w:jc w:val="center"/>
        <w:rPr>
          <w:rFonts w:ascii="Tahoma" w:hAnsi="Tahoma" w:cs="Tahoma"/>
          <w:b/>
        </w:rPr>
      </w:pPr>
      <w:r>
        <w:rPr>
          <w:rFonts w:ascii="Tahoma" w:hAnsi="Tahoma" w:cs="Tahoma"/>
          <w:b/>
          <w:color w:val="000000"/>
          <w:sz w:val="28"/>
          <w:szCs w:val="28"/>
        </w:rPr>
        <w:t>Dobava ročnega delovnega orodja</w:t>
      </w:r>
    </w:p>
    <w:p w14:paraId="4704AC80" w14:textId="77777777" w:rsidR="004958CB" w:rsidRPr="00C8579C" w:rsidRDefault="004958CB" w:rsidP="00D43D7D">
      <w:pPr>
        <w:keepNext/>
        <w:keepLines/>
        <w:ind w:right="424"/>
        <w:jc w:val="center"/>
        <w:rPr>
          <w:rFonts w:ascii="Tahoma" w:hAnsi="Tahoma" w:cs="Tahoma"/>
          <w:b/>
        </w:rPr>
      </w:pPr>
    </w:p>
    <w:p w14:paraId="195A8970" w14:textId="77777777" w:rsidR="004958CB" w:rsidRPr="00C8579C" w:rsidRDefault="004958CB" w:rsidP="00D43D7D">
      <w:pPr>
        <w:keepNext/>
        <w:keepLines/>
        <w:ind w:right="424"/>
        <w:jc w:val="center"/>
        <w:rPr>
          <w:rFonts w:ascii="Tahoma" w:hAnsi="Tahoma" w:cs="Tahoma"/>
          <w:b/>
        </w:rPr>
      </w:pPr>
    </w:p>
    <w:p w14:paraId="4157467C" w14:textId="77777777" w:rsidR="007C70A1" w:rsidRPr="00C8579C" w:rsidRDefault="007C70A1" w:rsidP="00D43D7D">
      <w:pPr>
        <w:keepNext/>
        <w:keepLines/>
        <w:ind w:right="424"/>
        <w:jc w:val="center"/>
        <w:rPr>
          <w:rFonts w:ascii="Tahoma" w:hAnsi="Tahoma" w:cs="Tahoma"/>
        </w:rPr>
      </w:pPr>
    </w:p>
    <w:p w14:paraId="4C37D0BF" w14:textId="77777777" w:rsidR="00F46CA6" w:rsidRPr="00C8579C" w:rsidRDefault="00F46CA6" w:rsidP="00D43D7D">
      <w:pPr>
        <w:keepNext/>
        <w:keepLines/>
        <w:ind w:right="424"/>
        <w:jc w:val="center"/>
        <w:rPr>
          <w:rFonts w:ascii="Tahoma" w:hAnsi="Tahoma" w:cs="Tahoma"/>
          <w:noProof/>
        </w:rPr>
      </w:pPr>
    </w:p>
    <w:p w14:paraId="14501717" w14:textId="77777777" w:rsidR="00650419" w:rsidRPr="00C8579C" w:rsidRDefault="00650419" w:rsidP="00D43D7D">
      <w:pPr>
        <w:keepNext/>
        <w:keepLines/>
        <w:ind w:right="424"/>
        <w:jc w:val="center"/>
        <w:rPr>
          <w:rFonts w:ascii="Tahoma" w:hAnsi="Tahoma" w:cs="Tahoma"/>
          <w:noProof/>
        </w:rPr>
      </w:pPr>
    </w:p>
    <w:p w14:paraId="5F928FD1" w14:textId="77777777" w:rsidR="00F46CA6" w:rsidRPr="00C8579C" w:rsidRDefault="00F46CA6" w:rsidP="00D43D7D">
      <w:pPr>
        <w:keepNext/>
        <w:keepLines/>
        <w:ind w:right="424"/>
        <w:jc w:val="center"/>
        <w:rPr>
          <w:rFonts w:ascii="Tahoma" w:hAnsi="Tahoma" w:cs="Tahoma"/>
          <w:noProof/>
        </w:rPr>
      </w:pPr>
    </w:p>
    <w:p w14:paraId="14A42330" w14:textId="301C3900" w:rsidR="00413199" w:rsidRPr="00C8579C" w:rsidRDefault="000D748B" w:rsidP="00D43D7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0D4AF0">
        <w:rPr>
          <w:rFonts w:ascii="Tahoma" w:hAnsi="Tahoma" w:cs="Tahoma"/>
          <w:noProof/>
        </w:rPr>
        <w:t>februar 2021</w:t>
      </w:r>
    </w:p>
    <w:p w14:paraId="6CA4621F" w14:textId="77777777" w:rsidR="00510D8C" w:rsidRDefault="00510D8C" w:rsidP="00D43D7D">
      <w:pPr>
        <w:pStyle w:val="Naslov1"/>
        <w:keepLines/>
        <w:jc w:val="center"/>
        <w:rPr>
          <w:rFonts w:ascii="Tahoma" w:hAnsi="Tahoma" w:cs="Tahoma"/>
          <w:sz w:val="28"/>
          <w:szCs w:val="28"/>
          <w:lang w:val="sl-SI"/>
        </w:rPr>
      </w:pPr>
      <w:bookmarkStart w:id="0" w:name="_Toc178483388"/>
    </w:p>
    <w:p w14:paraId="1E5BF707" w14:textId="77777777" w:rsidR="00510D8C" w:rsidRDefault="00510D8C" w:rsidP="00D43D7D">
      <w:pPr>
        <w:pStyle w:val="Naslov1"/>
        <w:keepLines/>
        <w:jc w:val="center"/>
        <w:rPr>
          <w:rFonts w:ascii="Tahoma" w:hAnsi="Tahoma" w:cs="Tahoma"/>
          <w:sz w:val="28"/>
          <w:szCs w:val="28"/>
          <w:lang w:val="sl-SI"/>
        </w:rPr>
      </w:pPr>
    </w:p>
    <w:p w14:paraId="67A2534E" w14:textId="77777777" w:rsidR="00510D8C" w:rsidRDefault="00510D8C" w:rsidP="00D43D7D">
      <w:pPr>
        <w:pStyle w:val="Naslov1"/>
        <w:keepLines/>
        <w:jc w:val="center"/>
        <w:rPr>
          <w:rFonts w:ascii="Tahoma" w:hAnsi="Tahoma" w:cs="Tahoma"/>
          <w:sz w:val="28"/>
          <w:szCs w:val="28"/>
          <w:lang w:val="sl-SI"/>
        </w:rPr>
      </w:pPr>
    </w:p>
    <w:p w14:paraId="108E9E2A" w14:textId="77777777" w:rsidR="00510D8C" w:rsidRDefault="00510D8C" w:rsidP="00D43D7D">
      <w:pPr>
        <w:pStyle w:val="Naslov1"/>
        <w:keepLines/>
        <w:jc w:val="center"/>
        <w:rPr>
          <w:rFonts w:ascii="Tahoma" w:hAnsi="Tahoma" w:cs="Tahoma"/>
          <w:sz w:val="28"/>
          <w:szCs w:val="28"/>
          <w:lang w:val="sl-SI"/>
        </w:rPr>
      </w:pPr>
    </w:p>
    <w:p w14:paraId="77E6AF3E" w14:textId="21FD6168" w:rsidR="007C70A1" w:rsidRPr="00C8579C" w:rsidRDefault="007C70A1" w:rsidP="00D43D7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D43D7D">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D43D7D">
      <w:pPr>
        <w:keepNext/>
        <w:keepLines/>
        <w:rPr>
          <w:rFonts w:ascii="Tahoma" w:hAnsi="Tahoma" w:cs="Tahoma"/>
        </w:rPr>
      </w:pPr>
    </w:p>
    <w:p w14:paraId="2443EB7C" w14:textId="77777777" w:rsidR="007C70A1" w:rsidRPr="00C8579C" w:rsidRDefault="007C70A1" w:rsidP="00D43D7D">
      <w:pPr>
        <w:keepNext/>
        <w:keepLines/>
        <w:rPr>
          <w:rFonts w:ascii="Tahoma" w:hAnsi="Tahoma" w:cs="Tahoma"/>
        </w:rPr>
      </w:pPr>
    </w:p>
    <w:p w14:paraId="5CADCBF0" w14:textId="77777777" w:rsidR="007C70A1" w:rsidRPr="00C8579C" w:rsidRDefault="007C70A1" w:rsidP="00D43D7D">
      <w:pPr>
        <w:keepNext/>
        <w:keepLines/>
        <w:rPr>
          <w:rFonts w:ascii="Tahoma" w:hAnsi="Tahoma" w:cs="Tahoma"/>
        </w:rPr>
      </w:pPr>
    </w:p>
    <w:p w14:paraId="12759281" w14:textId="38657DAF" w:rsidR="007C70A1" w:rsidRPr="00C8579C" w:rsidRDefault="00A04160" w:rsidP="00D43D7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D4AF0">
        <w:rPr>
          <w:rFonts w:ascii="Tahoma" w:hAnsi="Tahoma" w:cs="Tahoma"/>
          <w:bCs/>
          <w:noProof/>
        </w:rPr>
        <w:t>Javno podjetje Ljubljanska parkirišča in tržnice, d.o.o.</w:t>
      </w:r>
      <w:r w:rsidR="000778AC" w:rsidRPr="00C8579C">
        <w:rPr>
          <w:rFonts w:ascii="Tahoma" w:hAnsi="Tahoma" w:cs="Tahoma"/>
          <w:bCs/>
        </w:rPr>
        <w:t xml:space="preserve">, </w:t>
      </w:r>
    </w:p>
    <w:p w14:paraId="438209F2" w14:textId="77777777" w:rsidR="007C70A1" w:rsidRPr="00C8579C" w:rsidRDefault="007C70A1" w:rsidP="00D43D7D">
      <w:pPr>
        <w:keepNext/>
        <w:keepLines/>
        <w:rPr>
          <w:rFonts w:ascii="Tahoma" w:hAnsi="Tahoma" w:cs="Tahoma"/>
        </w:rPr>
      </w:pPr>
    </w:p>
    <w:p w14:paraId="6EC473C2" w14:textId="77777777" w:rsidR="007C70A1" w:rsidRPr="00C8579C" w:rsidRDefault="007C70A1" w:rsidP="00D43D7D">
      <w:pPr>
        <w:keepNext/>
        <w:keepLines/>
        <w:jc w:val="center"/>
        <w:rPr>
          <w:rFonts w:ascii="Tahoma" w:hAnsi="Tahoma" w:cs="Tahoma"/>
        </w:rPr>
      </w:pPr>
    </w:p>
    <w:p w14:paraId="0199DA6F" w14:textId="77777777" w:rsidR="007C70A1" w:rsidRPr="00C8579C" w:rsidRDefault="007C70A1" w:rsidP="00D43D7D">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D43D7D">
      <w:pPr>
        <w:keepNext/>
        <w:keepLines/>
        <w:jc w:val="center"/>
        <w:rPr>
          <w:rFonts w:ascii="Tahoma" w:hAnsi="Tahoma" w:cs="Tahoma"/>
        </w:rPr>
      </w:pPr>
    </w:p>
    <w:p w14:paraId="4AEAEF45" w14:textId="77777777" w:rsidR="007C70A1" w:rsidRPr="00C8579C" w:rsidRDefault="007C70A1" w:rsidP="00D43D7D">
      <w:pPr>
        <w:keepNext/>
        <w:keepLines/>
        <w:jc w:val="center"/>
        <w:rPr>
          <w:rFonts w:ascii="Tahoma" w:hAnsi="Tahoma" w:cs="Tahoma"/>
        </w:rPr>
      </w:pPr>
    </w:p>
    <w:p w14:paraId="31EA036A" w14:textId="77777777" w:rsidR="00D9227D" w:rsidRPr="00C8579C" w:rsidRDefault="00D9227D" w:rsidP="00D43D7D">
      <w:pPr>
        <w:keepNext/>
        <w:keepLines/>
        <w:jc w:val="center"/>
        <w:rPr>
          <w:rFonts w:ascii="Tahoma" w:hAnsi="Tahoma" w:cs="Tahoma"/>
        </w:rPr>
      </w:pPr>
    </w:p>
    <w:p w14:paraId="7991CFD2" w14:textId="77777777" w:rsidR="007C70A1" w:rsidRPr="00C8579C" w:rsidRDefault="007C70A1" w:rsidP="00D43D7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D43D7D">
      <w:pPr>
        <w:keepNext/>
        <w:keepLines/>
        <w:rPr>
          <w:rFonts w:ascii="Tahoma" w:hAnsi="Tahoma" w:cs="Tahoma"/>
        </w:rPr>
      </w:pPr>
    </w:p>
    <w:p w14:paraId="1FD5C1F8" w14:textId="0601A311" w:rsidR="001B10C8" w:rsidRDefault="001B10C8" w:rsidP="00D43D7D">
      <w:pPr>
        <w:keepNext/>
        <w:keepLines/>
        <w:rPr>
          <w:rFonts w:ascii="Tahoma" w:hAnsi="Tahoma" w:cs="Tahoma"/>
        </w:rPr>
      </w:pPr>
    </w:p>
    <w:p w14:paraId="07D98617" w14:textId="669F1A76" w:rsidR="00510D8C" w:rsidRDefault="00510D8C" w:rsidP="00D43D7D">
      <w:pPr>
        <w:keepNext/>
        <w:keepLines/>
        <w:rPr>
          <w:rFonts w:ascii="Tahoma" w:hAnsi="Tahoma" w:cs="Tahoma"/>
        </w:rPr>
      </w:pPr>
    </w:p>
    <w:p w14:paraId="00C70AF8" w14:textId="77777777" w:rsidR="00510D8C" w:rsidRPr="00C8579C" w:rsidRDefault="00510D8C" w:rsidP="00D43D7D">
      <w:pPr>
        <w:keepNext/>
        <w:keepLines/>
        <w:rPr>
          <w:rFonts w:ascii="Tahoma" w:hAnsi="Tahoma" w:cs="Tahoma"/>
        </w:rPr>
      </w:pPr>
    </w:p>
    <w:p w14:paraId="667F0AAD" w14:textId="1353ACE9" w:rsidR="009A5F76" w:rsidRPr="00510D8C" w:rsidRDefault="00FF0BBB" w:rsidP="00D43D7D">
      <w:pPr>
        <w:keepNext/>
        <w:keepLines/>
        <w:ind w:right="424"/>
        <w:jc w:val="center"/>
        <w:rPr>
          <w:rFonts w:ascii="Tahoma" w:hAnsi="Tahoma" w:cs="Tahoma"/>
          <w:b/>
        </w:rPr>
      </w:pPr>
      <w:r w:rsidRPr="00C8579C">
        <w:rPr>
          <w:rFonts w:ascii="Tahoma" w:hAnsi="Tahoma" w:cs="Tahoma"/>
          <w:b/>
          <w:color w:val="000000"/>
          <w:sz w:val="28"/>
          <w:szCs w:val="28"/>
        </w:rPr>
        <w:t>»</w:t>
      </w:r>
      <w:r w:rsidR="00894CA4">
        <w:rPr>
          <w:rFonts w:ascii="Tahoma" w:hAnsi="Tahoma" w:cs="Tahoma"/>
          <w:b/>
          <w:color w:val="000000"/>
          <w:sz w:val="28"/>
          <w:szCs w:val="28"/>
        </w:rPr>
        <w:t>Dobava ročnega delovnega orodja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D43D7D">
      <w:pPr>
        <w:keepNext/>
        <w:keepLines/>
        <w:jc w:val="center"/>
        <w:rPr>
          <w:rFonts w:ascii="Tahoma" w:hAnsi="Tahoma" w:cs="Tahoma"/>
        </w:rPr>
      </w:pPr>
    </w:p>
    <w:p w14:paraId="789601FF" w14:textId="77777777" w:rsidR="007D7739" w:rsidRPr="00C8579C" w:rsidRDefault="007D7739" w:rsidP="00D43D7D">
      <w:pPr>
        <w:keepNext/>
        <w:keepLines/>
        <w:jc w:val="center"/>
        <w:rPr>
          <w:rFonts w:ascii="Tahoma" w:hAnsi="Tahoma" w:cs="Tahoma"/>
        </w:rPr>
      </w:pPr>
    </w:p>
    <w:p w14:paraId="2DD78C0C" w14:textId="77777777" w:rsidR="007F3A0A" w:rsidRPr="00C8579C" w:rsidRDefault="007F3A0A" w:rsidP="00D43D7D">
      <w:pPr>
        <w:keepNext/>
        <w:keepLines/>
        <w:jc w:val="both"/>
        <w:rPr>
          <w:rFonts w:ascii="Tahoma" w:hAnsi="Tahoma" w:cs="Tahoma"/>
        </w:rPr>
      </w:pPr>
    </w:p>
    <w:p w14:paraId="41247E4D" w14:textId="77777777" w:rsidR="00D9227D" w:rsidRPr="00C8579C" w:rsidRDefault="00D9227D" w:rsidP="00D43D7D">
      <w:pPr>
        <w:keepNext/>
        <w:keepLines/>
        <w:rPr>
          <w:rFonts w:ascii="Tahoma" w:hAnsi="Tahoma" w:cs="Tahoma"/>
        </w:rPr>
      </w:pPr>
    </w:p>
    <w:p w14:paraId="300E36ED" w14:textId="0E6A537B" w:rsidR="007C70A1" w:rsidRPr="00C8579C" w:rsidRDefault="006A1CBC" w:rsidP="00D43D7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D43D7D">
      <w:pPr>
        <w:keepNext/>
        <w:keepLines/>
        <w:rPr>
          <w:rFonts w:ascii="Tahoma" w:hAnsi="Tahoma" w:cs="Tahoma"/>
          <w:color w:val="FF0000"/>
        </w:rPr>
      </w:pPr>
    </w:p>
    <w:p w14:paraId="2A24540E" w14:textId="77777777" w:rsidR="007C70A1" w:rsidRPr="00C8579C" w:rsidRDefault="007C70A1" w:rsidP="00D43D7D">
      <w:pPr>
        <w:keepNext/>
        <w:keepLines/>
        <w:rPr>
          <w:rFonts w:ascii="Tahoma" w:hAnsi="Tahoma" w:cs="Tahoma"/>
          <w:color w:val="FF0000"/>
        </w:rPr>
      </w:pPr>
    </w:p>
    <w:p w14:paraId="4EB96025" w14:textId="77777777" w:rsidR="007C70A1" w:rsidRPr="00C8579C" w:rsidRDefault="007C70A1" w:rsidP="00D43D7D">
      <w:pPr>
        <w:keepNext/>
        <w:keepLines/>
        <w:rPr>
          <w:rFonts w:ascii="Tahoma" w:hAnsi="Tahoma" w:cs="Tahoma"/>
          <w:color w:val="FF0000"/>
        </w:rPr>
      </w:pPr>
    </w:p>
    <w:p w14:paraId="38AA5B16" w14:textId="77777777" w:rsidR="007C70A1" w:rsidRPr="00C8579C" w:rsidRDefault="007C70A1" w:rsidP="00D43D7D">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D43D7D">
      <w:pPr>
        <w:keepNext/>
        <w:keepLines/>
        <w:autoSpaceDE w:val="0"/>
        <w:autoSpaceDN w:val="0"/>
        <w:adjustRightInd w:val="0"/>
        <w:rPr>
          <w:rFonts w:ascii="Tahoma" w:hAnsi="Tahoma" w:cs="Tahoma"/>
        </w:rPr>
      </w:pPr>
    </w:p>
    <w:p w14:paraId="7B6D7896" w14:textId="77777777" w:rsidR="00D9227D" w:rsidRPr="00C8579C" w:rsidRDefault="00D9227D" w:rsidP="00D43D7D">
      <w:pPr>
        <w:keepNext/>
        <w:keepLines/>
        <w:autoSpaceDE w:val="0"/>
        <w:autoSpaceDN w:val="0"/>
        <w:adjustRightInd w:val="0"/>
        <w:jc w:val="right"/>
        <w:rPr>
          <w:rFonts w:ascii="Tahoma" w:hAnsi="Tahoma" w:cs="Tahoma"/>
          <w:bCs/>
        </w:rPr>
      </w:pPr>
    </w:p>
    <w:p w14:paraId="31B80103" w14:textId="77777777" w:rsidR="00325548" w:rsidRPr="00C8579C" w:rsidRDefault="00325548" w:rsidP="00D43D7D">
      <w:pPr>
        <w:keepNext/>
        <w:keepLines/>
        <w:autoSpaceDE w:val="0"/>
        <w:autoSpaceDN w:val="0"/>
        <w:adjustRightInd w:val="0"/>
        <w:jc w:val="right"/>
        <w:rPr>
          <w:rFonts w:ascii="Tahoma" w:hAnsi="Tahoma" w:cs="Tahoma"/>
          <w:bCs/>
        </w:rPr>
      </w:pPr>
    </w:p>
    <w:p w14:paraId="7B0BA6EE" w14:textId="77777777" w:rsidR="00325548" w:rsidRPr="00C8579C" w:rsidRDefault="00325548" w:rsidP="00D43D7D">
      <w:pPr>
        <w:keepNext/>
        <w:keepLines/>
        <w:autoSpaceDE w:val="0"/>
        <w:autoSpaceDN w:val="0"/>
        <w:adjustRightInd w:val="0"/>
        <w:jc w:val="right"/>
        <w:rPr>
          <w:rFonts w:ascii="Tahoma" w:hAnsi="Tahoma" w:cs="Tahoma"/>
          <w:bCs/>
        </w:rPr>
      </w:pPr>
    </w:p>
    <w:p w14:paraId="090FE64F" w14:textId="77777777" w:rsidR="00325548" w:rsidRPr="00C8579C" w:rsidRDefault="00325548" w:rsidP="00D43D7D">
      <w:pPr>
        <w:keepNext/>
        <w:keepLines/>
        <w:autoSpaceDE w:val="0"/>
        <w:autoSpaceDN w:val="0"/>
        <w:adjustRightInd w:val="0"/>
        <w:jc w:val="right"/>
        <w:rPr>
          <w:rFonts w:ascii="Tahoma" w:hAnsi="Tahoma" w:cs="Tahoma"/>
          <w:bCs/>
        </w:rPr>
      </w:pPr>
    </w:p>
    <w:p w14:paraId="42032344" w14:textId="77777777" w:rsidR="00325548" w:rsidRPr="00C8579C" w:rsidRDefault="001F195B" w:rsidP="00D43D7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D43D7D">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D43D7D">
      <w:pPr>
        <w:keepNext/>
        <w:keepLines/>
        <w:rPr>
          <w:rFonts w:ascii="Tahoma" w:hAnsi="Tahoma" w:cs="Tahoma"/>
        </w:rPr>
      </w:pPr>
    </w:p>
    <w:p w14:paraId="7C553A7C" w14:textId="77777777" w:rsidR="00325548" w:rsidRPr="00C8579C" w:rsidRDefault="00325548" w:rsidP="00D43D7D">
      <w:pPr>
        <w:keepNext/>
        <w:keepLines/>
        <w:rPr>
          <w:rFonts w:ascii="Tahoma" w:hAnsi="Tahoma" w:cs="Tahoma"/>
        </w:rPr>
      </w:pPr>
    </w:p>
    <w:p w14:paraId="6CB1A90C" w14:textId="77777777" w:rsidR="00325548" w:rsidRPr="00C8579C" w:rsidRDefault="00325548" w:rsidP="00D43D7D">
      <w:pPr>
        <w:keepNext/>
        <w:keepLines/>
        <w:rPr>
          <w:rFonts w:ascii="Tahoma" w:hAnsi="Tahoma" w:cs="Tahoma"/>
        </w:rPr>
      </w:pPr>
    </w:p>
    <w:p w14:paraId="76AF10E4" w14:textId="77777777" w:rsidR="00325548" w:rsidRPr="00C8579C" w:rsidRDefault="00325548" w:rsidP="00D43D7D">
      <w:pPr>
        <w:keepNext/>
        <w:keepLines/>
        <w:rPr>
          <w:rFonts w:ascii="Tahoma" w:hAnsi="Tahoma" w:cs="Tahoma"/>
        </w:rPr>
      </w:pPr>
    </w:p>
    <w:p w14:paraId="3527EB72" w14:textId="77777777" w:rsidR="00325548" w:rsidRPr="00C8579C" w:rsidRDefault="00325548" w:rsidP="00D43D7D">
      <w:pPr>
        <w:keepNext/>
        <w:keepLines/>
        <w:rPr>
          <w:rFonts w:ascii="Tahoma" w:hAnsi="Tahoma" w:cs="Tahoma"/>
        </w:rPr>
      </w:pPr>
    </w:p>
    <w:p w14:paraId="57804E8D" w14:textId="77777777" w:rsidR="00325548" w:rsidRPr="00C8579C" w:rsidRDefault="00325548" w:rsidP="00D43D7D">
      <w:pPr>
        <w:keepNext/>
        <w:keepLines/>
        <w:rPr>
          <w:rFonts w:ascii="Tahoma" w:hAnsi="Tahoma" w:cs="Tahoma"/>
        </w:rPr>
      </w:pPr>
    </w:p>
    <w:p w14:paraId="705264C4" w14:textId="77777777" w:rsidR="00542462" w:rsidRPr="00C8579C" w:rsidRDefault="00890FA5" w:rsidP="00D43D7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D43D7D">
      <w:pPr>
        <w:keepNext/>
        <w:keepLines/>
        <w:jc w:val="both"/>
        <w:rPr>
          <w:rFonts w:ascii="Tahoma" w:hAnsi="Tahoma" w:cs="Tahoma"/>
          <w:b/>
          <w:sz w:val="16"/>
          <w:szCs w:val="16"/>
        </w:rPr>
      </w:pPr>
    </w:p>
    <w:p w14:paraId="6195CBC1"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D43D7D">
      <w:pPr>
        <w:keepNext/>
        <w:keepLines/>
        <w:jc w:val="both"/>
        <w:rPr>
          <w:rFonts w:ascii="Tahoma" w:hAnsi="Tahoma" w:cs="Tahoma"/>
          <w:b/>
        </w:rPr>
      </w:pPr>
    </w:p>
    <w:p w14:paraId="02A340E7" w14:textId="5700C095" w:rsidR="00C85E3C" w:rsidRPr="00E938DF" w:rsidRDefault="00C85E3C" w:rsidP="00D43D7D">
      <w:pPr>
        <w:keepNext/>
        <w:keepLines/>
        <w:jc w:val="both"/>
        <w:rPr>
          <w:rFonts w:ascii="Tahoma" w:hAnsi="Tahoma" w:cs="Tahoma"/>
        </w:rPr>
      </w:pPr>
      <w:r w:rsidRPr="00E938DF">
        <w:rPr>
          <w:rFonts w:ascii="Tahoma" w:hAnsi="Tahoma" w:cs="Tahoma"/>
        </w:rPr>
        <w:t>Predmet javnega naročila je</w:t>
      </w:r>
      <w:r w:rsidR="00EE2388">
        <w:rPr>
          <w:rFonts w:ascii="Tahoma" w:hAnsi="Tahoma" w:cs="Tahoma"/>
        </w:rPr>
        <w:t xml:space="preserve"> </w:t>
      </w:r>
      <w:r w:rsidR="00894CA4">
        <w:rPr>
          <w:rFonts w:ascii="Tahoma" w:hAnsi="Tahoma" w:cs="Tahoma"/>
        </w:rPr>
        <w:t>Dobava ročnega delovnega orodja</w:t>
      </w:r>
      <w:r w:rsidR="00EE2388">
        <w:rPr>
          <w:rFonts w:ascii="Tahoma" w:hAnsi="Tahoma" w:cs="Tahoma"/>
        </w:rPr>
        <w:t>.</w:t>
      </w:r>
    </w:p>
    <w:p w14:paraId="4BFD7F8F" w14:textId="77777777" w:rsidR="00C85E3C" w:rsidRPr="00E938DF" w:rsidRDefault="00C85E3C" w:rsidP="00D43D7D">
      <w:pPr>
        <w:keepNext/>
        <w:keepLines/>
        <w:jc w:val="both"/>
        <w:rPr>
          <w:rFonts w:ascii="Tahoma" w:hAnsi="Tahoma" w:cs="Tahoma"/>
        </w:rPr>
      </w:pPr>
    </w:p>
    <w:p w14:paraId="57138025" w14:textId="77777777" w:rsidR="00C85E3C" w:rsidRDefault="00C85E3C" w:rsidP="00D43D7D">
      <w:pPr>
        <w:keepNext/>
        <w:keepLines/>
        <w:jc w:val="both"/>
        <w:rPr>
          <w:rFonts w:ascii="Tahoma" w:hAnsi="Tahoma" w:cs="Tahoma"/>
        </w:rPr>
      </w:pPr>
      <w:r>
        <w:rPr>
          <w:rFonts w:ascii="Tahoma" w:hAnsi="Tahoma" w:cs="Tahoma"/>
        </w:rPr>
        <w:t>Predmet javnega naročila je podrobno opisan v točki 2. razpisne dokumentacije.</w:t>
      </w:r>
    </w:p>
    <w:p w14:paraId="2227EB34" w14:textId="77777777" w:rsidR="00C85E3C" w:rsidRDefault="00C85E3C" w:rsidP="00D43D7D">
      <w:pPr>
        <w:keepNext/>
        <w:keepLines/>
        <w:jc w:val="both"/>
        <w:rPr>
          <w:rFonts w:ascii="Tahoma" w:hAnsi="Tahoma" w:cs="Tahoma"/>
        </w:rPr>
      </w:pPr>
    </w:p>
    <w:p w14:paraId="7076E29C" w14:textId="32B9237A" w:rsidR="00C85E3C" w:rsidRPr="00E938DF" w:rsidRDefault="00C85E3C" w:rsidP="00D43D7D">
      <w:pPr>
        <w:keepNext/>
        <w:keepLines/>
        <w:jc w:val="both"/>
        <w:rPr>
          <w:rFonts w:ascii="Tahoma" w:hAnsi="Tahoma" w:cs="Tahoma"/>
        </w:rPr>
      </w:pPr>
      <w:r>
        <w:rPr>
          <w:rFonts w:ascii="Tahoma" w:hAnsi="Tahoma" w:cs="Tahoma"/>
        </w:rPr>
        <w:t xml:space="preserve">Okvirni sporazum se sklepa do izčrpanja vrednosti okvirnega sporazuma oziroma </w:t>
      </w:r>
      <w:r w:rsidR="00347D62">
        <w:rPr>
          <w:rFonts w:ascii="Tahoma" w:hAnsi="Tahoma" w:cs="Tahoma"/>
        </w:rPr>
        <w:t xml:space="preserve">največ za obdobje </w:t>
      </w:r>
      <w:r w:rsidR="000D4AF0">
        <w:rPr>
          <w:rFonts w:ascii="Tahoma" w:hAnsi="Tahoma" w:cs="Tahoma"/>
        </w:rPr>
        <w:t>štiriindvajset</w:t>
      </w:r>
      <w:r w:rsidR="00347D62">
        <w:rPr>
          <w:rFonts w:ascii="Tahoma" w:hAnsi="Tahoma" w:cs="Tahoma"/>
        </w:rPr>
        <w:t xml:space="preserve"> (</w:t>
      </w:r>
      <w:r w:rsidR="000D4AF0">
        <w:rPr>
          <w:rFonts w:ascii="Tahoma" w:hAnsi="Tahoma" w:cs="Tahoma"/>
        </w:rPr>
        <w:t>24</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D43D7D">
      <w:pPr>
        <w:keepNext/>
        <w:keepLines/>
        <w:jc w:val="both"/>
        <w:rPr>
          <w:rFonts w:ascii="Tahoma" w:hAnsi="Tahoma" w:cs="Tahoma"/>
          <w:highlight w:val="yellow"/>
        </w:rPr>
      </w:pPr>
    </w:p>
    <w:p w14:paraId="586A713A"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D43D7D">
      <w:pPr>
        <w:keepNext/>
        <w:keepLines/>
        <w:jc w:val="both"/>
        <w:rPr>
          <w:rFonts w:ascii="Tahoma" w:hAnsi="Tahoma" w:cs="Tahoma"/>
        </w:rPr>
      </w:pPr>
    </w:p>
    <w:p w14:paraId="765EA1B7" w14:textId="4FB5B578" w:rsidR="007C70A1" w:rsidRPr="00C8579C" w:rsidRDefault="007C70A1" w:rsidP="00D43D7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0D4AF0">
        <w:rPr>
          <w:rFonts w:ascii="Tahoma" w:hAnsi="Tahoma" w:cs="Tahoma"/>
          <w:bCs/>
          <w:noProof/>
        </w:rPr>
        <w:t>Javno podjetje Ljubljanska parkirišča in tržnice, d.o.o.</w:t>
      </w:r>
      <w:r w:rsidR="00585C50" w:rsidRPr="00C8579C">
        <w:rPr>
          <w:rFonts w:ascii="Tahoma" w:hAnsi="Tahoma" w:cs="Tahoma"/>
          <w:bCs/>
          <w:noProof/>
        </w:rPr>
        <w:t xml:space="preserve">, </w:t>
      </w:r>
      <w:r w:rsidR="000D4AF0">
        <w:rPr>
          <w:rFonts w:ascii="Tahoma" w:hAnsi="Tahoma" w:cs="Tahoma"/>
          <w:bCs/>
          <w:noProof/>
        </w:rPr>
        <w:t>Kopitarjeva ulica 2</w:t>
      </w:r>
      <w:r w:rsidR="0094613F" w:rsidRPr="00C8579C">
        <w:rPr>
          <w:rFonts w:ascii="Tahoma" w:hAnsi="Tahoma" w:cs="Tahoma"/>
          <w:bCs/>
          <w:noProof/>
        </w:rPr>
        <w:t>,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0D4AF0">
        <w:rPr>
          <w:rFonts w:ascii="Tahoma" w:hAnsi="Tahoma" w:cs="Tahoma"/>
        </w:rPr>
        <w:t xml:space="preserve">, preneslo </w:t>
      </w:r>
      <w:r w:rsidRPr="00C8579C">
        <w:rPr>
          <w:rFonts w:ascii="Tahoma" w:hAnsi="Tahoma" w:cs="Tahoma"/>
        </w:rPr>
        <w:t>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894CA4">
        <w:rPr>
          <w:rFonts w:ascii="Tahoma" w:hAnsi="Tahoma" w:cs="Tahoma"/>
          <w:b/>
          <w:color w:val="000000"/>
        </w:rPr>
        <w:t>Dobava ročnega delovnega orodja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D43D7D">
      <w:pPr>
        <w:keepNext/>
        <w:keepLines/>
        <w:ind w:left="708"/>
        <w:jc w:val="both"/>
        <w:rPr>
          <w:rFonts w:ascii="Tahoma" w:hAnsi="Tahoma" w:cs="Tahoma"/>
          <w:b/>
        </w:rPr>
      </w:pPr>
    </w:p>
    <w:p w14:paraId="654F8D03" w14:textId="77777777" w:rsidR="007C70A1" w:rsidRPr="00C8579C" w:rsidRDefault="007C70A1" w:rsidP="00D43D7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D43D7D">
      <w:pPr>
        <w:keepNext/>
        <w:keepLines/>
        <w:jc w:val="both"/>
      </w:pPr>
    </w:p>
    <w:p w14:paraId="18A41243" w14:textId="77777777" w:rsidR="00D96294" w:rsidRPr="00C8579C" w:rsidRDefault="00D96294" w:rsidP="00D43D7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D43D7D">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FAF0387" w14:textId="77777777" w:rsidR="00EE2388"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odl. US in 20/18 – OROZ631, v nadaljevanju: Obligacijski zakonik),</w:t>
      </w:r>
    </w:p>
    <w:p w14:paraId="38272357"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D43D7D">
      <w:pPr>
        <w:keepNext/>
        <w:keepLines/>
        <w:ind w:left="720"/>
        <w:jc w:val="both"/>
        <w:rPr>
          <w:rFonts w:ascii="Tahoma" w:hAnsi="Tahoma" w:cs="Tahoma"/>
        </w:rPr>
      </w:pPr>
    </w:p>
    <w:p w14:paraId="38A51C43" w14:textId="2D3DC2BF" w:rsidR="00D96294" w:rsidRDefault="00D96294" w:rsidP="00D43D7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43D7D">
      <w:pPr>
        <w:keepNext/>
        <w:keepLines/>
        <w:jc w:val="both"/>
        <w:rPr>
          <w:rFonts w:ascii="Tahoma" w:hAnsi="Tahoma" w:cs="Tahoma"/>
        </w:rPr>
      </w:pPr>
    </w:p>
    <w:p w14:paraId="7C1C03D6"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D43D7D">
      <w:pPr>
        <w:keepNext/>
        <w:keepLines/>
        <w:jc w:val="both"/>
        <w:rPr>
          <w:rFonts w:ascii="Tahoma" w:hAnsi="Tahoma" w:cs="Tahoma"/>
          <w:b/>
        </w:rPr>
      </w:pPr>
    </w:p>
    <w:p w14:paraId="076E47B3" w14:textId="77777777" w:rsidR="00137300" w:rsidRPr="00C8579C" w:rsidRDefault="002A23A6" w:rsidP="00D43D7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D43D7D">
      <w:pPr>
        <w:keepNext/>
        <w:keepLines/>
        <w:jc w:val="both"/>
        <w:rPr>
          <w:rFonts w:ascii="Tahoma" w:hAnsi="Tahoma" w:cs="Tahoma"/>
        </w:rPr>
      </w:pPr>
    </w:p>
    <w:p w14:paraId="0D35CC80" w14:textId="77777777" w:rsidR="002A23A6" w:rsidRPr="00C8579C" w:rsidRDefault="002A23A6" w:rsidP="00D43D7D">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D43D7D">
      <w:pPr>
        <w:keepNext/>
        <w:keepLines/>
        <w:jc w:val="both"/>
        <w:rPr>
          <w:rFonts w:ascii="Tahoma" w:hAnsi="Tahoma" w:cs="Tahoma"/>
        </w:rPr>
      </w:pPr>
    </w:p>
    <w:p w14:paraId="7A6B23FC"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D43D7D">
      <w:pPr>
        <w:keepNext/>
        <w:keepLines/>
        <w:jc w:val="both"/>
        <w:rPr>
          <w:rFonts w:ascii="Tahoma" w:hAnsi="Tahoma" w:cs="Tahoma"/>
        </w:rPr>
      </w:pPr>
    </w:p>
    <w:p w14:paraId="55C4B4A3" w14:textId="17A9EBA5" w:rsidR="0094613F" w:rsidRPr="00C8579C" w:rsidRDefault="0094613F" w:rsidP="00D43D7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AF1B5A">
        <w:rPr>
          <w:rFonts w:ascii="Tahoma" w:hAnsi="Tahoma"/>
          <w:b/>
        </w:rPr>
        <w:t xml:space="preserve">najkasneje </w:t>
      </w:r>
      <w:r w:rsidR="00AF1B5A" w:rsidRPr="00AF1B5A">
        <w:rPr>
          <w:rFonts w:ascii="Tahoma" w:hAnsi="Tahoma"/>
          <w:b/>
        </w:rPr>
        <w:t xml:space="preserve">do </w:t>
      </w:r>
      <w:r w:rsidR="001F55F1">
        <w:rPr>
          <w:rFonts w:ascii="Tahoma" w:hAnsi="Tahoma"/>
          <w:b/>
        </w:rPr>
        <w:t>11.3.</w:t>
      </w:r>
      <w:r w:rsidR="00F20F8D">
        <w:rPr>
          <w:rFonts w:ascii="Tahoma" w:hAnsi="Tahoma"/>
          <w:b/>
        </w:rPr>
        <w:t>2021</w:t>
      </w:r>
      <w:r w:rsidRPr="00AF1B5A">
        <w:rPr>
          <w:rFonts w:ascii="Tahoma" w:hAnsi="Tahoma"/>
          <w:b/>
        </w:rPr>
        <w:t xml:space="preserve"> do 10.00 ure</w:t>
      </w:r>
      <w:r w:rsidRPr="00AF1B5A">
        <w:rPr>
          <w:rFonts w:ascii="Tahoma" w:hAnsi="Tahoma"/>
        </w:rPr>
        <w:t>.</w:t>
      </w:r>
      <w:r w:rsidRPr="008D596C">
        <w:rPr>
          <w:rFonts w:ascii="Tahoma" w:hAnsi="Tahoma"/>
        </w:rPr>
        <w:t xml:space="preserve">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w:t>
      </w:r>
      <w:r w:rsidR="006056BB" w:rsidRPr="00AF1B5A">
        <w:rPr>
          <w:rFonts w:ascii="Tahoma" w:hAnsi="Tahoma"/>
          <w:b/>
        </w:rPr>
        <w:t xml:space="preserve">vključno </w:t>
      </w:r>
      <w:r w:rsidR="001F55F1">
        <w:rPr>
          <w:rFonts w:ascii="Tahoma" w:hAnsi="Tahoma"/>
          <w:b/>
        </w:rPr>
        <w:t>12.3.</w:t>
      </w:r>
      <w:r w:rsidR="00F20F8D">
        <w:rPr>
          <w:rFonts w:ascii="Tahoma" w:hAnsi="Tahoma"/>
          <w:b/>
        </w:rPr>
        <w:t>2021</w:t>
      </w:r>
      <w:r w:rsidR="00AF1B5A" w:rsidRPr="00AF1B5A">
        <w:rPr>
          <w:rFonts w:ascii="Tahoma" w:hAnsi="Tahoma"/>
          <w:b/>
        </w:rPr>
        <w:t xml:space="preserve"> </w:t>
      </w:r>
      <w:r w:rsidRPr="00AF1B5A">
        <w:rPr>
          <w:rFonts w:ascii="Tahoma" w:hAnsi="Tahoma"/>
        </w:rPr>
        <w:t>pod</w:t>
      </w:r>
      <w:r w:rsidRPr="008D596C">
        <w:rPr>
          <w:rFonts w:ascii="Tahoma" w:hAnsi="Tahoma"/>
        </w:rPr>
        <w:t xml:space="preserve">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D43D7D">
      <w:pPr>
        <w:keepNext/>
        <w:keepLines/>
        <w:jc w:val="both"/>
        <w:rPr>
          <w:rFonts w:ascii="Tahoma" w:hAnsi="Tahoma"/>
        </w:rPr>
      </w:pPr>
    </w:p>
    <w:p w14:paraId="5D31017B"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D43D7D">
      <w:pPr>
        <w:pStyle w:val="BESEDILO"/>
        <w:keepNext/>
        <w:widowControl/>
        <w:tabs>
          <w:tab w:val="clear" w:pos="2155"/>
        </w:tabs>
        <w:rPr>
          <w:rFonts w:ascii="Tahoma" w:hAnsi="Tahoma" w:cs="Tahoma"/>
          <w:kern w:val="0"/>
        </w:rPr>
      </w:pPr>
    </w:p>
    <w:p w14:paraId="33114F98" w14:textId="3DAA964A" w:rsidR="00606533" w:rsidRDefault="00606533" w:rsidP="00D43D7D">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C6831BD" w14:textId="3EC57C5E" w:rsidR="002B2A2A" w:rsidRDefault="002B2A2A" w:rsidP="00D43D7D">
      <w:pPr>
        <w:keepNext/>
        <w:keepLines/>
        <w:jc w:val="both"/>
        <w:rPr>
          <w:rFonts w:ascii="Tahoma" w:hAnsi="Tahoma" w:cs="Tahoma"/>
        </w:rPr>
      </w:pPr>
    </w:p>
    <w:p w14:paraId="39410548" w14:textId="4DF38DF4" w:rsidR="00465160" w:rsidRDefault="00465160" w:rsidP="00D43D7D">
      <w:pPr>
        <w:keepNext/>
        <w:keepLines/>
        <w:jc w:val="both"/>
        <w:rPr>
          <w:rFonts w:ascii="Tahoma" w:hAnsi="Tahoma" w:cs="Tahoma"/>
        </w:rPr>
      </w:pPr>
    </w:p>
    <w:p w14:paraId="1399A0C9" w14:textId="77777777" w:rsidR="00465160" w:rsidRPr="00C8579C" w:rsidRDefault="00465160" w:rsidP="00D43D7D">
      <w:pPr>
        <w:keepNext/>
        <w:keepLines/>
        <w:jc w:val="both"/>
        <w:rPr>
          <w:rFonts w:ascii="Tahoma" w:hAnsi="Tahoma" w:cs="Tahoma"/>
        </w:rPr>
      </w:pPr>
    </w:p>
    <w:p w14:paraId="0F2FF363" w14:textId="77777777" w:rsidR="004F2EA8" w:rsidRPr="00C8579C" w:rsidRDefault="004F2EA8" w:rsidP="00D43D7D">
      <w:pPr>
        <w:keepNext/>
        <w:keepLines/>
        <w:numPr>
          <w:ilvl w:val="1"/>
          <w:numId w:val="2"/>
        </w:numPr>
        <w:jc w:val="both"/>
        <w:rPr>
          <w:rFonts w:ascii="Tahoma" w:hAnsi="Tahoma" w:cs="Tahoma"/>
          <w:b/>
        </w:rPr>
      </w:pPr>
      <w:r w:rsidRPr="00C8579C">
        <w:rPr>
          <w:rFonts w:ascii="Tahoma" w:hAnsi="Tahoma" w:cs="Tahoma"/>
          <w:b/>
        </w:rPr>
        <w:lastRenderedPageBreak/>
        <w:t>Pregled in ocenjevanje ponudb</w:t>
      </w:r>
    </w:p>
    <w:p w14:paraId="3D98D53D" w14:textId="77777777" w:rsidR="004F2EA8" w:rsidRPr="00C8579C" w:rsidRDefault="004F2EA8" w:rsidP="00D43D7D">
      <w:pPr>
        <w:keepNext/>
        <w:keepLines/>
        <w:rPr>
          <w:rFonts w:ascii="Tahoma" w:hAnsi="Tahoma" w:cs="Tahoma"/>
        </w:rPr>
      </w:pPr>
    </w:p>
    <w:p w14:paraId="2B394873" w14:textId="77777777" w:rsidR="00DF3A28" w:rsidRPr="00C8579C" w:rsidRDefault="004F2EA8" w:rsidP="00D43D7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D43D7D">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D43D7D">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D43D7D">
      <w:pPr>
        <w:keepNext/>
        <w:keepLines/>
        <w:ind w:hanging="360"/>
        <w:jc w:val="both"/>
        <w:rPr>
          <w:rFonts w:ascii="Tahoma" w:hAnsi="Tahoma" w:cs="Tahoma"/>
        </w:rPr>
      </w:pPr>
    </w:p>
    <w:p w14:paraId="1446A3A2" w14:textId="64C44291" w:rsidR="00194AC2" w:rsidRPr="00C8579C" w:rsidRDefault="0094082C" w:rsidP="00D43D7D">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D43D7D">
      <w:pPr>
        <w:keepNext/>
        <w:keepLines/>
        <w:jc w:val="both"/>
        <w:rPr>
          <w:rFonts w:ascii="Tahoma" w:hAnsi="Tahoma" w:cs="Tahoma"/>
        </w:rPr>
      </w:pPr>
    </w:p>
    <w:p w14:paraId="253D207F" w14:textId="1F6D707B" w:rsidR="009A7FCB" w:rsidRPr="00C8579C" w:rsidRDefault="0094082C" w:rsidP="00D43D7D">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D43D7D">
      <w:pPr>
        <w:keepNext/>
        <w:keepLines/>
        <w:jc w:val="both"/>
        <w:rPr>
          <w:rFonts w:ascii="Tahoma" w:hAnsi="Tahoma" w:cs="Tahoma"/>
        </w:rPr>
      </w:pPr>
    </w:p>
    <w:p w14:paraId="6DABB26C" w14:textId="5A2D9F1B" w:rsidR="00AE4BEB" w:rsidRPr="00C8579C" w:rsidRDefault="00AE4BEB" w:rsidP="00D43D7D">
      <w:pPr>
        <w:keepNext/>
        <w:keepLines/>
        <w:jc w:val="both"/>
        <w:rPr>
          <w:rFonts w:ascii="Tahoma" w:hAnsi="Tahoma" w:cs="Tahoma"/>
        </w:rPr>
      </w:pPr>
      <w:r w:rsidRPr="00C8579C">
        <w:rPr>
          <w:rFonts w:ascii="Tahoma" w:hAnsi="Tahoma" w:cs="Tahoma"/>
        </w:rPr>
        <w:t>V skladu s šestim odstavkom 14. člena Zakona o integriteti in preprečevanju korupcije (Uradni list RS, št. 69/11-UPB2</w:t>
      </w:r>
      <w:r w:rsidR="00360A5C">
        <w:rPr>
          <w:rFonts w:ascii="Tahoma" w:hAnsi="Tahoma" w:cs="Tahoma"/>
        </w:rPr>
        <w:t xml:space="preserve">, </w:t>
      </w:r>
      <w:r w:rsidR="00360A5C" w:rsidRPr="00360A5C">
        <w:rPr>
          <w:rFonts w:ascii="Tahoma" w:hAnsi="Tahoma" w:cs="Tahoma"/>
        </w:rPr>
        <w:t>158/20</w:t>
      </w:r>
      <w:r w:rsidRPr="00C8579C">
        <w:rPr>
          <w:rFonts w:ascii="Tahoma" w:hAnsi="Tahoma" w:cs="Tahoma"/>
        </w:rPr>
        <w:t xml:space="preserve">;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D43D7D">
      <w:pPr>
        <w:keepNext/>
        <w:keepLines/>
        <w:jc w:val="both"/>
        <w:rPr>
          <w:rFonts w:ascii="Tahoma" w:hAnsi="Tahoma" w:cs="Tahoma"/>
        </w:rPr>
      </w:pPr>
    </w:p>
    <w:p w14:paraId="745DC147" w14:textId="5C9E45FB" w:rsidR="00AE4BEB" w:rsidRPr="00C8579C" w:rsidRDefault="00AE4BEB" w:rsidP="00D43D7D">
      <w:pPr>
        <w:keepNext/>
        <w:keepLines/>
        <w:jc w:val="both"/>
        <w:rPr>
          <w:rFonts w:ascii="Tahoma" w:hAnsi="Tahoma" w:cs="Tahoma"/>
        </w:rPr>
      </w:pPr>
      <w:r w:rsidRPr="00642BAA">
        <w:rPr>
          <w:rFonts w:ascii="Tahoma" w:hAnsi="Tahoma" w:cs="Tahoma"/>
        </w:rPr>
        <w:t>Vzorec</w:t>
      </w:r>
      <w:r w:rsidRPr="00C8579C">
        <w:rPr>
          <w:rFonts w:ascii="Tahoma" w:hAnsi="Tahoma" w:cs="Tahoma"/>
        </w:rPr>
        <w:t xml:space="preserve">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w:t>
      </w:r>
      <w:r w:rsidRPr="00465160">
        <w:rPr>
          <w:rFonts w:ascii="Tahoma" w:hAnsi="Tahoma" w:cs="Tahoma"/>
        </w:rPr>
        <w:t xml:space="preserve">kot </w:t>
      </w:r>
      <w:r w:rsidR="003B2B5D" w:rsidRPr="00465160">
        <w:rPr>
          <w:rFonts w:ascii="Tahoma" w:hAnsi="Tahoma" w:cs="Tahoma"/>
        </w:rPr>
        <w:t>P</w:t>
      </w:r>
      <w:r w:rsidRPr="00465160">
        <w:rPr>
          <w:rFonts w:ascii="Tahoma" w:hAnsi="Tahoma" w:cs="Tahoma"/>
        </w:rPr>
        <w:t xml:space="preserve">riloga </w:t>
      </w:r>
      <w:r w:rsidR="00934C27" w:rsidRPr="00465160">
        <w:rPr>
          <w:rFonts w:ascii="Tahoma" w:hAnsi="Tahoma" w:cs="Tahoma"/>
        </w:rPr>
        <w:t>5</w:t>
      </w:r>
      <w:r w:rsidR="00D27B46" w:rsidRPr="00465160">
        <w:rPr>
          <w:rFonts w:ascii="Tahoma" w:hAnsi="Tahoma" w:cs="Tahoma"/>
        </w:rPr>
        <w:t xml:space="preserve"> </w:t>
      </w:r>
      <w:r w:rsidRPr="00465160">
        <w:rPr>
          <w:rFonts w:ascii="Tahoma" w:hAnsi="Tahoma" w:cs="Tahoma"/>
        </w:rPr>
        <w:t>sestavni</w:t>
      </w:r>
      <w:r w:rsidRPr="00614DE3">
        <w:rPr>
          <w:rFonts w:ascii="Tahoma" w:hAnsi="Tahoma" w:cs="Tahoma"/>
        </w:rPr>
        <w:t xml:space="preserve">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D43D7D">
      <w:pPr>
        <w:keepNext/>
        <w:keepLines/>
        <w:ind w:hanging="360"/>
        <w:jc w:val="both"/>
        <w:rPr>
          <w:rFonts w:ascii="Tahoma" w:hAnsi="Tahoma" w:cs="Tahoma"/>
        </w:rPr>
      </w:pPr>
    </w:p>
    <w:p w14:paraId="090F08A5"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D43D7D">
      <w:pPr>
        <w:keepNext/>
        <w:keepLines/>
        <w:jc w:val="both"/>
        <w:rPr>
          <w:rFonts w:ascii="Tahoma" w:hAnsi="Tahoma" w:cs="Tahoma"/>
          <w:b/>
        </w:rPr>
      </w:pPr>
    </w:p>
    <w:p w14:paraId="35CF0211" w14:textId="77777777" w:rsidR="005E0EDF" w:rsidRDefault="005E0EDF" w:rsidP="00D43D7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D43D7D">
      <w:pPr>
        <w:keepNext/>
        <w:keepLines/>
        <w:autoSpaceDE w:val="0"/>
        <w:autoSpaceDN w:val="0"/>
        <w:adjustRightInd w:val="0"/>
        <w:jc w:val="both"/>
        <w:rPr>
          <w:rFonts w:ascii="Tahoma" w:hAnsi="Tahoma" w:cs="Tahoma"/>
        </w:rPr>
      </w:pPr>
    </w:p>
    <w:p w14:paraId="49CC36A2" w14:textId="75E208D2" w:rsidR="007C70A1" w:rsidRDefault="007C70A1" w:rsidP="00D43D7D">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D43D7D">
      <w:pPr>
        <w:keepNext/>
        <w:keepLines/>
        <w:ind w:left="720"/>
        <w:jc w:val="both"/>
        <w:rPr>
          <w:rFonts w:ascii="Tahoma" w:hAnsi="Tahoma" w:cs="Tahoma"/>
          <w:b/>
        </w:rPr>
      </w:pPr>
    </w:p>
    <w:p w14:paraId="7CC019A1" w14:textId="2B56B6AC" w:rsidR="00025B4F" w:rsidRDefault="00025B4F" w:rsidP="00D43D7D">
      <w:pPr>
        <w:keepNext/>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D43D7D">
      <w:pPr>
        <w:keepNext/>
        <w:keepLines/>
        <w:widowControl w:val="0"/>
        <w:jc w:val="both"/>
        <w:rPr>
          <w:rFonts w:ascii="Tahoma" w:hAnsi="Tahoma" w:cs="Tahoma"/>
        </w:rPr>
      </w:pPr>
    </w:p>
    <w:p w14:paraId="658A462F" w14:textId="77777777" w:rsidR="00025B4F" w:rsidRDefault="00025B4F" w:rsidP="00D43D7D">
      <w:pPr>
        <w:keepNext/>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D43D7D">
      <w:pPr>
        <w:keepNext/>
        <w:keepLines/>
        <w:widowControl w:val="0"/>
        <w:jc w:val="both"/>
        <w:rPr>
          <w:rFonts w:ascii="Tahoma" w:hAnsi="Tahoma" w:cs="Tahoma"/>
        </w:rPr>
      </w:pPr>
    </w:p>
    <w:p w14:paraId="6FAB9F3A" w14:textId="77777777" w:rsidR="007C70A1" w:rsidRPr="00C8579C" w:rsidRDefault="007C70A1" w:rsidP="00D43D7D">
      <w:pPr>
        <w:keepNext/>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D43D7D">
      <w:pPr>
        <w:keepNext/>
        <w:keepLines/>
        <w:widowControl w:val="0"/>
        <w:ind w:left="720"/>
        <w:jc w:val="both"/>
        <w:rPr>
          <w:rFonts w:ascii="Tahoma" w:hAnsi="Tahoma" w:cs="Tahoma"/>
          <w:b/>
        </w:rPr>
      </w:pPr>
    </w:p>
    <w:p w14:paraId="2C533F56" w14:textId="77777777" w:rsidR="007C70A1" w:rsidRPr="00C8579C" w:rsidRDefault="00787A19" w:rsidP="00D43D7D">
      <w:pPr>
        <w:keepNext/>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D43D7D">
      <w:pPr>
        <w:keepNext/>
        <w:keepLines/>
        <w:widowControl w:val="0"/>
        <w:jc w:val="both"/>
        <w:rPr>
          <w:rFonts w:ascii="Tahoma" w:hAnsi="Tahoma" w:cs="Tahoma"/>
        </w:rPr>
      </w:pPr>
    </w:p>
    <w:p w14:paraId="052127CD" w14:textId="77777777" w:rsidR="005D1D6C" w:rsidRPr="00C8579C" w:rsidRDefault="00837427" w:rsidP="00D43D7D">
      <w:pPr>
        <w:keepNext/>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D43D7D">
      <w:pPr>
        <w:keepNext/>
        <w:keepLines/>
        <w:widowControl w:val="0"/>
        <w:jc w:val="both"/>
        <w:rPr>
          <w:rFonts w:ascii="Tahoma" w:hAnsi="Tahoma" w:cs="Tahoma"/>
        </w:rPr>
      </w:pPr>
    </w:p>
    <w:p w14:paraId="17CD127D" w14:textId="77777777" w:rsidR="00CC0DBD" w:rsidRPr="00CC0DBD" w:rsidRDefault="00CC0DBD" w:rsidP="00D43D7D">
      <w:pPr>
        <w:keepNext/>
        <w:keepLines/>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D43D7D">
      <w:pPr>
        <w:keepNext/>
        <w:keepLines/>
        <w:widowControl w:val="0"/>
        <w:jc w:val="both"/>
        <w:rPr>
          <w:rFonts w:ascii="Tahoma" w:hAnsi="Tahoma" w:cs="Tahoma"/>
        </w:rPr>
      </w:pPr>
    </w:p>
    <w:p w14:paraId="2518442E" w14:textId="594814FF" w:rsidR="00CC0DBD" w:rsidRPr="00A714BA" w:rsidRDefault="00CC0DBD" w:rsidP="00D43D7D">
      <w:pPr>
        <w:keepNext/>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D43D7D">
      <w:pPr>
        <w:keepNext/>
        <w:keepLines/>
        <w:widowControl w:val="0"/>
        <w:jc w:val="both"/>
        <w:rPr>
          <w:rFonts w:ascii="Tahoma" w:hAnsi="Tahoma" w:cs="Tahoma"/>
        </w:rPr>
      </w:pPr>
    </w:p>
    <w:p w14:paraId="4F0A8B72" w14:textId="77777777" w:rsidR="00AE4BEB" w:rsidRPr="00C8579C" w:rsidRDefault="00AE4BEB" w:rsidP="00D43D7D">
      <w:pPr>
        <w:keepNext/>
        <w:keepLines/>
        <w:widowControl w:val="0"/>
        <w:numPr>
          <w:ilvl w:val="1"/>
          <w:numId w:val="2"/>
        </w:numPr>
        <w:jc w:val="both"/>
        <w:rPr>
          <w:rFonts w:ascii="Tahoma" w:hAnsi="Tahoma" w:cs="Tahoma"/>
          <w:b/>
        </w:rPr>
      </w:pPr>
      <w:r w:rsidRPr="00C8579C">
        <w:rPr>
          <w:rFonts w:ascii="Tahoma" w:hAnsi="Tahoma" w:cs="Tahoma"/>
          <w:b/>
        </w:rPr>
        <w:lastRenderedPageBreak/>
        <w:t>Ponudniki s sedežem izven Republike Slovenije</w:t>
      </w:r>
    </w:p>
    <w:p w14:paraId="629470A6" w14:textId="77777777" w:rsidR="00AE4BEB" w:rsidRPr="00C8579C" w:rsidRDefault="00AE4BEB" w:rsidP="00D43D7D">
      <w:pPr>
        <w:keepNext/>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D43D7D">
      <w:pPr>
        <w:keepNext/>
        <w:keepLines/>
        <w:widowControl w:val="0"/>
        <w:autoSpaceDE w:val="0"/>
        <w:autoSpaceDN w:val="0"/>
        <w:adjustRightInd w:val="0"/>
        <w:jc w:val="both"/>
        <w:rPr>
          <w:rFonts w:ascii="Tahoma" w:hAnsi="Tahoma" w:cs="Tahoma"/>
        </w:rPr>
      </w:pPr>
    </w:p>
    <w:p w14:paraId="0E533170"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D43D7D">
      <w:pPr>
        <w:keepNext/>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D43D7D">
      <w:pPr>
        <w:pStyle w:val="tekst1"/>
        <w:keepNext/>
        <w:keepLines/>
        <w:widowControl w:val="0"/>
        <w:spacing w:before="0" w:line="240" w:lineRule="auto"/>
        <w:rPr>
          <w:rFonts w:ascii="Tahoma" w:hAnsi="Tahoma" w:cs="Tahoma"/>
          <w:sz w:val="20"/>
        </w:rPr>
      </w:pPr>
    </w:p>
    <w:p w14:paraId="3039BCA6" w14:textId="77777777" w:rsidR="003418E8" w:rsidRPr="00C8579C" w:rsidRDefault="003418E8" w:rsidP="00D43D7D">
      <w:pPr>
        <w:pStyle w:val="tekst1"/>
        <w:keepNext/>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D43D7D">
      <w:pPr>
        <w:pStyle w:val="tekst1"/>
        <w:keepNext/>
        <w:keepLines/>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D43D7D">
      <w:pPr>
        <w:pStyle w:val="tekst1"/>
        <w:keepNext/>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D43D7D">
      <w:pPr>
        <w:pStyle w:val="tekst1"/>
        <w:keepNext/>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D43D7D">
      <w:pPr>
        <w:keepNext/>
        <w:keepLines/>
        <w:widowControl w:val="0"/>
        <w:jc w:val="both"/>
        <w:rPr>
          <w:rFonts w:ascii="Tahoma" w:hAnsi="Tahoma" w:cs="Tahoma"/>
        </w:rPr>
      </w:pPr>
    </w:p>
    <w:p w14:paraId="5719F7B4" w14:textId="6DBD1364" w:rsidR="003868ED" w:rsidRPr="003868ED" w:rsidRDefault="003868ED" w:rsidP="00D43D7D">
      <w:pPr>
        <w:keepNext/>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D43D7D">
      <w:pPr>
        <w:keepNext/>
        <w:keepLines/>
        <w:widowControl w:val="0"/>
        <w:jc w:val="both"/>
        <w:rPr>
          <w:rFonts w:ascii="Tahoma" w:hAnsi="Tahoma" w:cs="Tahoma"/>
          <w:kern w:val="16"/>
        </w:rPr>
      </w:pPr>
    </w:p>
    <w:p w14:paraId="6B3B3EA7" w14:textId="2A427C83"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D43D7D">
      <w:pPr>
        <w:keepNext/>
        <w:keepLines/>
        <w:widowControl w:val="0"/>
        <w:ind w:left="720"/>
        <w:jc w:val="both"/>
        <w:rPr>
          <w:rFonts w:ascii="Tahoma" w:hAnsi="Tahoma" w:cs="Tahoma"/>
        </w:rPr>
      </w:pPr>
    </w:p>
    <w:p w14:paraId="4C434EB3"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D43D7D">
      <w:pPr>
        <w:pStyle w:val="Odstavekseznama"/>
        <w:keepNext/>
        <w:keepLines/>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D43D7D">
      <w:pPr>
        <w:keepNext/>
        <w:keepLines/>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D43D7D">
      <w:pPr>
        <w:keepNext/>
        <w:keepLines/>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D43D7D">
      <w:pPr>
        <w:pStyle w:val="Odstavekseznama"/>
        <w:keepNext/>
        <w:keepLines/>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D43D7D">
      <w:pPr>
        <w:pStyle w:val="Odstavekseznama"/>
        <w:keepNext/>
        <w:keepLines/>
        <w:widowControl w:val="0"/>
        <w:ind w:left="720"/>
        <w:jc w:val="both"/>
        <w:rPr>
          <w:rFonts w:ascii="Tahoma" w:hAnsi="Tahoma" w:cs="Tahoma"/>
        </w:rPr>
      </w:pPr>
    </w:p>
    <w:p w14:paraId="74160FEB" w14:textId="77777777" w:rsidR="002B0FB8" w:rsidRPr="00C8579C" w:rsidRDefault="00C53A34" w:rsidP="00D43D7D">
      <w:pPr>
        <w:keepNext/>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D43D7D">
      <w:pPr>
        <w:keepNext/>
        <w:keepLines/>
        <w:widowControl w:val="0"/>
        <w:jc w:val="both"/>
        <w:rPr>
          <w:rFonts w:ascii="Tahoma" w:hAnsi="Tahoma" w:cs="Tahoma"/>
        </w:rPr>
      </w:pPr>
    </w:p>
    <w:p w14:paraId="40475CFA" w14:textId="77777777" w:rsidR="00514460" w:rsidRPr="00C8579C" w:rsidRDefault="00514460" w:rsidP="00D43D7D">
      <w:pPr>
        <w:keepNext/>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D43D7D">
      <w:pPr>
        <w:keepNext/>
        <w:keepLines/>
        <w:widowControl w:val="0"/>
        <w:jc w:val="both"/>
        <w:rPr>
          <w:rFonts w:ascii="Tahoma" w:hAnsi="Tahoma" w:cs="Tahoma"/>
        </w:rPr>
      </w:pPr>
    </w:p>
    <w:p w14:paraId="417C7755"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D43D7D">
      <w:pPr>
        <w:keepNext/>
        <w:keepLines/>
        <w:widowControl w:val="0"/>
        <w:jc w:val="both"/>
        <w:rPr>
          <w:rFonts w:ascii="Tahoma" w:hAnsi="Tahoma" w:cs="Tahoma"/>
        </w:rPr>
      </w:pPr>
    </w:p>
    <w:p w14:paraId="55104B40" w14:textId="125CA6C4" w:rsidR="00C53A34" w:rsidRPr="00C8579C" w:rsidRDefault="00C53A34" w:rsidP="00D43D7D">
      <w:pPr>
        <w:keepNext/>
        <w:keepLines/>
        <w:widowControl w:val="0"/>
        <w:numPr>
          <w:ilvl w:val="12"/>
          <w:numId w:val="0"/>
        </w:numPr>
        <w:jc w:val="both"/>
        <w:rPr>
          <w:rFonts w:ascii="Tahoma" w:hAnsi="Tahoma" w:cs="Tahoma"/>
          <w:kern w:val="16"/>
        </w:rPr>
      </w:pPr>
      <w:r w:rsidRPr="00C8579C">
        <w:rPr>
          <w:rFonts w:ascii="Tahoma" w:hAnsi="Tahoma" w:cs="Tahoma"/>
          <w:kern w:val="16"/>
        </w:rPr>
        <w:lastRenderedPageBreak/>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D43D7D">
      <w:pPr>
        <w:keepNext/>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D43D7D">
      <w:pPr>
        <w:keepNext/>
        <w:keepLines/>
        <w:widowControl w:val="0"/>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D43D7D">
      <w:pPr>
        <w:keepNext/>
        <w:keepLines/>
        <w:widowControl w:val="0"/>
        <w:jc w:val="both"/>
        <w:rPr>
          <w:rFonts w:ascii="Tahoma" w:hAnsi="Tahoma" w:cs="Tahoma"/>
        </w:rPr>
      </w:pPr>
    </w:p>
    <w:p w14:paraId="09580E15" w14:textId="77777777" w:rsidR="008A7FE3" w:rsidRPr="00C8579C" w:rsidRDefault="008A7FE3" w:rsidP="00D43D7D">
      <w:pPr>
        <w:keepNext/>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D43D7D">
      <w:pPr>
        <w:keepNext/>
        <w:keepLines/>
        <w:widowControl w:val="0"/>
        <w:jc w:val="both"/>
        <w:rPr>
          <w:rFonts w:ascii="Tahoma" w:hAnsi="Tahoma" w:cs="Tahoma"/>
        </w:rPr>
      </w:pPr>
    </w:p>
    <w:p w14:paraId="16D4B5B6" w14:textId="77777777" w:rsidR="00DE5970" w:rsidRPr="00C8579C" w:rsidRDefault="00DE5970" w:rsidP="00D43D7D">
      <w:pPr>
        <w:keepNext/>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D43D7D">
      <w:pPr>
        <w:keepNext/>
        <w:keepLines/>
        <w:widowControl w:val="0"/>
        <w:jc w:val="both"/>
        <w:rPr>
          <w:rFonts w:ascii="Tahoma" w:hAnsi="Tahoma" w:cs="Tahoma"/>
        </w:rPr>
      </w:pPr>
    </w:p>
    <w:p w14:paraId="6D94D919"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D43D7D">
      <w:pPr>
        <w:keepNext/>
        <w:keepLines/>
        <w:widowControl w:val="0"/>
        <w:jc w:val="both"/>
        <w:rPr>
          <w:rFonts w:ascii="Tahoma" w:hAnsi="Tahoma" w:cs="Tahoma"/>
        </w:rPr>
      </w:pPr>
    </w:p>
    <w:p w14:paraId="3F7E1E94"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D43D7D">
      <w:pPr>
        <w:pStyle w:val="Odstavekseznama"/>
        <w:keepNext/>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D43D7D">
      <w:pPr>
        <w:keepNext/>
        <w:keepLines/>
        <w:widowControl w:val="0"/>
        <w:jc w:val="both"/>
        <w:rPr>
          <w:rFonts w:ascii="Tahoma" w:hAnsi="Tahoma" w:cs="Tahoma"/>
        </w:rPr>
      </w:pPr>
    </w:p>
    <w:p w14:paraId="3EA8277E"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D43D7D">
      <w:pPr>
        <w:keepNext/>
        <w:keepLines/>
        <w:widowControl w:val="0"/>
        <w:ind w:left="720"/>
        <w:jc w:val="both"/>
        <w:rPr>
          <w:rFonts w:ascii="Tahoma" w:hAnsi="Tahoma" w:cs="Tahoma"/>
        </w:rPr>
      </w:pPr>
    </w:p>
    <w:p w14:paraId="1B58C58C"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D43D7D">
      <w:pPr>
        <w:pStyle w:val="Telobesedila2"/>
        <w:keepNext/>
        <w:keepLines/>
        <w:widowControl w:val="0"/>
        <w:rPr>
          <w:rFonts w:ascii="Tahoma" w:hAnsi="Tahoma" w:cs="Tahoma"/>
          <w:b w:val="0"/>
          <w:lang w:val="sl-SI"/>
        </w:rPr>
      </w:pPr>
    </w:p>
    <w:p w14:paraId="736D367D"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D43D7D">
      <w:pPr>
        <w:keepNext/>
        <w:keepLines/>
        <w:widowControl w:val="0"/>
        <w:jc w:val="both"/>
        <w:rPr>
          <w:rFonts w:ascii="Tahoma" w:hAnsi="Tahoma" w:cs="Tahoma"/>
        </w:rPr>
      </w:pPr>
    </w:p>
    <w:p w14:paraId="35EE1A83" w14:textId="1CD656F3" w:rsidR="00C74881" w:rsidRPr="00C8579C" w:rsidRDefault="00F1423B" w:rsidP="00D43D7D">
      <w:pPr>
        <w:keepNext/>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D43D7D">
      <w:pPr>
        <w:keepNext/>
        <w:keepLines/>
        <w:widowControl w:val="0"/>
        <w:jc w:val="both"/>
        <w:rPr>
          <w:rFonts w:ascii="Tahoma" w:hAnsi="Tahoma" w:cs="Tahoma"/>
        </w:rPr>
      </w:pPr>
    </w:p>
    <w:p w14:paraId="4D259F98" w14:textId="1AC5F859" w:rsidR="00AA0A25" w:rsidRDefault="00D817A8" w:rsidP="00D43D7D">
      <w:pPr>
        <w:keepNext/>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D43D7D">
      <w:pPr>
        <w:keepNext/>
        <w:keepLines/>
        <w:widowControl w:val="0"/>
        <w:jc w:val="both"/>
        <w:rPr>
          <w:rFonts w:ascii="Tahoma" w:hAnsi="Tahoma" w:cs="Tahoma"/>
        </w:rPr>
      </w:pPr>
    </w:p>
    <w:p w14:paraId="6C5AE4F1" w14:textId="77777777" w:rsidR="00186895" w:rsidRPr="00A91A5A" w:rsidRDefault="00195DEF" w:rsidP="00D43D7D">
      <w:pPr>
        <w:keepNext/>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D43D7D">
      <w:pPr>
        <w:keepNext/>
        <w:keepLines/>
        <w:widowControl w:val="0"/>
        <w:jc w:val="both"/>
        <w:rPr>
          <w:rFonts w:ascii="Tahoma" w:hAnsi="Tahoma" w:cs="Tahoma"/>
          <w:highlight w:val="yellow"/>
        </w:rPr>
      </w:pPr>
    </w:p>
    <w:p w14:paraId="7DDE2302" w14:textId="6FD2E3DF" w:rsidR="00214663" w:rsidRPr="002B2A2A" w:rsidRDefault="0070004D" w:rsidP="00D43D7D">
      <w:pPr>
        <w:keepNext/>
        <w:keepLines/>
        <w:widowControl w:val="0"/>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priložiti izpolnjen in 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D43D7D">
      <w:pPr>
        <w:keepNext/>
        <w:keepLines/>
        <w:widowControl w:val="0"/>
        <w:jc w:val="both"/>
        <w:rPr>
          <w:rFonts w:ascii="Tahoma" w:hAnsi="Tahoma" w:cs="Tahoma"/>
        </w:rPr>
      </w:pPr>
    </w:p>
    <w:p w14:paraId="60393FBA" w14:textId="24F8DA54" w:rsidR="00195DEF" w:rsidRPr="00A91A5A" w:rsidRDefault="0070004D" w:rsidP="00D43D7D">
      <w:pPr>
        <w:keepNext/>
        <w:keepLines/>
        <w:widowControl w:val="0"/>
        <w:jc w:val="both"/>
        <w:rPr>
          <w:rFonts w:ascii="Tahoma" w:hAnsi="Tahoma" w:cs="Tahoma"/>
        </w:rPr>
      </w:pPr>
      <w:r w:rsidRPr="002B2A2A">
        <w:rPr>
          <w:rFonts w:ascii="Tahoma" w:hAnsi="Tahoma" w:cs="Tahoma"/>
        </w:rPr>
        <w:lastRenderedPageBreak/>
        <w:t>Ponudnik skupno ponudbeno vrednost</w:t>
      </w:r>
      <w:r w:rsidR="009D4B92" w:rsidRPr="002B2A2A">
        <w:rPr>
          <w:rFonts w:ascii="Tahoma" w:hAnsi="Tahoma" w:cs="Tahoma"/>
        </w:rPr>
        <w:t xml:space="preserve"> za </w:t>
      </w:r>
      <w:r w:rsidR="00F20F8D">
        <w:rPr>
          <w:rFonts w:ascii="Tahoma" w:hAnsi="Tahoma" w:cs="Tahoma"/>
        </w:rPr>
        <w:t>dobavo blaga</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14:paraId="5970FCC4" w14:textId="42D45257" w:rsidR="00D8565C" w:rsidRPr="00186895" w:rsidRDefault="00D8565C" w:rsidP="00D43D7D">
      <w:pPr>
        <w:keepNext/>
        <w:keepLines/>
        <w:widowControl w:val="0"/>
        <w:jc w:val="both"/>
        <w:rPr>
          <w:rFonts w:ascii="Tahoma" w:hAnsi="Tahoma" w:cs="Tahoma"/>
          <w:highlight w:val="yellow"/>
        </w:rPr>
      </w:pPr>
    </w:p>
    <w:p w14:paraId="5E9DE004" w14:textId="6394D36A" w:rsidR="00C74881" w:rsidRPr="00A91A5A" w:rsidRDefault="0032545C" w:rsidP="00D43D7D">
      <w:pPr>
        <w:keepNext/>
        <w:keepLines/>
        <w:widowControl w:val="0"/>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D43D7D">
      <w:pPr>
        <w:keepNext/>
        <w:keepLines/>
        <w:widowControl w:val="0"/>
        <w:jc w:val="both"/>
        <w:rPr>
          <w:rFonts w:ascii="Tahoma" w:hAnsi="Tahoma" w:cs="Tahoma"/>
          <w:highlight w:val="yellow"/>
        </w:rPr>
      </w:pPr>
    </w:p>
    <w:p w14:paraId="560B587D" w14:textId="63803383" w:rsidR="00195DEF" w:rsidRDefault="00195DEF" w:rsidP="00D43D7D">
      <w:pPr>
        <w:keepNext/>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173E2F15" w14:textId="77777777" w:rsidR="00EE2388" w:rsidRDefault="00EE2388" w:rsidP="00D43D7D">
      <w:pPr>
        <w:keepNext/>
        <w:keepLines/>
        <w:jc w:val="both"/>
        <w:rPr>
          <w:rFonts w:ascii="Tahoma" w:hAnsi="Tahoma" w:cs="Tahoma"/>
        </w:rPr>
      </w:pPr>
    </w:p>
    <w:p w14:paraId="47A108A7" w14:textId="77777777" w:rsidR="00EE2388" w:rsidRPr="00BD5B13" w:rsidRDefault="00EE2388" w:rsidP="00D43D7D">
      <w:pPr>
        <w:keepNext/>
        <w:keepLines/>
        <w:tabs>
          <w:tab w:val="left" w:pos="1418"/>
          <w:tab w:val="left" w:pos="1702"/>
        </w:tabs>
        <w:jc w:val="both"/>
        <w:rPr>
          <w:rFonts w:ascii="Tahoma" w:hAnsi="Tahoma" w:cs="Tahoma"/>
          <w:b/>
        </w:rPr>
      </w:pPr>
      <w:r w:rsidRPr="00BD5B13">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07D5C836" w14:textId="77777777" w:rsidR="00EE2388" w:rsidRPr="00BD5B13" w:rsidRDefault="00EE2388" w:rsidP="00D43D7D">
      <w:pPr>
        <w:keepNext/>
        <w:keepLines/>
        <w:rPr>
          <w:rFonts w:ascii="Tahoma" w:hAnsi="Tahoma" w:cs="Tahoma"/>
        </w:rPr>
      </w:pPr>
    </w:p>
    <w:p w14:paraId="2F6E756B" w14:textId="77777777" w:rsidR="00EE2388" w:rsidRDefault="00EE2388" w:rsidP="00D43D7D">
      <w:pPr>
        <w:keepNext/>
        <w:keepLines/>
        <w:tabs>
          <w:tab w:val="left" w:pos="1418"/>
          <w:tab w:val="left" w:pos="1702"/>
        </w:tabs>
        <w:jc w:val="both"/>
        <w:rPr>
          <w:rFonts w:ascii="Tahoma" w:hAnsi="Tahoma" w:cs="Tahoma"/>
        </w:rPr>
      </w:pPr>
      <w:r w:rsidRPr="00BD5B13">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14:paraId="484502CE" w14:textId="77777777" w:rsidR="00CC0DBD" w:rsidRPr="00195DEF" w:rsidRDefault="00CC0DBD" w:rsidP="00D43D7D">
      <w:pPr>
        <w:keepNext/>
        <w:keepLines/>
        <w:jc w:val="both"/>
        <w:rPr>
          <w:rFonts w:ascii="Tahoma" w:hAnsi="Tahoma" w:cs="Tahoma"/>
          <w:b/>
        </w:rPr>
      </w:pPr>
    </w:p>
    <w:p w14:paraId="5A787684" w14:textId="77777777" w:rsidR="0075292D" w:rsidRPr="00C8579C" w:rsidRDefault="00325548" w:rsidP="00D43D7D">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D43D7D">
      <w:pPr>
        <w:keepNext/>
        <w:keepLines/>
        <w:jc w:val="both"/>
        <w:rPr>
          <w:rFonts w:ascii="Tahoma" w:hAnsi="Tahoma" w:cs="Tahoma"/>
        </w:rPr>
      </w:pPr>
    </w:p>
    <w:p w14:paraId="51397963" w14:textId="309C6BF9" w:rsidR="00C53A34" w:rsidRDefault="00C53A34" w:rsidP="00D43D7D">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D43D7D">
      <w:pPr>
        <w:keepNext/>
        <w:keepLines/>
        <w:jc w:val="both"/>
        <w:rPr>
          <w:rFonts w:ascii="Tahoma" w:hAnsi="Tahoma" w:cs="Tahoma"/>
        </w:rPr>
      </w:pPr>
    </w:p>
    <w:p w14:paraId="0E1068D6" w14:textId="77777777" w:rsidR="00193548" w:rsidRPr="00C8579C" w:rsidRDefault="00734DC1" w:rsidP="00D43D7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D43D7D">
      <w:pPr>
        <w:pStyle w:val="BESEDILO"/>
        <w:keepNext/>
        <w:widowControl/>
        <w:tabs>
          <w:tab w:val="clear" w:pos="2155"/>
        </w:tabs>
        <w:rPr>
          <w:rFonts w:ascii="Tahoma" w:hAnsi="Tahoma" w:cs="Tahoma"/>
        </w:rPr>
      </w:pPr>
    </w:p>
    <w:p w14:paraId="5F406F04" w14:textId="3DDFCA79" w:rsidR="003418E8" w:rsidRDefault="003418E8" w:rsidP="00D43D7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FEC905C" w14:textId="0BE2A634" w:rsidR="00894103" w:rsidRDefault="00894103" w:rsidP="00D43D7D">
      <w:pPr>
        <w:pStyle w:val="BESEDILO"/>
        <w:keepNext/>
        <w:widowControl/>
        <w:tabs>
          <w:tab w:val="clear" w:pos="2155"/>
        </w:tabs>
        <w:rPr>
          <w:rFonts w:ascii="Tahoma" w:hAnsi="Tahoma" w:cs="Tahoma"/>
        </w:rPr>
      </w:pPr>
    </w:p>
    <w:p w14:paraId="110EE266" w14:textId="77777777" w:rsidR="001A0C2E" w:rsidRDefault="001A0C2E" w:rsidP="00D43D7D">
      <w:pPr>
        <w:pStyle w:val="BESEDILO"/>
        <w:keepNext/>
        <w:widowControl/>
        <w:tabs>
          <w:tab w:val="clear" w:pos="2155"/>
        </w:tabs>
        <w:rPr>
          <w:rFonts w:ascii="Tahoma" w:hAnsi="Tahoma" w:cs="Tahoma"/>
        </w:rPr>
      </w:pPr>
    </w:p>
    <w:p w14:paraId="38CB3915" w14:textId="5748881F" w:rsidR="004423F8" w:rsidRPr="00B54A7F" w:rsidRDefault="00B54A7F" w:rsidP="00D43D7D">
      <w:pPr>
        <w:keepNext/>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p>
    <w:p w14:paraId="297931A3" w14:textId="7B490D8F" w:rsidR="008E5B78" w:rsidRDefault="008E5B78" w:rsidP="00D43D7D">
      <w:pPr>
        <w:keepNext/>
        <w:keepLines/>
        <w:widowControl w:val="0"/>
        <w:jc w:val="both"/>
        <w:rPr>
          <w:rFonts w:ascii="Tahoma" w:hAnsi="Tahoma" w:cs="Tahoma"/>
        </w:rPr>
      </w:pPr>
    </w:p>
    <w:p w14:paraId="4C5F6B68" w14:textId="77777777" w:rsidR="00BC5B94" w:rsidRPr="00EE2388" w:rsidRDefault="00EE2388" w:rsidP="00BC5B94">
      <w:pPr>
        <w:keepNext/>
        <w:keepLines/>
        <w:widowControl w:val="0"/>
        <w:jc w:val="both"/>
        <w:rPr>
          <w:rFonts w:ascii="Tahoma" w:hAnsi="Tahoma" w:cs="Tahoma"/>
        </w:rPr>
      </w:pPr>
      <w:r w:rsidRPr="00EE2388">
        <w:rPr>
          <w:rFonts w:ascii="Tahoma" w:hAnsi="Tahoma" w:cs="Tahoma"/>
        </w:rPr>
        <w:t xml:space="preserve">Ponudnik mora pri pripravi ponudbe ponuditi artikle, ki v celoti upošteva tehnične zahteve in specifikacije navedene v ponudbenem predračunu ter je v skladu z zahtevanimi standardi in ostalimi zahtevami v razpisni dokumentaciji. </w:t>
      </w:r>
      <w:r w:rsidR="00BC5B94">
        <w:rPr>
          <w:rFonts w:ascii="Tahoma" w:hAnsi="Tahoma" w:cs="Tahoma"/>
        </w:rPr>
        <w:t>Pri določenih postavkah je naročnik opisal blago z navedbo blagovne znamke. V tem primeru velja, da lahko ponudnik ponudi tudi enakovredno blago druge blagovne znamke.</w:t>
      </w:r>
    </w:p>
    <w:p w14:paraId="03A84A5A" w14:textId="77777777" w:rsidR="00BC5B94" w:rsidRPr="00EE2388" w:rsidRDefault="00BC5B94" w:rsidP="00BC5B94">
      <w:pPr>
        <w:keepNext/>
        <w:keepLines/>
        <w:widowControl w:val="0"/>
        <w:rPr>
          <w:rFonts w:ascii="Tahoma" w:hAnsi="Tahoma" w:cs="Tahoma"/>
          <w:b/>
        </w:rPr>
      </w:pPr>
    </w:p>
    <w:p w14:paraId="72F7C49B" w14:textId="4E7F3128" w:rsidR="00EE2388" w:rsidRPr="00BC5B94" w:rsidRDefault="00EE2388" w:rsidP="00BC5B94">
      <w:pPr>
        <w:keepNext/>
        <w:keepLines/>
        <w:widowControl w:val="0"/>
        <w:jc w:val="both"/>
        <w:rPr>
          <w:rFonts w:ascii="Tahoma" w:hAnsi="Tahoma" w:cs="Tahoma"/>
        </w:rPr>
      </w:pPr>
    </w:p>
    <w:p w14:paraId="263E6A2B" w14:textId="77777777" w:rsidR="00EE2388" w:rsidRPr="00EE2388" w:rsidRDefault="00EE2388" w:rsidP="00DC095E">
      <w:pPr>
        <w:keepNext/>
        <w:keepLines/>
        <w:widowControl w:val="0"/>
        <w:numPr>
          <w:ilvl w:val="1"/>
          <w:numId w:val="25"/>
        </w:numPr>
        <w:jc w:val="both"/>
        <w:rPr>
          <w:rFonts w:ascii="Tahoma" w:hAnsi="Tahoma" w:cs="Tahoma"/>
          <w:b/>
          <w:sz w:val="22"/>
        </w:rPr>
      </w:pPr>
      <w:r w:rsidRPr="00EE2388">
        <w:rPr>
          <w:rFonts w:ascii="Tahoma" w:hAnsi="Tahoma" w:cs="Tahoma"/>
          <w:b/>
          <w:sz w:val="22"/>
        </w:rPr>
        <w:t xml:space="preserve">Posebne zahteve </w:t>
      </w:r>
    </w:p>
    <w:p w14:paraId="437BB0D6" w14:textId="77777777" w:rsidR="00EE2388" w:rsidRPr="00EE2388" w:rsidRDefault="00EE2388" w:rsidP="00D43D7D">
      <w:pPr>
        <w:keepNext/>
        <w:keepLines/>
        <w:widowControl w:val="0"/>
        <w:ind w:left="720"/>
        <w:jc w:val="both"/>
        <w:rPr>
          <w:rFonts w:ascii="Tahoma" w:hAnsi="Tahoma" w:cs="Tahoma"/>
          <w:b/>
          <w:sz w:val="22"/>
        </w:rPr>
      </w:pPr>
    </w:p>
    <w:p w14:paraId="0DDC16F4" w14:textId="11891F42" w:rsidR="00842B45" w:rsidRDefault="00842B45" w:rsidP="00842B45">
      <w:pPr>
        <w:keepNext/>
        <w:keepLines/>
        <w:widowControl w:val="0"/>
        <w:numPr>
          <w:ilvl w:val="2"/>
          <w:numId w:val="25"/>
        </w:numPr>
        <w:jc w:val="both"/>
        <w:rPr>
          <w:rFonts w:ascii="Tahoma" w:hAnsi="Tahoma" w:cs="Tahoma"/>
          <w:b/>
          <w:sz w:val="22"/>
        </w:rPr>
      </w:pPr>
      <w:r w:rsidRPr="00842B45">
        <w:rPr>
          <w:rFonts w:ascii="Tahoma" w:hAnsi="Tahoma" w:cs="Tahoma"/>
          <w:b/>
          <w:sz w:val="22"/>
        </w:rPr>
        <w:t>Kakovost</w:t>
      </w:r>
    </w:p>
    <w:p w14:paraId="5480D3DC" w14:textId="77777777" w:rsidR="00842B45" w:rsidRPr="00842B45" w:rsidRDefault="00842B45" w:rsidP="00842B45">
      <w:pPr>
        <w:keepNext/>
        <w:keepLines/>
        <w:widowControl w:val="0"/>
        <w:ind w:left="720"/>
        <w:jc w:val="both"/>
        <w:rPr>
          <w:rFonts w:ascii="Tahoma" w:hAnsi="Tahoma" w:cs="Tahoma"/>
          <w:b/>
          <w:sz w:val="22"/>
        </w:rPr>
      </w:pPr>
    </w:p>
    <w:p w14:paraId="4F695A05" w14:textId="5A694D9D" w:rsidR="00842B45" w:rsidRPr="003E1074" w:rsidRDefault="00842B45" w:rsidP="00842B45">
      <w:pPr>
        <w:jc w:val="both"/>
        <w:rPr>
          <w:rFonts w:ascii="Tahoma" w:hAnsi="Tahoma" w:cs="Tahoma"/>
          <w:color w:val="000000"/>
        </w:rPr>
      </w:pPr>
      <w:r w:rsidRPr="003E1074">
        <w:rPr>
          <w:rFonts w:ascii="Tahoma" w:hAnsi="Tahoma" w:cs="Tahoma"/>
          <w:color w:val="000000"/>
        </w:rPr>
        <w:t xml:space="preserve">V </w:t>
      </w:r>
      <w:r w:rsidRPr="001A0C2E">
        <w:rPr>
          <w:rFonts w:ascii="Tahoma" w:hAnsi="Tahoma" w:cs="Tahoma"/>
        </w:rPr>
        <w:t xml:space="preserve">Predračunu </w:t>
      </w:r>
      <w:r w:rsidR="001A0C2E" w:rsidRPr="001A0C2E">
        <w:rPr>
          <w:rFonts w:ascii="Tahoma" w:hAnsi="Tahoma" w:cs="Tahoma"/>
        </w:rPr>
        <w:t>(Priloga 2/2</w:t>
      </w:r>
      <w:r w:rsidRPr="001A0C2E">
        <w:rPr>
          <w:rFonts w:ascii="Tahoma" w:hAnsi="Tahoma" w:cs="Tahoma"/>
        </w:rPr>
        <w:t xml:space="preserve">) so </w:t>
      </w:r>
      <w:r w:rsidRPr="003E1074">
        <w:rPr>
          <w:rFonts w:ascii="Tahoma" w:hAnsi="Tahoma" w:cs="Tahoma"/>
          <w:color w:val="000000"/>
        </w:rPr>
        <w:t xml:space="preserve">navedene kataloške številke posameznih </w:t>
      </w:r>
      <w:r w:rsidR="000D2EF9">
        <w:rPr>
          <w:rFonts w:ascii="Tahoma" w:hAnsi="Tahoma" w:cs="Tahoma"/>
          <w:color w:val="000000"/>
        </w:rPr>
        <w:t>zaželenih proizvajalcev</w:t>
      </w:r>
      <w:r w:rsidRPr="003E1074">
        <w:rPr>
          <w:rFonts w:ascii="Tahoma" w:hAnsi="Tahoma" w:cs="Tahoma"/>
          <w:color w:val="000000"/>
        </w:rPr>
        <w:t xml:space="preserve">. </w:t>
      </w:r>
      <w:r>
        <w:rPr>
          <w:rFonts w:ascii="Tahoma" w:hAnsi="Tahoma" w:cs="Tahoma"/>
          <w:color w:val="000000"/>
        </w:rPr>
        <w:t>Ponudnik lahko ponudi</w:t>
      </w:r>
      <w:r w:rsidRPr="003E1074">
        <w:rPr>
          <w:rFonts w:ascii="Tahoma" w:hAnsi="Tahoma" w:cs="Tahoma"/>
          <w:color w:val="000000"/>
        </w:rPr>
        <w:t xml:space="preserve"> drugega proizvajalca, ki je po karakteristikah ekvivalenten in po posameznih kataloških številkah zamenljiv</w:t>
      </w:r>
      <w:r>
        <w:rPr>
          <w:rFonts w:ascii="Tahoma" w:hAnsi="Tahoma" w:cs="Tahoma"/>
          <w:color w:val="000000"/>
        </w:rPr>
        <w:t>.</w:t>
      </w:r>
    </w:p>
    <w:p w14:paraId="17AF4151" w14:textId="77777777" w:rsidR="00842B45" w:rsidRPr="003E1074" w:rsidRDefault="00842B45" w:rsidP="00842B45">
      <w:pPr>
        <w:jc w:val="both"/>
        <w:rPr>
          <w:rFonts w:ascii="Tahoma" w:hAnsi="Tahoma" w:cs="Tahoma"/>
          <w:color w:val="000000"/>
        </w:rPr>
      </w:pPr>
    </w:p>
    <w:p w14:paraId="39698F8D" w14:textId="183D14CE" w:rsidR="00842B45" w:rsidRPr="003E1074" w:rsidRDefault="00842B45" w:rsidP="00842B45">
      <w:pPr>
        <w:jc w:val="both"/>
        <w:rPr>
          <w:rFonts w:ascii="Tahoma" w:hAnsi="Tahoma" w:cs="Tahoma"/>
          <w:color w:val="000000"/>
        </w:rPr>
      </w:pPr>
      <w:r w:rsidRPr="003E1074">
        <w:rPr>
          <w:rFonts w:ascii="Tahoma" w:hAnsi="Tahoma" w:cs="Tahoma"/>
          <w:color w:val="000000"/>
        </w:rPr>
        <w:t>V primeru, da obstaja druga, zaradi kakršnegakoli razloga, novejša kataloška številka orodja, ponudniki v  popisu orodja v stolpec „</w:t>
      </w:r>
      <w:r w:rsidR="000D2EF9" w:rsidRPr="000D2EF9">
        <w:t xml:space="preserve"> </w:t>
      </w:r>
      <w:r w:rsidR="000D2EF9" w:rsidRPr="000D2EF9">
        <w:rPr>
          <w:rFonts w:ascii="Tahoma" w:hAnsi="Tahoma" w:cs="Tahoma"/>
          <w:color w:val="000000"/>
        </w:rPr>
        <w:t xml:space="preserve">Kataloška številka ponujenega artikla </w:t>
      </w:r>
      <w:r w:rsidRPr="003E1074">
        <w:rPr>
          <w:rFonts w:ascii="Tahoma" w:hAnsi="Tahoma" w:cs="Tahoma"/>
          <w:color w:val="000000"/>
        </w:rPr>
        <w:t>“ vpiše novejšo kataloško številko. P</w:t>
      </w:r>
      <w:r w:rsidR="000D2EF9">
        <w:rPr>
          <w:rFonts w:ascii="Tahoma" w:hAnsi="Tahoma" w:cs="Tahoma"/>
          <w:color w:val="000000"/>
        </w:rPr>
        <w:t xml:space="preserve">onudnik ne sme vpisati svojih, </w:t>
      </w:r>
      <w:r w:rsidRPr="003E1074">
        <w:rPr>
          <w:rFonts w:ascii="Tahoma" w:hAnsi="Tahoma" w:cs="Tahoma"/>
          <w:color w:val="000000"/>
        </w:rPr>
        <w:t>trgovskih (internih) številk, ampak edino kataloš</w:t>
      </w:r>
      <w:r w:rsidR="00EE0157">
        <w:rPr>
          <w:rFonts w:ascii="Tahoma" w:hAnsi="Tahoma" w:cs="Tahoma"/>
          <w:color w:val="000000"/>
        </w:rPr>
        <w:t>ke številke proizvajalca orodja.</w:t>
      </w:r>
    </w:p>
    <w:p w14:paraId="21B4E6DF" w14:textId="77777777" w:rsidR="00842B45" w:rsidRPr="003E1074" w:rsidRDefault="00842B45" w:rsidP="00842B45">
      <w:pPr>
        <w:jc w:val="both"/>
        <w:rPr>
          <w:rFonts w:ascii="Tahoma" w:hAnsi="Tahoma" w:cs="Tahoma"/>
          <w:color w:val="000000"/>
        </w:rPr>
      </w:pPr>
    </w:p>
    <w:p w14:paraId="3409B9E7" w14:textId="646E86F4" w:rsidR="00842B45" w:rsidRDefault="00842B45" w:rsidP="00842B45">
      <w:pPr>
        <w:jc w:val="both"/>
        <w:rPr>
          <w:rFonts w:ascii="Tahoma" w:hAnsi="Tahoma" w:cs="Tahoma"/>
          <w:color w:val="000000"/>
        </w:rPr>
      </w:pPr>
      <w:r w:rsidRPr="003E1074">
        <w:rPr>
          <w:rFonts w:ascii="Tahoma" w:hAnsi="Tahoma" w:cs="Tahoma"/>
          <w:color w:val="000000"/>
        </w:rPr>
        <w:t xml:space="preserve">Ponudnik bo moral v </w:t>
      </w:r>
      <w:r w:rsidR="001A0C2E">
        <w:rPr>
          <w:rFonts w:ascii="Tahoma" w:hAnsi="Tahoma" w:cs="Tahoma"/>
          <w:color w:val="000000"/>
        </w:rPr>
        <w:t>Predračunu (Priloga 2/2</w:t>
      </w:r>
      <w:r w:rsidRPr="003E1074">
        <w:rPr>
          <w:rFonts w:ascii="Tahoma" w:hAnsi="Tahoma" w:cs="Tahoma"/>
          <w:color w:val="000000"/>
        </w:rPr>
        <w:t>) pri vseh artiklih or</w:t>
      </w:r>
      <w:r>
        <w:rPr>
          <w:rFonts w:ascii="Tahoma" w:hAnsi="Tahoma" w:cs="Tahoma"/>
          <w:color w:val="000000"/>
        </w:rPr>
        <w:t xml:space="preserve">odja </w:t>
      </w:r>
      <w:r w:rsidR="000D2EF9">
        <w:rPr>
          <w:rFonts w:ascii="Tahoma" w:hAnsi="Tahoma" w:cs="Tahoma"/>
          <w:color w:val="000000"/>
        </w:rPr>
        <w:t xml:space="preserve">navesti proizvajalca orodja in kataloško številko posameznega artikla (tudi v primeru če ponudi zaželenega proizvajalca in kataloško številko), </w:t>
      </w:r>
      <w:r>
        <w:rPr>
          <w:rFonts w:ascii="Tahoma" w:hAnsi="Tahoma" w:cs="Tahoma"/>
          <w:color w:val="000000"/>
        </w:rPr>
        <w:t xml:space="preserve"> s čimer bo opredelil ponujen predmet, </w:t>
      </w:r>
      <w:r w:rsidR="000D2EF9">
        <w:rPr>
          <w:rFonts w:ascii="Tahoma" w:hAnsi="Tahoma" w:cs="Tahoma"/>
          <w:color w:val="000000"/>
        </w:rPr>
        <w:t xml:space="preserve"> </w:t>
      </w:r>
      <w:r w:rsidRPr="003E1074">
        <w:rPr>
          <w:rFonts w:ascii="Tahoma" w:hAnsi="Tahoma" w:cs="Tahoma"/>
          <w:color w:val="000000"/>
        </w:rPr>
        <w:t>v nasprotnem primeru bo izločen iz sodelovanja v postopku javnega naročanja</w:t>
      </w:r>
      <w:r>
        <w:rPr>
          <w:rFonts w:ascii="Tahoma" w:hAnsi="Tahoma" w:cs="Tahoma"/>
          <w:color w:val="000000"/>
        </w:rPr>
        <w:t xml:space="preserve">. </w:t>
      </w:r>
    </w:p>
    <w:p w14:paraId="7A7D8DF7" w14:textId="77777777" w:rsidR="00EE2388" w:rsidRPr="00EE2388" w:rsidRDefault="00EE2388" w:rsidP="00DC095E">
      <w:pPr>
        <w:keepNext/>
        <w:keepLines/>
        <w:numPr>
          <w:ilvl w:val="2"/>
          <w:numId w:val="25"/>
        </w:numPr>
        <w:jc w:val="both"/>
        <w:rPr>
          <w:rFonts w:ascii="Tahoma" w:hAnsi="Tahoma" w:cs="Tahoma"/>
        </w:rPr>
      </w:pPr>
      <w:r w:rsidRPr="00EE2388">
        <w:rPr>
          <w:rFonts w:ascii="Tahoma" w:hAnsi="Tahoma" w:cs="Tahoma"/>
        </w:rPr>
        <w:lastRenderedPageBreak/>
        <w:t>Reklamacije</w:t>
      </w:r>
    </w:p>
    <w:p w14:paraId="3DBC40D4" w14:textId="77777777" w:rsidR="00EE2388" w:rsidRPr="00EE2388" w:rsidRDefault="00EE2388" w:rsidP="00D43D7D">
      <w:pPr>
        <w:keepNext/>
        <w:keepLines/>
        <w:jc w:val="both"/>
        <w:rPr>
          <w:rFonts w:ascii="Tahoma" w:hAnsi="Tahoma" w:cs="Tahoma"/>
        </w:rPr>
      </w:pPr>
    </w:p>
    <w:p w14:paraId="7A0FE7D8" w14:textId="77777777" w:rsidR="00EE2388" w:rsidRPr="00EE2388" w:rsidRDefault="00EE2388" w:rsidP="00D43D7D">
      <w:pPr>
        <w:keepNext/>
        <w:keepLines/>
        <w:jc w:val="both"/>
        <w:rPr>
          <w:rFonts w:ascii="Tahoma" w:hAnsi="Tahoma" w:cs="Tahoma"/>
        </w:rPr>
      </w:pPr>
      <w:r w:rsidRPr="00EE2388">
        <w:rPr>
          <w:rFonts w:ascii="Tahoma" w:hAnsi="Tahoma" w:cs="Tahoma"/>
        </w:rPr>
        <w:t>Naročnik bo morebitne reklamacije uveljavljal v skladu z določili Obligacijskega zakonika ter v skladu z določili, navedenimi v vzorcu okvirnega sporazuma.</w:t>
      </w:r>
    </w:p>
    <w:p w14:paraId="4F3E39B6" w14:textId="77777777" w:rsidR="00EE2388" w:rsidRPr="00EE2388" w:rsidRDefault="00EE2388" w:rsidP="00D43D7D">
      <w:pPr>
        <w:keepNext/>
        <w:keepLines/>
        <w:jc w:val="both"/>
        <w:rPr>
          <w:rFonts w:ascii="Tahoma" w:hAnsi="Tahoma" w:cs="Tahoma"/>
        </w:rPr>
      </w:pPr>
    </w:p>
    <w:p w14:paraId="2138D8DB" w14:textId="77777777" w:rsidR="00EE2388" w:rsidRPr="00EE2388" w:rsidRDefault="00EE2388" w:rsidP="00DC095E">
      <w:pPr>
        <w:keepNext/>
        <w:keepLines/>
        <w:numPr>
          <w:ilvl w:val="2"/>
          <w:numId w:val="25"/>
        </w:numPr>
        <w:jc w:val="both"/>
        <w:rPr>
          <w:rFonts w:ascii="Tahoma" w:hAnsi="Tahoma" w:cs="Tahoma"/>
        </w:rPr>
      </w:pPr>
      <w:r w:rsidRPr="00EE2388">
        <w:rPr>
          <w:rFonts w:ascii="Tahoma" w:hAnsi="Tahoma" w:cs="Tahoma"/>
        </w:rPr>
        <w:t>Garancijska doba</w:t>
      </w:r>
    </w:p>
    <w:p w14:paraId="1CE405F4" w14:textId="77777777" w:rsidR="00EE2388" w:rsidRPr="00EE2388" w:rsidRDefault="00EE2388" w:rsidP="00D43D7D">
      <w:pPr>
        <w:keepNext/>
        <w:keepLines/>
        <w:jc w:val="both"/>
        <w:rPr>
          <w:rFonts w:ascii="Tahoma" w:hAnsi="Tahoma" w:cs="Tahoma"/>
        </w:rPr>
      </w:pPr>
    </w:p>
    <w:p w14:paraId="72C5248C" w14:textId="294C6DB9" w:rsidR="00EE2388" w:rsidRPr="00EE2388" w:rsidRDefault="00EE2388" w:rsidP="00D43D7D">
      <w:pPr>
        <w:keepNext/>
        <w:keepLines/>
        <w:jc w:val="both"/>
        <w:rPr>
          <w:rFonts w:ascii="Tahoma" w:hAnsi="Tahoma" w:cs="Tahoma"/>
          <w:kern w:val="16"/>
        </w:rPr>
      </w:pPr>
      <w:r w:rsidRPr="00EE2388">
        <w:rPr>
          <w:rFonts w:ascii="Tahoma" w:hAnsi="Tahoma" w:cs="Tahoma"/>
          <w:kern w:val="16"/>
        </w:rPr>
        <w:t xml:space="preserve">Garancijska doba se upošteva za vsak artikel posebej glede na določila proizvajalca. Garancijska doba prične teči z dnem primopredaje artikla naročniku. </w:t>
      </w:r>
      <w:r w:rsidR="00934C27">
        <w:rPr>
          <w:rFonts w:ascii="Tahoma" w:hAnsi="Tahoma" w:cs="Tahoma"/>
          <w:color w:val="000000"/>
        </w:rPr>
        <w:t xml:space="preserve">Garancijska </w:t>
      </w:r>
      <w:r w:rsidR="00842B45">
        <w:rPr>
          <w:rFonts w:ascii="Tahoma" w:hAnsi="Tahoma" w:cs="Tahoma"/>
          <w:color w:val="000000"/>
        </w:rPr>
        <w:t>doba za orodje ne sme biti krajša</w:t>
      </w:r>
      <w:r w:rsidR="00842B45" w:rsidRPr="003E1074">
        <w:rPr>
          <w:rFonts w:ascii="Tahoma" w:hAnsi="Tahoma" w:cs="Tahoma"/>
          <w:color w:val="000000"/>
        </w:rPr>
        <w:t xml:space="preserve"> od dvanajst (12) mesecev od dneva </w:t>
      </w:r>
      <w:r w:rsidR="00842B45">
        <w:rPr>
          <w:rFonts w:ascii="Tahoma" w:hAnsi="Tahoma" w:cs="Tahoma"/>
          <w:color w:val="000000"/>
        </w:rPr>
        <w:t>dobave</w:t>
      </w:r>
      <w:r w:rsidR="00842B45" w:rsidRPr="003E1074">
        <w:rPr>
          <w:rFonts w:ascii="Tahoma" w:hAnsi="Tahoma" w:cs="Tahoma"/>
          <w:color w:val="000000"/>
        </w:rPr>
        <w:t>.</w:t>
      </w:r>
    </w:p>
    <w:p w14:paraId="101816EF" w14:textId="77777777" w:rsidR="00EE2388" w:rsidRPr="00EE2388" w:rsidRDefault="00EE2388" w:rsidP="00D43D7D">
      <w:pPr>
        <w:keepNext/>
        <w:keepLines/>
        <w:rPr>
          <w:rFonts w:ascii="Tahoma" w:hAnsi="Tahoma" w:cs="Tahoma"/>
          <w:sz w:val="24"/>
        </w:rPr>
      </w:pPr>
    </w:p>
    <w:p w14:paraId="07347CE9" w14:textId="64EE579A" w:rsidR="00EE2388" w:rsidRPr="0054204B" w:rsidRDefault="0054204B" w:rsidP="00DC095E">
      <w:pPr>
        <w:keepNext/>
        <w:keepLines/>
        <w:numPr>
          <w:ilvl w:val="2"/>
          <w:numId w:val="25"/>
        </w:numPr>
        <w:jc w:val="both"/>
        <w:rPr>
          <w:rFonts w:ascii="Tahoma" w:hAnsi="Tahoma" w:cs="Tahoma"/>
        </w:rPr>
      </w:pPr>
      <w:r w:rsidRPr="0054204B">
        <w:rPr>
          <w:rFonts w:ascii="Tahoma" w:hAnsi="Tahoma" w:cs="Tahoma"/>
        </w:rPr>
        <w:t>Vzorci materiala</w:t>
      </w:r>
    </w:p>
    <w:p w14:paraId="6F29AF2B" w14:textId="77777777" w:rsidR="00842B45" w:rsidRPr="003357D0" w:rsidRDefault="00842B45" w:rsidP="00842B45">
      <w:pPr>
        <w:keepNext/>
        <w:keepLines/>
        <w:jc w:val="both"/>
        <w:rPr>
          <w:rFonts w:ascii="Tahoma" w:hAnsi="Tahoma" w:cs="Tahoma"/>
        </w:rPr>
      </w:pPr>
    </w:p>
    <w:p w14:paraId="4E685A0D" w14:textId="06A395CD" w:rsidR="00842B45" w:rsidRDefault="00842B45" w:rsidP="00842B45">
      <w:pPr>
        <w:keepNext/>
        <w:keepLines/>
        <w:jc w:val="both"/>
        <w:rPr>
          <w:rFonts w:ascii="Tahoma" w:hAnsi="Tahoma" w:cs="Tahoma"/>
        </w:rPr>
      </w:pPr>
      <w:r w:rsidRPr="003E1074">
        <w:rPr>
          <w:rFonts w:ascii="Tahoma" w:hAnsi="Tahoma" w:cs="Tahoma"/>
          <w:color w:val="000000"/>
        </w:rPr>
        <w:t xml:space="preserve">V primeru, da </w:t>
      </w:r>
      <w:r>
        <w:rPr>
          <w:rFonts w:ascii="Tahoma" w:hAnsi="Tahoma" w:cs="Tahoma"/>
          <w:color w:val="000000"/>
        </w:rPr>
        <w:t>posamezni</w:t>
      </w:r>
      <w:r w:rsidRPr="003E1074">
        <w:rPr>
          <w:rFonts w:ascii="Tahoma" w:hAnsi="Tahoma" w:cs="Tahoma"/>
          <w:color w:val="000000"/>
        </w:rPr>
        <w:t xml:space="preserve"> ponudnik, ne bo ponudil orodja zaželene, v predračunu napisane blagovne znamke, </w:t>
      </w:r>
      <w:r>
        <w:rPr>
          <w:rFonts w:ascii="Tahoma" w:hAnsi="Tahoma" w:cs="Tahoma"/>
          <w:color w:val="000000"/>
        </w:rPr>
        <w:t xml:space="preserve">ima </w:t>
      </w:r>
      <w:r>
        <w:rPr>
          <w:rFonts w:ascii="Tahoma" w:hAnsi="Tahoma" w:cs="Tahoma"/>
        </w:rPr>
        <w:t>n</w:t>
      </w:r>
      <w:r w:rsidRPr="0054204B">
        <w:rPr>
          <w:rFonts w:ascii="Tahoma" w:hAnsi="Tahoma" w:cs="Tahoma"/>
        </w:rPr>
        <w:t xml:space="preserve">aročnik </w:t>
      </w:r>
      <w:r>
        <w:rPr>
          <w:rFonts w:ascii="Tahoma" w:hAnsi="Tahoma" w:cs="Tahoma"/>
        </w:rPr>
        <w:t xml:space="preserve">pravico v fazi preveritve ponudbe od ponudnika zahtevati vzorce za ponujene artikle, s čimer </w:t>
      </w:r>
      <w:r w:rsidRPr="0054204B">
        <w:rPr>
          <w:rFonts w:ascii="Tahoma" w:hAnsi="Tahoma" w:cs="Tahoma"/>
        </w:rPr>
        <w:t>bo preveril skladnost vzorcev materiala s tehničnimi karakteristikami, ki so nav</w:t>
      </w:r>
      <w:r>
        <w:rPr>
          <w:rFonts w:ascii="Tahoma" w:hAnsi="Tahoma" w:cs="Tahoma"/>
        </w:rPr>
        <w:t>edene v razpisni dokumentaciji oz. v ponudbenem predračunu.</w:t>
      </w:r>
    </w:p>
    <w:p w14:paraId="4CB682C2" w14:textId="77777777" w:rsidR="00842B45" w:rsidRDefault="00842B45" w:rsidP="00842B45">
      <w:pPr>
        <w:keepNext/>
        <w:keepLines/>
        <w:jc w:val="both"/>
        <w:rPr>
          <w:rFonts w:ascii="Tahoma" w:hAnsi="Tahoma" w:cs="Tahoma"/>
        </w:rPr>
      </w:pPr>
    </w:p>
    <w:p w14:paraId="4201EAF4" w14:textId="61A8DD05" w:rsidR="00842B45" w:rsidRPr="003E1074" w:rsidRDefault="00842B45" w:rsidP="00842B45">
      <w:pPr>
        <w:shd w:val="clear" w:color="auto" w:fill="FFFFFF"/>
        <w:jc w:val="both"/>
        <w:rPr>
          <w:rFonts w:ascii="Tahoma" w:hAnsi="Tahoma" w:cs="Tahoma"/>
          <w:color w:val="000000"/>
        </w:rPr>
      </w:pPr>
      <w:r>
        <w:rPr>
          <w:rFonts w:ascii="Tahoma" w:hAnsi="Tahoma" w:cs="Tahoma"/>
          <w:color w:val="000000"/>
        </w:rPr>
        <w:t xml:space="preserve">Ponudnik bo moral </w:t>
      </w:r>
      <w:r w:rsidRPr="003E1074">
        <w:rPr>
          <w:rFonts w:ascii="Tahoma" w:hAnsi="Tahoma" w:cs="Tahoma"/>
          <w:color w:val="000000"/>
        </w:rPr>
        <w:t xml:space="preserve">v roku </w:t>
      </w:r>
      <w:r>
        <w:rPr>
          <w:rFonts w:ascii="Tahoma" w:hAnsi="Tahoma" w:cs="Tahoma"/>
          <w:color w:val="000000"/>
        </w:rPr>
        <w:t>petih (5</w:t>
      </w:r>
      <w:r w:rsidRPr="003E1074">
        <w:rPr>
          <w:rFonts w:ascii="Tahoma" w:hAnsi="Tahoma" w:cs="Tahoma"/>
          <w:color w:val="000000"/>
        </w:rPr>
        <w:t xml:space="preserve">) delovnih dni </w:t>
      </w:r>
      <w:r>
        <w:rPr>
          <w:rFonts w:ascii="Tahoma" w:hAnsi="Tahoma" w:cs="Tahoma"/>
          <w:color w:val="000000"/>
        </w:rPr>
        <w:t xml:space="preserve">od poziva </w:t>
      </w:r>
      <w:r w:rsidRPr="003E1074">
        <w:rPr>
          <w:rFonts w:ascii="Tahoma" w:hAnsi="Tahoma" w:cs="Tahoma"/>
          <w:color w:val="000000"/>
        </w:rPr>
        <w:t>dostaviti vzorce posameznega orodja. Naročnik bo predložene vzorce pregledal in po potrebi testiral.  Na podlagi rezultatov pregleda in testiranj bo sprejel končno odločitev o izbiri ponudnika. Vse morebitne stroške v zvezi z dostavo vzorcev nosi ponudnik.</w:t>
      </w:r>
    </w:p>
    <w:p w14:paraId="1D2B5CB5" w14:textId="77777777" w:rsidR="00842B45" w:rsidRDefault="00842B45" w:rsidP="00F20F8D">
      <w:pPr>
        <w:keepNext/>
        <w:keepLines/>
        <w:jc w:val="both"/>
        <w:rPr>
          <w:rFonts w:ascii="Tahoma" w:hAnsi="Tahoma" w:cs="Tahoma"/>
        </w:rPr>
      </w:pPr>
    </w:p>
    <w:p w14:paraId="7FFA96EC" w14:textId="439E927A" w:rsidR="0054204B" w:rsidRPr="0054204B" w:rsidRDefault="0054204B" w:rsidP="0054204B">
      <w:pPr>
        <w:keepNext/>
        <w:keepLines/>
        <w:jc w:val="both"/>
        <w:rPr>
          <w:rFonts w:ascii="Tahoma" w:hAnsi="Tahoma" w:cs="Tahoma"/>
        </w:rPr>
      </w:pPr>
      <w:r w:rsidRPr="0054204B">
        <w:rPr>
          <w:rFonts w:ascii="Tahoma" w:hAnsi="Tahoma" w:cs="Tahoma"/>
        </w:rPr>
        <w:t xml:space="preserve">Vzorci se </w:t>
      </w:r>
      <w:r w:rsidR="00F20F8D">
        <w:rPr>
          <w:rFonts w:ascii="Tahoma" w:hAnsi="Tahoma" w:cs="Tahoma"/>
        </w:rPr>
        <w:t>bodo na naročnikov poziv dostavili na lokacijo naročnika</w:t>
      </w:r>
      <w:r w:rsidR="00D93497">
        <w:rPr>
          <w:rFonts w:ascii="Tahoma" w:hAnsi="Tahoma" w:cs="Tahoma"/>
        </w:rPr>
        <w:t>.</w:t>
      </w:r>
    </w:p>
    <w:p w14:paraId="4B7CD5CB" w14:textId="77777777" w:rsidR="0054204B" w:rsidRPr="0054204B" w:rsidRDefault="0054204B" w:rsidP="0054204B">
      <w:pPr>
        <w:keepNext/>
        <w:keepLines/>
        <w:jc w:val="both"/>
        <w:rPr>
          <w:rFonts w:ascii="Tahoma" w:hAnsi="Tahoma" w:cs="Tahoma"/>
        </w:rPr>
      </w:pPr>
    </w:p>
    <w:p w14:paraId="0F22A28B" w14:textId="3842E4A5" w:rsidR="0054204B" w:rsidRPr="0054204B" w:rsidRDefault="0054204B" w:rsidP="0054204B">
      <w:pPr>
        <w:keepNext/>
        <w:keepLines/>
        <w:jc w:val="both"/>
        <w:rPr>
          <w:rFonts w:ascii="Tahoma" w:hAnsi="Tahoma" w:cs="Tahoma"/>
        </w:rPr>
      </w:pPr>
      <w:r w:rsidRPr="0054204B">
        <w:rPr>
          <w:rFonts w:ascii="Tahoma" w:hAnsi="Tahoma" w:cs="Tahoma"/>
        </w:rPr>
        <w:t>Naročnik, bo izločil ponudbo ponudnika, ki ne bo dostavil vseh</w:t>
      </w:r>
      <w:r w:rsidR="00F20F8D">
        <w:rPr>
          <w:rFonts w:ascii="Tahoma" w:hAnsi="Tahoma" w:cs="Tahoma"/>
        </w:rPr>
        <w:t xml:space="preserve"> zahtevanih</w:t>
      </w:r>
      <w:r w:rsidRPr="0054204B">
        <w:rPr>
          <w:rFonts w:ascii="Tahoma" w:hAnsi="Tahoma" w:cs="Tahoma"/>
        </w:rPr>
        <w:t xml:space="preserve"> vzorcev materiala ali katerih vzorci ne bodo skladni z zahtevami naročnika. </w:t>
      </w:r>
    </w:p>
    <w:p w14:paraId="593C5106" w14:textId="77777777" w:rsidR="00EE2388" w:rsidRPr="00EE2388" w:rsidRDefault="00EE2388" w:rsidP="00D43D7D">
      <w:pPr>
        <w:keepNext/>
        <w:keepLines/>
        <w:jc w:val="both"/>
        <w:rPr>
          <w:rFonts w:ascii="Tahoma" w:hAnsi="Tahoma" w:cs="Tahoma"/>
        </w:rPr>
      </w:pPr>
    </w:p>
    <w:p w14:paraId="79FD46CA" w14:textId="77777777" w:rsidR="00EE2388" w:rsidRPr="00EE2388" w:rsidRDefault="00EE2388" w:rsidP="00DC095E">
      <w:pPr>
        <w:keepNext/>
        <w:keepLines/>
        <w:numPr>
          <w:ilvl w:val="2"/>
          <w:numId w:val="25"/>
        </w:numPr>
        <w:jc w:val="both"/>
        <w:rPr>
          <w:rFonts w:ascii="Tahoma" w:hAnsi="Tahoma" w:cs="Tahoma"/>
        </w:rPr>
      </w:pPr>
      <w:r w:rsidRPr="00EE2388">
        <w:rPr>
          <w:rFonts w:ascii="Tahoma" w:hAnsi="Tahoma" w:cs="Tahoma"/>
        </w:rPr>
        <w:t>Rok dobave</w:t>
      </w:r>
    </w:p>
    <w:p w14:paraId="0491BE01" w14:textId="77777777" w:rsidR="00EE2388" w:rsidRPr="00EE2388" w:rsidRDefault="00EE2388" w:rsidP="00D43D7D">
      <w:pPr>
        <w:keepNext/>
        <w:keepLines/>
        <w:jc w:val="both"/>
        <w:rPr>
          <w:rFonts w:ascii="Tahoma" w:hAnsi="Tahoma" w:cs="Tahoma"/>
        </w:rPr>
      </w:pPr>
    </w:p>
    <w:p w14:paraId="6632E156" w14:textId="05507AC0" w:rsidR="00EE2388" w:rsidRPr="007E2F45" w:rsidRDefault="00EE2388" w:rsidP="00D43D7D">
      <w:pPr>
        <w:keepNext/>
        <w:keepLines/>
        <w:jc w:val="both"/>
        <w:rPr>
          <w:rFonts w:ascii="Tahoma" w:hAnsi="Tahoma" w:cs="Tahoma"/>
        </w:rPr>
      </w:pPr>
      <w:r w:rsidRPr="007E2F45">
        <w:rPr>
          <w:rFonts w:ascii="Tahoma" w:hAnsi="Tahoma" w:cs="Tahoma"/>
        </w:rPr>
        <w:t xml:space="preserve">Rok dobave materiala znaša največ </w:t>
      </w:r>
      <w:r w:rsidR="00842B45">
        <w:rPr>
          <w:rFonts w:ascii="Tahoma" w:hAnsi="Tahoma" w:cs="Tahoma"/>
        </w:rPr>
        <w:t>sedem</w:t>
      </w:r>
      <w:r w:rsidRPr="007E2F45">
        <w:rPr>
          <w:rFonts w:ascii="Tahoma" w:hAnsi="Tahoma" w:cs="Tahoma"/>
        </w:rPr>
        <w:t xml:space="preserve"> (</w:t>
      </w:r>
      <w:r w:rsidR="00842B45">
        <w:rPr>
          <w:rFonts w:ascii="Tahoma" w:hAnsi="Tahoma" w:cs="Tahoma"/>
        </w:rPr>
        <w:t>7</w:t>
      </w:r>
      <w:r w:rsidR="00F20F8D" w:rsidRPr="007E2F45">
        <w:rPr>
          <w:rFonts w:ascii="Tahoma" w:hAnsi="Tahoma" w:cs="Tahoma"/>
        </w:rPr>
        <w:t>) delovnih</w:t>
      </w:r>
      <w:r w:rsidRPr="007E2F45">
        <w:rPr>
          <w:rFonts w:ascii="Tahoma" w:hAnsi="Tahoma" w:cs="Tahoma"/>
        </w:rPr>
        <w:t xml:space="preserve"> dni od pisnega naročila s strani naročnika.</w:t>
      </w:r>
    </w:p>
    <w:p w14:paraId="48FB8A31" w14:textId="4F0C88DC" w:rsidR="00EE2388" w:rsidRPr="007E2F45" w:rsidRDefault="00EE2388" w:rsidP="00D43D7D">
      <w:pPr>
        <w:keepNext/>
        <w:keepLines/>
        <w:jc w:val="both"/>
        <w:rPr>
          <w:rFonts w:ascii="Tahoma" w:hAnsi="Tahoma" w:cs="Tahoma"/>
        </w:rPr>
      </w:pPr>
    </w:p>
    <w:p w14:paraId="58D28463" w14:textId="5B6F855A" w:rsidR="00F20F8D" w:rsidRPr="007E2F45" w:rsidRDefault="00F20F8D" w:rsidP="00571BF9">
      <w:pPr>
        <w:keepNext/>
        <w:keepLines/>
        <w:numPr>
          <w:ilvl w:val="2"/>
          <w:numId w:val="25"/>
        </w:numPr>
        <w:jc w:val="both"/>
        <w:rPr>
          <w:rFonts w:ascii="Tahoma" w:hAnsi="Tahoma" w:cs="Tahoma"/>
        </w:rPr>
      </w:pPr>
      <w:r w:rsidRPr="007E2F45">
        <w:rPr>
          <w:rFonts w:ascii="Tahoma" w:hAnsi="Tahoma" w:cs="Tahoma"/>
        </w:rPr>
        <w:t xml:space="preserve">Ostale zahteve naročnika in </w:t>
      </w:r>
      <w:r w:rsidR="00D93497" w:rsidRPr="007E2F45">
        <w:rPr>
          <w:rFonts w:ascii="Tahoma" w:hAnsi="Tahoma" w:cs="Tahoma"/>
        </w:rPr>
        <w:t>vzorec</w:t>
      </w:r>
      <w:r w:rsidRPr="007E2F45">
        <w:rPr>
          <w:rFonts w:ascii="Tahoma" w:hAnsi="Tahoma" w:cs="Tahoma"/>
        </w:rPr>
        <w:t xml:space="preserve"> okvirnega sporazuma</w:t>
      </w:r>
    </w:p>
    <w:p w14:paraId="1F2DA72E" w14:textId="77777777" w:rsidR="00F20F8D" w:rsidRPr="007E2F45" w:rsidRDefault="00F20F8D" w:rsidP="00F20F8D">
      <w:pPr>
        <w:keepNext/>
        <w:jc w:val="both"/>
        <w:rPr>
          <w:rFonts w:cs="Tahoma"/>
        </w:rPr>
      </w:pPr>
    </w:p>
    <w:p w14:paraId="357341B0" w14:textId="75C69780" w:rsidR="00F20F8D" w:rsidRPr="007042F5" w:rsidRDefault="00F20F8D" w:rsidP="00F20F8D">
      <w:pPr>
        <w:keepNext/>
        <w:jc w:val="both"/>
        <w:rPr>
          <w:rFonts w:ascii="Tahoma" w:hAnsi="Tahoma" w:cs="Tahoma"/>
        </w:rPr>
      </w:pPr>
      <w:r w:rsidRPr="007E2F45">
        <w:rPr>
          <w:rFonts w:ascii="Tahoma" w:hAnsi="Tahoma" w:cs="Tahoma"/>
        </w:rPr>
        <w:t xml:space="preserve">Ostale zahteve naročnika so podrobno opisane v </w:t>
      </w:r>
      <w:r w:rsidR="00D93497" w:rsidRPr="007E2F45">
        <w:rPr>
          <w:rFonts w:ascii="Tahoma" w:hAnsi="Tahoma" w:cs="Tahoma"/>
        </w:rPr>
        <w:t>vzorcu</w:t>
      </w:r>
      <w:r w:rsidRPr="007E2F45">
        <w:rPr>
          <w:rFonts w:ascii="Tahoma" w:hAnsi="Tahoma" w:cs="Tahoma"/>
        </w:rPr>
        <w:t xml:space="preserve"> okvirnega sporazuma, ki je sestavni del te razpisne dokumentacije. Ponudnik s podpisom </w:t>
      </w:r>
      <w:r w:rsidRPr="00934C27">
        <w:rPr>
          <w:rFonts w:ascii="Tahoma" w:hAnsi="Tahoma" w:cs="Tahoma"/>
        </w:rPr>
        <w:t>Priloge 3/1 potrdi, da se strinja z osnutkom okvirnega sporazuma. Zaželeno je, da ponu</w:t>
      </w:r>
      <w:r w:rsidR="00D93497" w:rsidRPr="00934C27">
        <w:rPr>
          <w:rFonts w:ascii="Tahoma" w:hAnsi="Tahoma" w:cs="Tahoma"/>
        </w:rPr>
        <w:t>dnik okvirni sporazum (Priloga 5</w:t>
      </w:r>
      <w:r w:rsidRPr="00934C27">
        <w:rPr>
          <w:rFonts w:ascii="Tahoma" w:hAnsi="Tahoma" w:cs="Tahoma"/>
        </w:rPr>
        <w:t>) izpolni</w:t>
      </w:r>
      <w:r w:rsidRPr="007E2F45">
        <w:rPr>
          <w:rFonts w:ascii="Tahoma" w:hAnsi="Tahoma" w:cs="Tahoma"/>
        </w:rPr>
        <w:t>, žigosa in podpiše ter priloži pod ostale priloge.</w:t>
      </w:r>
      <w:r w:rsidRPr="007042F5">
        <w:rPr>
          <w:rFonts w:ascii="Tahoma" w:hAnsi="Tahoma" w:cs="Tahoma"/>
        </w:rPr>
        <w:t xml:space="preserve"> </w:t>
      </w:r>
    </w:p>
    <w:p w14:paraId="21ABDCB3" w14:textId="77777777" w:rsidR="00F20F8D" w:rsidRPr="00B0693D" w:rsidRDefault="00F20F8D" w:rsidP="00F20F8D">
      <w:pPr>
        <w:jc w:val="both"/>
        <w:rPr>
          <w:rFonts w:ascii="Tahoma" w:hAnsi="Tahoma" w:cs="Tahoma"/>
        </w:rPr>
      </w:pPr>
    </w:p>
    <w:p w14:paraId="29C24791" w14:textId="77777777" w:rsidR="007C70A1" w:rsidRPr="00B54FB9" w:rsidRDefault="009F4E76" w:rsidP="00D43D7D">
      <w:pPr>
        <w:keepNext/>
        <w:keepLines/>
        <w:numPr>
          <w:ilvl w:val="0"/>
          <w:numId w:val="2"/>
        </w:numPr>
        <w:jc w:val="both"/>
        <w:rPr>
          <w:rFonts w:ascii="Tahoma" w:hAnsi="Tahoma" w:cs="Tahoma"/>
          <w:b/>
          <w:sz w:val="24"/>
        </w:rPr>
      </w:pPr>
      <w:r w:rsidRPr="00B54FB9">
        <w:rPr>
          <w:rFonts w:ascii="Tahoma" w:hAnsi="Tahoma" w:cs="Tahoma"/>
          <w:b/>
          <w:sz w:val="24"/>
        </w:rPr>
        <w:lastRenderedPageBreak/>
        <w:t xml:space="preserve">UGOTAVLJANJE SPOSOBNOSTI </w:t>
      </w:r>
    </w:p>
    <w:p w14:paraId="1D403D0D" w14:textId="77777777" w:rsidR="007C70A1" w:rsidRPr="00C8579C" w:rsidRDefault="007C70A1" w:rsidP="00D43D7D">
      <w:pPr>
        <w:keepNext/>
        <w:keepLines/>
        <w:jc w:val="both"/>
        <w:rPr>
          <w:rFonts w:ascii="Tahoma" w:hAnsi="Tahoma" w:cs="Tahoma"/>
        </w:rPr>
      </w:pPr>
    </w:p>
    <w:p w14:paraId="5058C9DB" w14:textId="77777777" w:rsidR="00F1504C" w:rsidRPr="00F72C15" w:rsidRDefault="00F1504C" w:rsidP="00D43D7D">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D43D7D">
      <w:pPr>
        <w:keepNext/>
        <w:keepLines/>
        <w:jc w:val="both"/>
        <w:rPr>
          <w:rFonts w:ascii="Tahoma" w:hAnsi="Tahoma" w:cs="Tahoma"/>
        </w:rPr>
      </w:pPr>
    </w:p>
    <w:p w14:paraId="5B162BE4" w14:textId="72130E01" w:rsidR="00F1504C" w:rsidRDefault="00F1504C" w:rsidP="00D43D7D">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D43D7D">
      <w:pPr>
        <w:keepNext/>
        <w:keepLines/>
        <w:jc w:val="both"/>
        <w:rPr>
          <w:rFonts w:ascii="Tahoma" w:hAnsi="Tahoma" w:cs="Tahoma"/>
        </w:rPr>
      </w:pPr>
    </w:p>
    <w:p w14:paraId="5686218E" w14:textId="77777777" w:rsidR="00F1504C" w:rsidRDefault="00F1504C" w:rsidP="00D43D7D">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D43D7D">
      <w:pPr>
        <w:keepNext/>
        <w:keepLines/>
        <w:jc w:val="both"/>
        <w:rPr>
          <w:rFonts w:ascii="Tahoma" w:hAnsi="Tahoma" w:cs="Tahoma"/>
          <w:bCs/>
        </w:rPr>
      </w:pPr>
    </w:p>
    <w:p w14:paraId="1B21B844" w14:textId="77777777" w:rsidR="00F1504C" w:rsidRDefault="00F1504C" w:rsidP="00D43D7D">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D43D7D">
      <w:pPr>
        <w:keepNext/>
        <w:keepLines/>
        <w:jc w:val="both"/>
        <w:rPr>
          <w:rFonts w:ascii="Tahoma" w:hAnsi="Tahoma" w:cs="Tahoma"/>
          <w:bCs/>
          <w:i/>
        </w:rPr>
      </w:pPr>
    </w:p>
    <w:p w14:paraId="77A6C0D2" w14:textId="6D51CE59" w:rsidR="00F1504C" w:rsidRDefault="00F1504C" w:rsidP="00D43D7D">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D43D7D">
      <w:pPr>
        <w:keepNext/>
        <w:keepLines/>
        <w:jc w:val="both"/>
        <w:rPr>
          <w:rFonts w:ascii="Tahoma" w:hAnsi="Tahoma" w:cs="Tahoma"/>
          <w:bCs/>
        </w:rPr>
      </w:pPr>
    </w:p>
    <w:p w14:paraId="62B0EADC" w14:textId="77777777" w:rsidR="00734DC1" w:rsidRPr="00C8579C" w:rsidRDefault="006B3202" w:rsidP="00D43D7D">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D43D7D">
      <w:pPr>
        <w:keepNext/>
        <w:keepLines/>
        <w:jc w:val="both"/>
        <w:rPr>
          <w:rFonts w:ascii="Tahoma" w:hAnsi="Tahoma" w:cs="Tahoma"/>
        </w:rPr>
      </w:pPr>
    </w:p>
    <w:p w14:paraId="6D570EC1" w14:textId="29ED0CC1" w:rsidR="00204E9A" w:rsidRDefault="00204E9A" w:rsidP="00D43D7D">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D43D7D">
      <w:pPr>
        <w:keepNext/>
        <w:keepLines/>
        <w:jc w:val="both"/>
        <w:rPr>
          <w:rFonts w:ascii="Tahoma" w:hAnsi="Tahoma" w:cs="Tahoma"/>
          <w:bCs/>
        </w:rPr>
      </w:pPr>
    </w:p>
    <w:p w14:paraId="221971B2" w14:textId="77777777" w:rsidR="005F5C31" w:rsidRDefault="005F5C31" w:rsidP="00D43D7D">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D43D7D">
      <w:pPr>
        <w:keepNext/>
        <w:keepLines/>
        <w:jc w:val="both"/>
        <w:rPr>
          <w:rFonts w:ascii="Tahoma" w:hAnsi="Tahoma" w:cs="Tahoma"/>
        </w:rPr>
      </w:pPr>
    </w:p>
    <w:p w14:paraId="2FDB5AAC" w14:textId="064AEA43" w:rsidR="005F5C31" w:rsidRPr="00C66FB5" w:rsidRDefault="005F5C31" w:rsidP="00D43D7D">
      <w:pPr>
        <w:keepNext/>
        <w:keepLines/>
        <w:jc w:val="both"/>
        <w:rPr>
          <w:rFonts w:ascii="Tahoma" w:hAnsi="Tahoma" w:cs="Tahoma"/>
          <w:bCs/>
        </w:rPr>
      </w:pPr>
      <w:r w:rsidRPr="00C66FB5">
        <w:rPr>
          <w:rFonts w:ascii="Tahoma" w:hAnsi="Tahoma" w:cs="Tahoma"/>
          <w:bCs/>
        </w:rPr>
        <w:t xml:space="preserve">V kolikor je v tem primeru pri izpolnjevanju </w:t>
      </w:r>
      <w:r w:rsidR="00AD2466">
        <w:rPr>
          <w:rFonts w:ascii="Tahoma" w:hAnsi="Tahoma" w:cs="Tahoma"/>
          <w:bCs/>
        </w:rPr>
        <w:t xml:space="preserve">obrazca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D43D7D">
      <w:pPr>
        <w:keepNext/>
        <w:keepLines/>
        <w:jc w:val="both"/>
        <w:rPr>
          <w:rFonts w:ascii="Tahoma" w:hAnsi="Tahoma" w:cs="Tahoma"/>
        </w:rPr>
      </w:pPr>
    </w:p>
    <w:p w14:paraId="2E9B2F5E" w14:textId="31461ABB" w:rsidR="00CD1BD6" w:rsidRDefault="003D2D57" w:rsidP="00D43D7D">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F99170E" w14:textId="77777777" w:rsidR="00B630AD" w:rsidRPr="00C8579C" w:rsidRDefault="00B630AD" w:rsidP="00D43D7D">
      <w:pPr>
        <w:pStyle w:val="Telobesedila2"/>
        <w:keepNext/>
        <w:keepLines/>
        <w:rPr>
          <w:rFonts w:ascii="Tahoma" w:hAnsi="Tahoma" w:cs="Tahoma"/>
          <w:lang w:val="sl-SI"/>
        </w:rPr>
      </w:pPr>
      <w:r w:rsidRPr="00C8579C">
        <w:rPr>
          <w:rFonts w:ascii="Tahoma" w:hAnsi="Tahoma" w:cs="Tahoma"/>
          <w:lang w:val="sl-SI"/>
        </w:rPr>
        <w:lastRenderedPageBreak/>
        <w:t xml:space="preserve">A: Razlogi, povezani s kazenskimi obsodbami </w:t>
      </w:r>
    </w:p>
    <w:p w14:paraId="3F166321" w14:textId="77777777" w:rsidR="00B630AD" w:rsidRPr="00C8579C" w:rsidRDefault="00010FE1" w:rsidP="00D43D7D">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D43D7D">
      <w:pPr>
        <w:pStyle w:val="Telobesedila2"/>
        <w:keepNext/>
        <w:keepLines/>
        <w:rPr>
          <w:rFonts w:ascii="Tahoma" w:hAnsi="Tahoma" w:cs="Tahoma"/>
          <w:b w:val="0"/>
          <w:lang w:val="sl-SI"/>
        </w:rPr>
      </w:pPr>
    </w:p>
    <w:p w14:paraId="0289C405"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D43D7D">
      <w:pPr>
        <w:pStyle w:val="Telobesedila2"/>
        <w:keepNext/>
        <w:keepLines/>
        <w:rPr>
          <w:rFonts w:ascii="Tahoma" w:hAnsi="Tahoma" w:cs="Tahoma"/>
          <w:b w:val="0"/>
          <w:lang w:val="sl-SI"/>
        </w:rPr>
      </w:pPr>
    </w:p>
    <w:p w14:paraId="08A0FC14"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D43D7D">
      <w:pPr>
        <w:pStyle w:val="Telobesedila2"/>
        <w:keepNext/>
        <w:keepLines/>
        <w:ind w:right="0"/>
        <w:rPr>
          <w:rFonts w:ascii="Tahoma" w:hAnsi="Tahoma" w:cs="Tahoma"/>
          <w:lang w:val="sl-SI"/>
        </w:rPr>
      </w:pPr>
    </w:p>
    <w:p w14:paraId="27FF4C60" w14:textId="0F24632C" w:rsidR="00B630AD" w:rsidRPr="00C8579C" w:rsidRDefault="00B630AD" w:rsidP="00D43D7D">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D43D7D">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D43D7D">
      <w:pPr>
        <w:pStyle w:val="Telobesedila2"/>
        <w:keepNext/>
        <w:keepLines/>
        <w:rPr>
          <w:rFonts w:ascii="Tahoma" w:hAnsi="Tahoma" w:cs="Tahoma"/>
          <w:smallCaps/>
          <w:lang w:val="sl-SI"/>
        </w:rPr>
      </w:pPr>
    </w:p>
    <w:p w14:paraId="5C0B1B47"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D43D7D">
      <w:pPr>
        <w:pStyle w:val="Odstavekseznama"/>
        <w:keepNext/>
        <w:keepLines/>
        <w:ind w:left="0"/>
        <w:jc w:val="both"/>
        <w:rPr>
          <w:rFonts w:ascii="Tahoma" w:hAnsi="Tahoma" w:cs="Tahoma"/>
          <w:szCs w:val="22"/>
        </w:rPr>
      </w:pPr>
    </w:p>
    <w:p w14:paraId="3FD61AD9" w14:textId="77777777" w:rsidR="00B630AD" w:rsidRPr="00C8579C" w:rsidRDefault="007E74DF" w:rsidP="00D43D7D">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D43D7D">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D43D7D">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D43D7D">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D43D7D">
      <w:pPr>
        <w:pStyle w:val="Telobesedila2"/>
        <w:keepNext/>
        <w:keepLines/>
        <w:ind w:left="709"/>
        <w:rPr>
          <w:rFonts w:ascii="Tahoma" w:hAnsi="Tahoma" w:cs="Tahoma"/>
          <w:b w:val="0"/>
          <w:lang w:val="sl-SI"/>
        </w:rPr>
      </w:pPr>
    </w:p>
    <w:p w14:paraId="1FC6A4CD" w14:textId="296EF4EF" w:rsidR="00571BF9" w:rsidRDefault="00571BF9" w:rsidP="00571BF9">
      <w:pPr>
        <w:pStyle w:val="Telobesedila2"/>
        <w:keepNext/>
        <w:keepLines/>
        <w:tabs>
          <w:tab w:val="left" w:pos="1352"/>
        </w:tabs>
        <w:jc w:val="left"/>
        <w:rPr>
          <w:rFonts w:ascii="Tahoma" w:hAnsi="Tahoma" w:cs="Tahoma"/>
          <w:i/>
          <w:lang w:val="sl-SI"/>
        </w:rPr>
      </w:pPr>
    </w:p>
    <w:p w14:paraId="655276F2" w14:textId="77777777" w:rsidR="00571BF9" w:rsidRPr="00C8579C" w:rsidRDefault="00571BF9" w:rsidP="00571BF9">
      <w:pPr>
        <w:pStyle w:val="Telobesedila2"/>
        <w:keepNext/>
        <w:keepLines/>
        <w:rPr>
          <w:rFonts w:ascii="Tahoma" w:hAnsi="Tahoma" w:cs="Tahoma"/>
          <w:smallCaps/>
          <w:lang w:val="sl-SI"/>
        </w:rPr>
      </w:pPr>
      <w:r w:rsidRPr="00C8579C">
        <w:rPr>
          <w:rFonts w:ascii="Tahoma" w:hAnsi="Tahoma" w:cs="Tahoma"/>
          <w:smallCaps/>
          <w:lang w:val="sl-SI"/>
        </w:rPr>
        <w:t>Dokazilo:</w:t>
      </w:r>
    </w:p>
    <w:p w14:paraId="27AA1CA6" w14:textId="77777777" w:rsidR="00571BF9" w:rsidRDefault="00571BF9" w:rsidP="00571BF9">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0B74407" w14:textId="2C0D3D75" w:rsidR="00571BF9" w:rsidRDefault="00571BF9" w:rsidP="00571BF9">
      <w:pPr>
        <w:pStyle w:val="Telobesedila2"/>
        <w:keepNext/>
        <w:keepLines/>
        <w:tabs>
          <w:tab w:val="left" w:pos="1352"/>
        </w:tabs>
        <w:jc w:val="left"/>
        <w:rPr>
          <w:rFonts w:ascii="Tahoma" w:hAnsi="Tahoma" w:cs="Tahoma"/>
          <w:i/>
          <w:lang w:val="sl-SI"/>
        </w:rPr>
      </w:pPr>
    </w:p>
    <w:p w14:paraId="3DDE050D" w14:textId="20AD4747" w:rsidR="00EE0157" w:rsidRDefault="00EE0157" w:rsidP="00D43D7D">
      <w:pPr>
        <w:keepNext/>
        <w:keepLines/>
        <w:jc w:val="both"/>
        <w:rPr>
          <w:rFonts w:ascii="Tahoma" w:hAnsi="Tahoma" w:cs="Tahoma"/>
        </w:rPr>
      </w:pPr>
    </w:p>
    <w:p w14:paraId="3294251E" w14:textId="77777777" w:rsidR="00EE0157" w:rsidRPr="00C8579C" w:rsidRDefault="00EE0157" w:rsidP="00D43D7D">
      <w:pPr>
        <w:keepNext/>
        <w:keepLines/>
        <w:jc w:val="both"/>
        <w:rPr>
          <w:rFonts w:ascii="Tahoma" w:hAnsi="Tahoma" w:cs="Tahoma"/>
        </w:rPr>
      </w:pPr>
    </w:p>
    <w:p w14:paraId="43DB7761" w14:textId="77777777" w:rsidR="00440BF3" w:rsidRPr="00C8579C" w:rsidRDefault="00440BF3" w:rsidP="00D43D7D">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D43D7D">
      <w:pPr>
        <w:keepNext/>
        <w:keepLines/>
        <w:ind w:left="720"/>
        <w:jc w:val="both"/>
        <w:rPr>
          <w:rFonts w:ascii="Tahoma" w:hAnsi="Tahoma" w:cs="Tahoma"/>
          <w:b/>
        </w:rPr>
      </w:pPr>
    </w:p>
    <w:p w14:paraId="196213A7" w14:textId="77777777" w:rsidR="00F04689" w:rsidRPr="00C8579C" w:rsidRDefault="00702B79" w:rsidP="00D43D7D">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D43D7D">
      <w:pPr>
        <w:keepNext/>
        <w:keepLines/>
        <w:jc w:val="both"/>
        <w:rPr>
          <w:rFonts w:ascii="Tahoma" w:hAnsi="Tahoma" w:cs="Tahoma"/>
        </w:rPr>
      </w:pPr>
    </w:p>
    <w:p w14:paraId="137964FB" w14:textId="77777777" w:rsidR="00BF1947" w:rsidRPr="00C8579C" w:rsidRDefault="00702B79" w:rsidP="00D43D7D">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D43D7D">
      <w:pPr>
        <w:keepNext/>
        <w:keepLines/>
        <w:jc w:val="both"/>
        <w:rPr>
          <w:rFonts w:ascii="Tahoma" w:hAnsi="Tahoma" w:cs="Tahoma"/>
        </w:rPr>
      </w:pPr>
    </w:p>
    <w:p w14:paraId="7981F84A" w14:textId="04C903FF" w:rsidR="00702B79" w:rsidRDefault="00702B79" w:rsidP="00D43D7D">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D43D7D">
      <w:pPr>
        <w:keepNext/>
        <w:keepLines/>
        <w:jc w:val="both"/>
        <w:rPr>
          <w:rFonts w:ascii="Tahoma" w:hAnsi="Tahoma" w:cs="Tahoma"/>
        </w:rPr>
      </w:pPr>
    </w:p>
    <w:p w14:paraId="65985C31" w14:textId="77777777" w:rsidR="00821BE2" w:rsidRPr="00C8579C" w:rsidRDefault="00821BE2" w:rsidP="00D43D7D">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D43D7D">
      <w:pPr>
        <w:pStyle w:val="Telobesedila2"/>
        <w:keepNext/>
        <w:keepLines/>
        <w:rPr>
          <w:rFonts w:ascii="Tahoma" w:hAnsi="Tahoma" w:cs="Tahoma"/>
          <w:smallCaps/>
          <w:lang w:val="sl-SI"/>
        </w:rPr>
      </w:pPr>
    </w:p>
    <w:p w14:paraId="56D17CCA" w14:textId="16A6534F" w:rsidR="00650E5C" w:rsidRPr="00C8579C" w:rsidRDefault="00650E5C" w:rsidP="00D43D7D">
      <w:pPr>
        <w:pStyle w:val="Telobesedila2"/>
        <w:keepNext/>
        <w:keepLines/>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D43D7D">
      <w:pPr>
        <w:pStyle w:val="Odstavekseznama"/>
        <w:keepNext/>
        <w:keepLines/>
        <w:ind w:left="0"/>
        <w:jc w:val="both"/>
        <w:rPr>
          <w:rFonts w:ascii="Tahoma" w:hAnsi="Tahoma" w:cs="Tahoma"/>
          <w:szCs w:val="22"/>
        </w:rPr>
      </w:pPr>
    </w:p>
    <w:p w14:paraId="752A021C" w14:textId="3C0BFD9D" w:rsidR="009729B6" w:rsidRPr="00C8579C" w:rsidRDefault="00307846" w:rsidP="00D43D7D">
      <w:pPr>
        <w:keepNext/>
        <w:keepLines/>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74F6CF8C" w14:textId="77777777" w:rsidR="00382D76" w:rsidRPr="006241FE" w:rsidRDefault="00382D76" w:rsidP="00D43D7D">
      <w:pPr>
        <w:keepNext/>
        <w:keepLines/>
        <w:ind w:left="720"/>
        <w:jc w:val="both"/>
        <w:rPr>
          <w:rFonts w:ascii="Tahoma" w:hAnsi="Tahoma" w:cs="Tahoma"/>
        </w:rPr>
      </w:pPr>
    </w:p>
    <w:p w14:paraId="0921E9C3" w14:textId="305A2DAD" w:rsidR="006241FE" w:rsidRPr="00A63D69" w:rsidRDefault="006241FE" w:rsidP="00D43D7D">
      <w:pPr>
        <w:keepNext/>
        <w:keepLines/>
        <w:jc w:val="both"/>
        <w:rPr>
          <w:rFonts w:ascii="Tahoma" w:hAnsi="Tahoma" w:cs="Tahoma"/>
        </w:rPr>
      </w:pPr>
      <w:r w:rsidRPr="00A63D69">
        <w:rPr>
          <w:rFonts w:ascii="Tahoma" w:hAnsi="Tahoma" w:cs="Tahoma"/>
        </w:rPr>
        <w:t xml:space="preserve">Ponudnik mora zagotoviti ustrezne </w:t>
      </w:r>
      <w:r w:rsidR="00086F9E" w:rsidRPr="00A63D69">
        <w:rPr>
          <w:rFonts w:ascii="Tahoma" w:hAnsi="Tahoma" w:cs="Tahoma"/>
        </w:rPr>
        <w:t xml:space="preserve">profesionalne in </w:t>
      </w:r>
      <w:r w:rsidRPr="00A63D69">
        <w:rPr>
          <w:rFonts w:ascii="Tahoma" w:hAnsi="Tahoma" w:cs="Tahoma"/>
        </w:rPr>
        <w:t>tehnične zmogljivosti</w:t>
      </w:r>
      <w:r w:rsidR="00086F9E">
        <w:rPr>
          <w:rFonts w:ascii="Tahoma" w:hAnsi="Tahoma" w:cs="Tahoma"/>
        </w:rPr>
        <w:t xml:space="preserve">, </w:t>
      </w:r>
      <w:r w:rsidR="00086F9E" w:rsidRPr="00A63D69">
        <w:rPr>
          <w:rFonts w:ascii="Tahoma" w:hAnsi="Tahoma" w:cs="Tahoma"/>
        </w:rPr>
        <w:t>opremo in druge pripomočke, sposobnost upravljanja, zanesljivost ter izpolnjevati form</w:t>
      </w:r>
      <w:r w:rsidR="00086F9E">
        <w:rPr>
          <w:rFonts w:ascii="Tahoma" w:hAnsi="Tahoma" w:cs="Tahoma"/>
        </w:rPr>
        <w:t xml:space="preserve">alne delovne in tehnične pogoje </w:t>
      </w:r>
      <w:r w:rsidRPr="00A63D69">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D43D7D">
      <w:pPr>
        <w:keepNext/>
        <w:keepLines/>
        <w:jc w:val="both"/>
        <w:rPr>
          <w:rFonts w:ascii="Tahoma" w:hAnsi="Tahoma" w:cs="Tahoma"/>
        </w:rPr>
      </w:pPr>
    </w:p>
    <w:p w14:paraId="6D418BE1" w14:textId="5D244DDD" w:rsidR="006241FE" w:rsidRPr="00C8579C" w:rsidRDefault="006241FE" w:rsidP="00086F9E">
      <w:pPr>
        <w:keepNext/>
        <w:keepLines/>
        <w:jc w:val="both"/>
        <w:rPr>
          <w:rFonts w:ascii="Tahoma" w:hAnsi="Tahoma" w:cs="Tahoma"/>
          <w:b/>
          <w:smallCaps/>
        </w:rPr>
      </w:pPr>
      <w:r w:rsidRPr="00C8579C">
        <w:rPr>
          <w:rFonts w:ascii="Tahoma" w:hAnsi="Tahoma" w:cs="Tahoma"/>
          <w:b/>
          <w:smallCaps/>
        </w:rPr>
        <w:t>Dokazila:</w:t>
      </w:r>
    </w:p>
    <w:p w14:paraId="06A03299" w14:textId="7EA40FE1" w:rsidR="006241FE" w:rsidRDefault="006241FE" w:rsidP="00D43D7D">
      <w:pPr>
        <w:pStyle w:val="Telobesedila2"/>
        <w:keepNext/>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2B90FB11" w14:textId="77777777" w:rsidR="00086F9E" w:rsidRDefault="00086F9E" w:rsidP="00086F9E">
      <w:pPr>
        <w:keepNext/>
        <w:keepLines/>
        <w:jc w:val="both"/>
        <w:rPr>
          <w:rFonts w:ascii="Tahoma" w:hAnsi="Tahoma" w:cs="Tahoma"/>
          <w:bCs/>
          <w:i/>
        </w:rPr>
      </w:pPr>
    </w:p>
    <w:p w14:paraId="125E4AC3" w14:textId="2CF419DD" w:rsidR="00086F9E" w:rsidRPr="00086F9E" w:rsidRDefault="00086F9E" w:rsidP="00086F9E">
      <w:pPr>
        <w:keepNext/>
        <w:keepLines/>
        <w:jc w:val="both"/>
        <w:rPr>
          <w:rFonts w:ascii="Tahoma" w:hAnsi="Tahoma" w:cs="Tahoma"/>
          <w:bCs/>
        </w:rPr>
      </w:pPr>
      <w:r w:rsidRPr="00086F9E">
        <w:rPr>
          <w:rFonts w:ascii="Tahoma" w:hAnsi="Tahoma" w:cs="Tahoma"/>
          <w:bCs/>
          <w:i/>
        </w:rPr>
        <w:t>Tehnično in strokovno sposobnost lahko ponudnik izpolni samostojno, kot skupina ponudnikov (partnerji) v primeru skupne ponudbe ali skupaj s podizvajalci. V kolikor bo ponudnik izkazoval tehnično in strokovno sposobnost skupaj s partnerjem in/ali skupaj s podizvajalcem, mora partner oziroma nominirani podizvajalec sodelovati pri izvedbi del/storitev, za katere izkazuje tehnično in strokovno sposobnost</w:t>
      </w:r>
      <w:r w:rsidRPr="00086F9E">
        <w:rPr>
          <w:rFonts w:ascii="Tahoma" w:hAnsi="Tahoma" w:cs="Tahoma"/>
          <w:bCs/>
        </w:rPr>
        <w:t>.</w:t>
      </w:r>
    </w:p>
    <w:p w14:paraId="77021D3A" w14:textId="77777777" w:rsidR="0011594F" w:rsidRDefault="0011594F" w:rsidP="00D43D7D">
      <w:pPr>
        <w:pStyle w:val="Telobesedila2"/>
        <w:keepNext/>
        <w:keepLines/>
        <w:ind w:left="720"/>
        <w:rPr>
          <w:rFonts w:ascii="Tahoma" w:hAnsi="Tahoma" w:cs="Tahoma"/>
          <w:b w:val="0"/>
          <w:lang w:val="sl-SI"/>
        </w:rPr>
      </w:pPr>
    </w:p>
    <w:p w14:paraId="5CC830DA" w14:textId="77777777" w:rsidR="004F741F" w:rsidRPr="00C8579C" w:rsidRDefault="004F741F" w:rsidP="00D43D7D">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D43D7D">
      <w:pPr>
        <w:keepNext/>
        <w:keepLines/>
        <w:jc w:val="both"/>
        <w:rPr>
          <w:rFonts w:ascii="Tahoma" w:hAnsi="Tahoma" w:cs="Tahoma"/>
          <w:highlight w:val="yellow"/>
        </w:rPr>
      </w:pPr>
    </w:p>
    <w:p w14:paraId="31B0E368" w14:textId="054EEB8E" w:rsidR="0041574F" w:rsidRPr="00C8579C" w:rsidRDefault="00A433F6" w:rsidP="00360A5C">
      <w:pPr>
        <w:keepNext/>
        <w:keepLines/>
        <w:tabs>
          <w:tab w:val="left" w:pos="0"/>
          <w:tab w:val="left" w:pos="8647"/>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004F741F" w:rsidRPr="00C8579C">
        <w:rPr>
          <w:rFonts w:ascii="Tahoma" w:hAnsi="Tahoma" w:cs="Tahoma"/>
        </w:rPr>
        <w:t>, v nadaljevanju: ZIntPK), naročniki ne smejo sodelovati.</w:t>
      </w:r>
    </w:p>
    <w:p w14:paraId="6A10E2B9" w14:textId="77777777" w:rsidR="00767080" w:rsidRPr="00C8579C" w:rsidRDefault="00767080" w:rsidP="00D43D7D">
      <w:pPr>
        <w:keepNext/>
        <w:keepLines/>
        <w:tabs>
          <w:tab w:val="left" w:pos="0"/>
        </w:tabs>
        <w:jc w:val="both"/>
        <w:rPr>
          <w:rFonts w:ascii="Tahoma" w:hAnsi="Tahoma" w:cs="Tahoma"/>
        </w:rPr>
      </w:pPr>
    </w:p>
    <w:p w14:paraId="24D6BA29"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D43D7D">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99411CF" w14:textId="1277FA87" w:rsidR="00F4695D" w:rsidRDefault="00F4695D" w:rsidP="00D43D7D">
      <w:pPr>
        <w:pStyle w:val="Odstavekseznama"/>
        <w:keepNext/>
        <w:keepLines/>
        <w:ind w:left="0"/>
        <w:jc w:val="both"/>
        <w:rPr>
          <w:rFonts w:ascii="Tahoma" w:hAnsi="Tahoma" w:cs="Tahoma"/>
          <w:szCs w:val="22"/>
        </w:rPr>
      </w:pPr>
    </w:p>
    <w:p w14:paraId="52854271" w14:textId="77777777" w:rsidR="00571BF9" w:rsidRPr="00136578" w:rsidRDefault="00571BF9" w:rsidP="00D43D7D">
      <w:pPr>
        <w:pStyle w:val="Odstavekseznama"/>
        <w:keepNext/>
        <w:keepLines/>
        <w:ind w:left="0"/>
        <w:jc w:val="both"/>
        <w:rPr>
          <w:rFonts w:ascii="Tahoma" w:hAnsi="Tahoma" w:cs="Tahoma"/>
          <w:szCs w:val="22"/>
        </w:rPr>
      </w:pPr>
    </w:p>
    <w:p w14:paraId="379ED052" w14:textId="77777777" w:rsidR="007C70A1" w:rsidRPr="00C8579C" w:rsidRDefault="008873D9" w:rsidP="00D43D7D">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D43D7D">
      <w:pPr>
        <w:keepNext/>
        <w:keepLines/>
      </w:pPr>
    </w:p>
    <w:p w14:paraId="4741959D" w14:textId="77777777" w:rsidR="003B60C4" w:rsidRPr="00C8579C" w:rsidRDefault="003B60C4" w:rsidP="00D43D7D">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D43D7D">
      <w:pPr>
        <w:keepNext/>
        <w:keepLines/>
        <w:jc w:val="both"/>
        <w:rPr>
          <w:rFonts w:ascii="Tahoma" w:hAnsi="Tahoma" w:cs="Tahoma"/>
        </w:rPr>
      </w:pPr>
    </w:p>
    <w:p w14:paraId="2EE6E9B3" w14:textId="50221DED" w:rsidR="00F30DAF" w:rsidRPr="001662D7" w:rsidRDefault="00F30DAF" w:rsidP="00D43D7D">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AD2466">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D43D7D">
      <w:pPr>
        <w:keepNext/>
        <w:keepLines/>
        <w:jc w:val="both"/>
        <w:rPr>
          <w:rFonts w:ascii="Tahoma" w:hAnsi="Tahoma" w:cs="Tahoma"/>
        </w:rPr>
      </w:pPr>
    </w:p>
    <w:p w14:paraId="378C6F8D" w14:textId="077D77B5" w:rsidR="001C4C63" w:rsidRPr="004A4F3D" w:rsidRDefault="00F30DAF" w:rsidP="00D43D7D">
      <w:pPr>
        <w:keepNext/>
        <w:keepLines/>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D43D7D">
      <w:pPr>
        <w:keepNext/>
        <w:keepLines/>
        <w:jc w:val="both"/>
        <w:rPr>
          <w:rFonts w:ascii="Tahoma" w:hAnsi="Tahoma" w:cs="Tahoma"/>
          <w:b/>
        </w:rPr>
      </w:pPr>
    </w:p>
    <w:p w14:paraId="2207EAC8" w14:textId="77777777" w:rsidR="00357AF8" w:rsidRPr="00C8579C" w:rsidRDefault="00357AF8" w:rsidP="00D43D7D">
      <w:pPr>
        <w:keepNext/>
        <w:keepLines/>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D43D7D">
      <w:pPr>
        <w:pStyle w:val="Pripombabesedilo"/>
        <w:keepNext/>
        <w:keepLines/>
        <w:widowControl w:val="0"/>
        <w:jc w:val="both"/>
        <w:rPr>
          <w:rFonts w:ascii="Tahoma" w:hAnsi="Tahoma" w:cs="Tahoma"/>
          <w:lang w:val="sl-SI"/>
        </w:rPr>
      </w:pPr>
    </w:p>
    <w:p w14:paraId="519A525C" w14:textId="41CFA4C8" w:rsidR="00E546FF" w:rsidRPr="009F78BD" w:rsidRDefault="00A41E90" w:rsidP="00D43D7D">
      <w:pPr>
        <w:keepNext/>
        <w:keepLines/>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9F78BD">
        <w:rPr>
          <w:rFonts w:ascii="Tahoma" w:hAnsi="Tahoma" w:cs="Tahoma"/>
        </w:rPr>
        <w:t>višini</w:t>
      </w:r>
      <w:r w:rsidR="005D482B" w:rsidRPr="009F78BD">
        <w:rPr>
          <w:rFonts w:ascii="Tahoma" w:hAnsi="Tahoma" w:cs="Tahoma"/>
        </w:rPr>
        <w:t xml:space="preserve"> </w:t>
      </w:r>
      <w:r w:rsidR="00E546FF" w:rsidRPr="009F78BD">
        <w:rPr>
          <w:rFonts w:ascii="Tahoma" w:hAnsi="Tahoma" w:cs="Tahoma"/>
        </w:rPr>
        <w:t xml:space="preserve">10 % (z besedo: deset odstotkov) od </w:t>
      </w:r>
      <w:r w:rsidR="00571BF9">
        <w:rPr>
          <w:rFonts w:ascii="Tahoma" w:hAnsi="Tahoma" w:cs="Tahoma"/>
        </w:rPr>
        <w:t>ponudbene</w:t>
      </w:r>
      <w:r w:rsidR="00E546FF" w:rsidRPr="009F78BD">
        <w:rPr>
          <w:rFonts w:ascii="Tahoma" w:hAnsi="Tahoma" w:cs="Tahoma"/>
        </w:rPr>
        <w:t xml:space="preserve"> vrednosti v EUR z DDV in z veljavnostjo še 30 koledarskih dni po izteku veljavnosti okvirnega sporazuma.</w:t>
      </w:r>
    </w:p>
    <w:p w14:paraId="28566B51" w14:textId="77777777" w:rsidR="00E546FF" w:rsidRPr="009F78BD" w:rsidRDefault="00E546FF" w:rsidP="00D43D7D">
      <w:pPr>
        <w:keepNext/>
        <w:keepLines/>
        <w:widowControl w:val="0"/>
        <w:jc w:val="both"/>
        <w:rPr>
          <w:rFonts w:ascii="Tahoma" w:hAnsi="Tahoma" w:cs="Tahoma"/>
        </w:rPr>
      </w:pPr>
    </w:p>
    <w:p w14:paraId="165FB861" w14:textId="77777777" w:rsidR="00E546FF" w:rsidRPr="00BA3F91" w:rsidRDefault="00E546FF" w:rsidP="00D43D7D">
      <w:pPr>
        <w:keepNext/>
        <w:keepLines/>
        <w:widowControl w:val="0"/>
        <w:jc w:val="both"/>
        <w:rPr>
          <w:rFonts w:ascii="Tahoma" w:hAnsi="Tahoma" w:cs="Tahoma"/>
        </w:rPr>
      </w:pPr>
      <w:r w:rsidRPr="009F78BD">
        <w:rPr>
          <w:rFonts w:ascii="Tahoma" w:hAnsi="Tahoma" w:cs="Tahoma"/>
        </w:rPr>
        <w:t>V kolikor izvajalec ne izpolnjuje svojih obveznosti po okvirnem sporazumu, lahko naročnik unovči finančno zavarovanje za zavarovanje dobre izvedbe obveznosti po okvirnem sporazumu in odstopi od okvirnega</w:t>
      </w:r>
      <w:r w:rsidRPr="00BA3F91">
        <w:rPr>
          <w:rFonts w:ascii="Tahoma" w:hAnsi="Tahoma" w:cs="Tahoma"/>
        </w:rPr>
        <w:t xml:space="preserve"> sporazuma, brez kakršnekoli obveznosti do izvajalca. </w:t>
      </w:r>
    </w:p>
    <w:p w14:paraId="71310C52" w14:textId="77777777" w:rsidR="00E546FF" w:rsidRPr="00BA3F91" w:rsidRDefault="00E546FF" w:rsidP="00D43D7D">
      <w:pPr>
        <w:keepNext/>
        <w:keepLines/>
        <w:widowControl w:val="0"/>
        <w:jc w:val="both"/>
        <w:rPr>
          <w:rFonts w:ascii="Tahoma" w:hAnsi="Tahoma" w:cs="Tahoma"/>
        </w:rPr>
      </w:pPr>
    </w:p>
    <w:p w14:paraId="01B290A4" w14:textId="5D5B604A" w:rsidR="00E546FF" w:rsidRPr="004E4299" w:rsidRDefault="00E546FF" w:rsidP="00D43D7D">
      <w:pPr>
        <w:keepNext/>
        <w:keepLines/>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w:t>
      </w:r>
      <w:r w:rsidRPr="00AD2466">
        <w:rPr>
          <w:rFonts w:ascii="Tahoma" w:hAnsi="Tahoma" w:cs="Tahoma"/>
        </w:rPr>
        <w:t>dokumentaciji</w:t>
      </w:r>
      <w:r w:rsidR="00D4136C" w:rsidRPr="00AD2466">
        <w:rPr>
          <w:rFonts w:ascii="Tahoma" w:hAnsi="Tahoma" w:cs="Tahoma"/>
        </w:rPr>
        <w:t xml:space="preserve"> (Priloga </w:t>
      </w:r>
      <w:r w:rsidR="0011594F" w:rsidRPr="00AD2466">
        <w:rPr>
          <w:rFonts w:ascii="Tahoma" w:hAnsi="Tahoma" w:cs="Tahoma"/>
        </w:rPr>
        <w:t>6</w:t>
      </w:r>
      <w:r w:rsidRPr="00AD2466">
        <w:rPr>
          <w:rFonts w:ascii="Tahoma" w:hAnsi="Tahoma" w:cs="Tahoma"/>
        </w:rPr>
        <w:t>).</w:t>
      </w:r>
    </w:p>
    <w:p w14:paraId="418F266E" w14:textId="4A464CEF" w:rsidR="00D96B5D" w:rsidRDefault="00D96B5D" w:rsidP="00D43D7D">
      <w:pPr>
        <w:pStyle w:val="Pripombabesedilo"/>
        <w:keepNext/>
        <w:keepLines/>
        <w:widowControl w:val="0"/>
        <w:jc w:val="both"/>
        <w:rPr>
          <w:rFonts w:ascii="Tahoma" w:hAnsi="Tahoma" w:cs="Tahoma"/>
          <w:b/>
        </w:rPr>
      </w:pPr>
    </w:p>
    <w:p w14:paraId="06024EE9" w14:textId="77777777" w:rsidR="001A0C2E" w:rsidRPr="00C8579C" w:rsidRDefault="001A0C2E" w:rsidP="00D43D7D">
      <w:pPr>
        <w:pStyle w:val="Pripombabesedilo"/>
        <w:keepNext/>
        <w:keepLines/>
        <w:widowControl w:val="0"/>
        <w:jc w:val="both"/>
        <w:rPr>
          <w:rFonts w:ascii="Tahoma" w:hAnsi="Tahoma" w:cs="Tahoma"/>
          <w:b/>
        </w:rPr>
      </w:pPr>
    </w:p>
    <w:p w14:paraId="0D80C7B1" w14:textId="575F990E" w:rsidR="00112D9C" w:rsidRDefault="00112D9C" w:rsidP="00D43D7D">
      <w:pPr>
        <w:keepNext/>
        <w:keepLines/>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D43D7D">
      <w:pPr>
        <w:keepNext/>
        <w:keepLines/>
        <w:widowControl w:val="0"/>
        <w:ind w:left="360"/>
        <w:jc w:val="both"/>
        <w:rPr>
          <w:rFonts w:ascii="Tahoma" w:hAnsi="Tahoma" w:cs="Tahoma"/>
          <w:b/>
          <w:sz w:val="24"/>
        </w:rPr>
      </w:pPr>
    </w:p>
    <w:p w14:paraId="5A5939F8" w14:textId="072A183D" w:rsidR="00D96B5D" w:rsidRPr="00D96B5D" w:rsidRDefault="00D96B5D" w:rsidP="00D43D7D">
      <w:pPr>
        <w:keepNext/>
        <w:keepLines/>
        <w:widowControl w:val="0"/>
        <w:jc w:val="both"/>
        <w:rPr>
          <w:rFonts w:ascii="Tahoma" w:hAnsi="Tahoma" w:cs="Tahoma"/>
        </w:rPr>
      </w:pPr>
      <w:r w:rsidRPr="008D6AFF">
        <w:rPr>
          <w:rFonts w:ascii="Tahoma" w:hAnsi="Tahoma" w:cs="Tahoma"/>
        </w:rPr>
        <w:t>Merilo za izbiro cenovno najugodnejšega kandidata oziroma ponudnika je najnižja sku</w:t>
      </w:r>
      <w:r w:rsidR="00571BF9">
        <w:rPr>
          <w:rFonts w:ascii="Tahoma" w:hAnsi="Tahoma" w:cs="Tahoma"/>
        </w:rPr>
        <w:t>pna ponudbena cena za obdobje 24</w:t>
      </w:r>
      <w:r w:rsidRPr="008D6AFF">
        <w:rPr>
          <w:rFonts w:ascii="Tahoma" w:hAnsi="Tahoma" w:cs="Tahoma"/>
        </w:rPr>
        <w:t xml:space="preserve"> mesecev brez DDV.</w:t>
      </w:r>
      <w:r w:rsidR="000C7728" w:rsidRPr="008D6AFF">
        <w:rPr>
          <w:rFonts w:ascii="Tahoma" w:hAnsi="Tahoma" w:cs="Tahoma"/>
        </w:rPr>
        <w:t xml:space="preserve"> </w:t>
      </w:r>
    </w:p>
    <w:p w14:paraId="0E6C6815" w14:textId="2DF4B70C" w:rsidR="00D96B5D" w:rsidRDefault="00D96B5D" w:rsidP="00D43D7D">
      <w:pPr>
        <w:keepNext/>
        <w:keepLines/>
        <w:widowControl w:val="0"/>
        <w:jc w:val="both"/>
        <w:rPr>
          <w:rFonts w:ascii="Tahoma" w:hAnsi="Tahoma" w:cs="Tahoma"/>
          <w:bCs/>
        </w:rPr>
      </w:pPr>
    </w:p>
    <w:p w14:paraId="201F149D" w14:textId="77777777" w:rsidR="001A0C2E" w:rsidRPr="00F90FE3" w:rsidRDefault="001A0C2E" w:rsidP="00D43D7D">
      <w:pPr>
        <w:keepNext/>
        <w:keepLines/>
        <w:widowControl w:val="0"/>
        <w:jc w:val="both"/>
        <w:rPr>
          <w:rFonts w:ascii="Tahoma" w:hAnsi="Tahoma" w:cs="Tahoma"/>
          <w:bCs/>
        </w:rPr>
      </w:pPr>
    </w:p>
    <w:p w14:paraId="1D5B3F4A" w14:textId="77777777" w:rsidR="00363E6C" w:rsidRPr="00C8579C" w:rsidRDefault="00363E6C" w:rsidP="00D43D7D">
      <w:pPr>
        <w:keepNext/>
        <w:keepLines/>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D43D7D">
      <w:pPr>
        <w:keepNext/>
        <w:keepLines/>
        <w:widowControl w:val="0"/>
        <w:ind w:left="360"/>
        <w:jc w:val="both"/>
        <w:rPr>
          <w:rFonts w:ascii="Tahoma" w:hAnsi="Tahoma" w:cs="Tahoma"/>
          <w:b/>
          <w:sz w:val="24"/>
        </w:rPr>
      </w:pPr>
    </w:p>
    <w:p w14:paraId="6535FBDA"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43D7D">
      <w:pPr>
        <w:keepNext/>
        <w:keepLines/>
        <w:jc w:val="both"/>
        <w:rPr>
          <w:rFonts w:ascii="Tahoma" w:hAnsi="Tahoma" w:cs="Tahoma"/>
        </w:rPr>
      </w:pPr>
    </w:p>
    <w:p w14:paraId="5584B23B" w14:textId="088961CF" w:rsidR="00363E6C" w:rsidRPr="00C8579C" w:rsidRDefault="00363E6C" w:rsidP="00D43D7D">
      <w:pPr>
        <w:pStyle w:val="Telobesedila3"/>
        <w:keepNext/>
        <w:keepLines/>
        <w:rPr>
          <w:rFonts w:ascii="Tahoma" w:hAnsi="Tahoma" w:cs="Tahoma"/>
          <w:lang w:val="sl-SI"/>
        </w:rPr>
      </w:pPr>
      <w:r w:rsidRPr="00C8579C">
        <w:rPr>
          <w:rFonts w:ascii="Tahoma" w:hAnsi="Tahoma" w:cs="Tahoma"/>
          <w:lang w:val="sl-SI"/>
        </w:rPr>
        <w:t xml:space="preserve">Ponudba se </w:t>
      </w:r>
      <w:r w:rsidRPr="009F78BD">
        <w:rPr>
          <w:rFonts w:ascii="Tahoma" w:hAnsi="Tahoma" w:cs="Tahoma"/>
          <w:lang w:val="sl-SI"/>
        </w:rPr>
        <w:t xml:space="preserve">šteje za pravočasno oddano, če jo naročnik prejme preko sistema e-JN </w:t>
      </w:r>
      <w:r w:rsidR="009F78BD" w:rsidRPr="009F78BD">
        <w:rPr>
          <w:rFonts w:ascii="Tahoma" w:hAnsi="Tahoma" w:cs="Tahoma"/>
          <w:lang w:val="sl-SI"/>
        </w:rPr>
        <w:t xml:space="preserve">https://ejn.gov.si/eJN2 </w:t>
      </w:r>
      <w:r w:rsidR="009F78BD" w:rsidRPr="009F78BD">
        <w:rPr>
          <w:rFonts w:ascii="Tahoma" w:hAnsi="Tahoma" w:cs="Tahoma"/>
          <w:b/>
          <w:lang w:val="sl-SI"/>
        </w:rPr>
        <w:t>najkasneje do</w:t>
      </w:r>
      <w:r w:rsidR="009F78BD" w:rsidRPr="009F78BD">
        <w:rPr>
          <w:rFonts w:ascii="Tahoma" w:hAnsi="Tahoma" w:cs="Tahoma"/>
          <w:lang w:val="sl-SI"/>
        </w:rPr>
        <w:t xml:space="preserve"> </w:t>
      </w:r>
      <w:r w:rsidR="00465160">
        <w:rPr>
          <w:rFonts w:ascii="Tahoma" w:hAnsi="Tahoma" w:cs="Tahoma"/>
          <w:b/>
          <w:lang w:val="sl-SI"/>
        </w:rPr>
        <w:t>16.3.</w:t>
      </w:r>
      <w:r w:rsidR="009F78BD" w:rsidRPr="009F78BD">
        <w:rPr>
          <w:rFonts w:ascii="Tahoma" w:hAnsi="Tahoma" w:cs="Tahoma"/>
          <w:b/>
          <w:lang w:val="sl-SI"/>
        </w:rPr>
        <w:t>2021</w:t>
      </w:r>
      <w:r w:rsidRPr="009F78BD">
        <w:rPr>
          <w:rFonts w:ascii="Tahoma" w:hAnsi="Tahoma" w:cs="Tahoma"/>
          <w:b/>
          <w:i/>
          <w:lang w:val="sl-SI"/>
        </w:rPr>
        <w:t xml:space="preserve"> </w:t>
      </w:r>
      <w:r w:rsidRPr="009F78BD">
        <w:rPr>
          <w:rFonts w:ascii="Tahoma" w:hAnsi="Tahoma" w:cs="Tahoma"/>
          <w:b/>
          <w:lang w:val="sl-SI"/>
        </w:rPr>
        <w:t>do 10.00</w:t>
      </w:r>
      <w:r w:rsidRPr="009F78BD">
        <w:rPr>
          <w:rFonts w:ascii="Tahoma" w:hAnsi="Tahoma" w:cs="Tahoma"/>
          <w:lang w:val="sl-SI"/>
        </w:rPr>
        <w:t xml:space="preserve"> </w:t>
      </w:r>
      <w:r w:rsidRPr="009F78BD">
        <w:rPr>
          <w:rFonts w:ascii="Tahoma" w:hAnsi="Tahoma" w:cs="Tahoma"/>
          <w:b/>
          <w:lang w:val="sl-SI"/>
        </w:rPr>
        <w:t>ure</w:t>
      </w:r>
      <w:r w:rsidRPr="009F78BD">
        <w:rPr>
          <w:rFonts w:ascii="Tahoma" w:hAnsi="Tahoma" w:cs="Tahoma"/>
          <w:lang w:val="sl-SI"/>
        </w:rPr>
        <w:t>. Za oddano ponudbo se šteje ponudba, ki je v informacijskem sistemu e-JN označena s statusom »ODDANO«. Ponudnik</w:t>
      </w:r>
      <w:r w:rsidRPr="00C8579C">
        <w:rPr>
          <w:rFonts w:ascii="Tahoma" w:hAnsi="Tahoma" w:cs="Tahoma"/>
          <w:lang w:val="sl-SI"/>
        </w:rPr>
        <w:t xml:space="preserve"> nosi vse stroške priprave in predložitve ponudbe.</w:t>
      </w:r>
    </w:p>
    <w:p w14:paraId="5EB660AA" w14:textId="77777777" w:rsidR="00363E6C" w:rsidRPr="00C8579C" w:rsidRDefault="00363E6C" w:rsidP="00D43D7D">
      <w:pPr>
        <w:keepNext/>
        <w:keepLines/>
        <w:jc w:val="both"/>
        <w:rPr>
          <w:rFonts w:ascii="Tahoma" w:hAnsi="Tahoma" w:cs="Tahoma"/>
          <w:b/>
        </w:rPr>
      </w:pPr>
    </w:p>
    <w:p w14:paraId="15A754CB" w14:textId="77777777" w:rsidR="00363E6C" w:rsidRPr="00C8579C" w:rsidRDefault="00363E6C" w:rsidP="00D43D7D">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D43D7D">
      <w:pPr>
        <w:pStyle w:val="Telobesedila3"/>
        <w:keepNext/>
        <w:keepLines/>
        <w:rPr>
          <w:rFonts w:ascii="Tahoma" w:hAnsi="Tahoma" w:cs="Tahoma"/>
          <w:lang w:val="sl-SI"/>
        </w:rPr>
      </w:pPr>
    </w:p>
    <w:p w14:paraId="17344292" w14:textId="7E0E3F81" w:rsidR="00363E6C" w:rsidRDefault="00363E6C" w:rsidP="00D43D7D">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D43D7D">
      <w:pPr>
        <w:pStyle w:val="Telobesedila3"/>
        <w:keepNext/>
        <w:keepLines/>
        <w:rPr>
          <w:rFonts w:ascii="Tahoma" w:hAnsi="Tahoma" w:cs="Tahoma"/>
          <w:lang w:val="sl-SI"/>
        </w:rPr>
      </w:pPr>
    </w:p>
    <w:p w14:paraId="238CAE13" w14:textId="77777777" w:rsidR="00363E6C" w:rsidRPr="00C8579C" w:rsidRDefault="00363E6C" w:rsidP="00D43D7D">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D43D7D">
      <w:pPr>
        <w:keepNext/>
        <w:keepLines/>
        <w:jc w:val="both"/>
        <w:rPr>
          <w:rFonts w:ascii="Tahoma" w:hAnsi="Tahoma" w:cs="Tahoma"/>
          <w:b/>
        </w:rPr>
      </w:pPr>
    </w:p>
    <w:p w14:paraId="5A78E69C" w14:textId="40A58A48" w:rsidR="00363E6C" w:rsidRPr="00C8579C" w:rsidRDefault="00363E6C" w:rsidP="00D43D7D">
      <w:pPr>
        <w:keepNext/>
        <w:keepLines/>
        <w:jc w:val="both"/>
        <w:rPr>
          <w:rFonts w:ascii="Tahoma" w:hAnsi="Tahoma" w:cs="Tahoma"/>
        </w:rPr>
      </w:pPr>
      <w:r w:rsidRPr="00C8579C">
        <w:rPr>
          <w:rFonts w:ascii="Tahoma" w:hAnsi="Tahoma" w:cs="Tahoma"/>
        </w:rPr>
        <w:t>Odpiranje ponudb bo potekalo avtomatično v informacijskem sistemu e-</w:t>
      </w:r>
      <w:r w:rsidRPr="009F78BD">
        <w:rPr>
          <w:rFonts w:ascii="Tahoma" w:hAnsi="Tahoma" w:cs="Tahoma"/>
        </w:rPr>
        <w:t xml:space="preserve">JN dne </w:t>
      </w:r>
      <w:r w:rsidR="00465160">
        <w:rPr>
          <w:rFonts w:ascii="Tahoma" w:hAnsi="Tahoma" w:cs="Tahoma"/>
          <w:b/>
        </w:rPr>
        <w:t>16.3.2021</w:t>
      </w:r>
      <w:r w:rsidR="009F78BD" w:rsidRPr="009F78BD">
        <w:rPr>
          <w:rFonts w:ascii="Tahoma" w:hAnsi="Tahoma" w:cs="Tahoma"/>
          <w:b/>
        </w:rPr>
        <w:t xml:space="preserve"> </w:t>
      </w:r>
      <w:r w:rsidRPr="009F78BD">
        <w:rPr>
          <w:rFonts w:ascii="Tahoma" w:hAnsi="Tahoma" w:cs="Tahoma"/>
        </w:rPr>
        <w:t>in se bo</w:t>
      </w:r>
      <w:r w:rsidRPr="008D596C">
        <w:rPr>
          <w:rFonts w:ascii="Tahoma" w:hAnsi="Tahoma" w:cs="Tahoma"/>
        </w:rPr>
        <w:t xml:space="preserve"> začelo </w:t>
      </w:r>
      <w:r w:rsidRPr="008D596C">
        <w:rPr>
          <w:rFonts w:ascii="Tahoma" w:hAnsi="Tahoma" w:cs="Tahoma"/>
          <w:b/>
        </w:rPr>
        <w:t>ob 10.01 uri</w:t>
      </w:r>
      <w:r w:rsidRPr="008D596C">
        <w:rPr>
          <w:rFonts w:ascii="Tahoma" w:hAnsi="Tahoma" w:cs="Tahoma"/>
        </w:rPr>
        <w:t xml:space="preserve"> na spletnem naslovu </w:t>
      </w:r>
      <w:hyperlink r:id="rId12" w:history="1">
        <w:r w:rsidRPr="008D596C">
          <w:rPr>
            <w:rStyle w:val="Hiperpovezava"/>
            <w:rFonts w:ascii="Tahoma" w:hAnsi="Tahoma" w:cs="Tahoma"/>
          </w:rPr>
          <w:t>https://ejn.gov.si/eJN2</w:t>
        </w:r>
      </w:hyperlink>
      <w:r w:rsidRPr="008D596C">
        <w:rPr>
          <w:rFonts w:ascii="Tahoma" w:hAnsi="Tahoma" w:cs="Tahoma"/>
        </w:rPr>
        <w:t>.</w:t>
      </w:r>
      <w:r w:rsidRPr="00C8579C">
        <w:rPr>
          <w:rFonts w:ascii="Tahoma" w:hAnsi="Tahoma" w:cs="Tahoma"/>
        </w:rPr>
        <w:t xml:space="preserve"> </w:t>
      </w:r>
    </w:p>
    <w:p w14:paraId="6B33DCE4" w14:textId="77777777" w:rsidR="00363E6C" w:rsidRPr="00C8579C" w:rsidRDefault="00363E6C" w:rsidP="00D43D7D">
      <w:pPr>
        <w:keepNext/>
        <w:keepLines/>
        <w:jc w:val="both"/>
        <w:rPr>
          <w:rFonts w:ascii="Tahoma" w:hAnsi="Tahoma" w:cs="Tahoma"/>
        </w:rPr>
      </w:pPr>
    </w:p>
    <w:p w14:paraId="3FADF816" w14:textId="77777777" w:rsidR="00363E6C" w:rsidRPr="00C8579C" w:rsidRDefault="009A05FC" w:rsidP="00D43D7D">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086D1D0C" w:rsidR="00696616" w:rsidRDefault="00696616" w:rsidP="00D43D7D">
      <w:pPr>
        <w:keepNext/>
        <w:keepLines/>
        <w:jc w:val="both"/>
        <w:rPr>
          <w:rFonts w:ascii="Tahoma" w:hAnsi="Tahoma" w:cs="Tahoma"/>
        </w:rPr>
      </w:pPr>
    </w:p>
    <w:p w14:paraId="5D0014D2" w14:textId="71720ECA" w:rsidR="00EE0157" w:rsidRDefault="00EE0157" w:rsidP="00D43D7D">
      <w:pPr>
        <w:keepNext/>
        <w:keepLines/>
        <w:jc w:val="both"/>
        <w:rPr>
          <w:rFonts w:ascii="Tahoma" w:hAnsi="Tahoma" w:cs="Tahoma"/>
        </w:rPr>
      </w:pPr>
    </w:p>
    <w:p w14:paraId="3FAE5332" w14:textId="5987BE5B" w:rsidR="00EE0157" w:rsidRDefault="00EE0157" w:rsidP="00D43D7D">
      <w:pPr>
        <w:keepNext/>
        <w:keepLines/>
        <w:jc w:val="both"/>
        <w:rPr>
          <w:rFonts w:ascii="Tahoma" w:hAnsi="Tahoma" w:cs="Tahoma"/>
        </w:rPr>
      </w:pPr>
    </w:p>
    <w:p w14:paraId="479E8FC9" w14:textId="5809528B" w:rsidR="00EE0157" w:rsidRDefault="00EE0157" w:rsidP="00D43D7D">
      <w:pPr>
        <w:keepNext/>
        <w:keepLines/>
        <w:jc w:val="both"/>
        <w:rPr>
          <w:rFonts w:ascii="Tahoma" w:hAnsi="Tahoma" w:cs="Tahoma"/>
        </w:rPr>
      </w:pPr>
    </w:p>
    <w:p w14:paraId="78B08824" w14:textId="77777777" w:rsidR="00EE0157" w:rsidRPr="00C8579C" w:rsidRDefault="00EE0157" w:rsidP="00D43D7D">
      <w:pPr>
        <w:keepNext/>
        <w:keepLines/>
        <w:jc w:val="both"/>
        <w:rPr>
          <w:rFonts w:ascii="Tahoma" w:hAnsi="Tahoma" w:cs="Tahoma"/>
        </w:rPr>
      </w:pPr>
    </w:p>
    <w:p w14:paraId="4BEA750D"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lastRenderedPageBreak/>
        <w:t>Način in navodila za predložitev ponudb</w:t>
      </w:r>
    </w:p>
    <w:p w14:paraId="7C995ECB" w14:textId="77777777" w:rsidR="00363E6C" w:rsidRPr="00C8579C" w:rsidRDefault="00363E6C" w:rsidP="00D43D7D">
      <w:pPr>
        <w:keepNext/>
        <w:keepLines/>
        <w:jc w:val="both"/>
        <w:rPr>
          <w:rFonts w:ascii="Tahoma" w:hAnsi="Tahoma" w:cs="Tahoma"/>
          <w:b/>
        </w:rPr>
      </w:pPr>
    </w:p>
    <w:p w14:paraId="0CD6897E" w14:textId="77777777" w:rsidR="0011594F" w:rsidRDefault="00363E6C" w:rsidP="00D43D7D">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0D2EF9" w:rsidP="00D43D7D">
      <w:pPr>
        <w:pStyle w:val="Telobesedila3"/>
        <w:keepNext/>
        <w:keepLines/>
        <w:rPr>
          <w:rStyle w:val="Hiperpovezava"/>
          <w:lang w:val="sl-SI"/>
        </w:rPr>
      </w:pPr>
      <w:hyperlink r:id="rId14"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D43D7D">
      <w:pPr>
        <w:pStyle w:val="Telobesedila3"/>
        <w:keepNext/>
        <w:keepLines/>
        <w:rPr>
          <w:rStyle w:val="Hiperpovezava"/>
          <w:lang w:val="sl-SI"/>
        </w:rPr>
      </w:pPr>
    </w:p>
    <w:p w14:paraId="2E044E0D" w14:textId="77777777" w:rsidR="00363E6C" w:rsidRPr="00C8579C" w:rsidRDefault="00363E6C" w:rsidP="00D43D7D">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D43D7D">
      <w:pPr>
        <w:pStyle w:val="Telobesedila3"/>
        <w:keepNext/>
        <w:keepLines/>
        <w:rPr>
          <w:rFonts w:ascii="Tahoma" w:hAnsi="Tahoma" w:cs="Tahoma"/>
          <w:lang w:val="sl-SI"/>
        </w:rPr>
      </w:pPr>
    </w:p>
    <w:p w14:paraId="1FFE9FCD" w14:textId="77777777" w:rsidR="00032CA0" w:rsidRPr="00C8579C" w:rsidRDefault="00032CA0" w:rsidP="00D43D7D">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D43D7D">
      <w:pPr>
        <w:keepNext/>
        <w:keepLines/>
        <w:jc w:val="both"/>
        <w:rPr>
          <w:rFonts w:ascii="Tahoma" w:hAnsi="Tahoma" w:cs="Tahoma"/>
        </w:rPr>
      </w:pPr>
    </w:p>
    <w:p w14:paraId="29885689"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D43D7D">
      <w:pPr>
        <w:keepNext/>
        <w:keepLines/>
        <w:jc w:val="both"/>
        <w:rPr>
          <w:rFonts w:ascii="Tahoma" w:hAnsi="Tahoma" w:cs="Tahoma"/>
        </w:rPr>
      </w:pPr>
    </w:p>
    <w:p w14:paraId="53B06955" w14:textId="77777777" w:rsidR="00363E6C" w:rsidRPr="00C8579C" w:rsidRDefault="00363E6C" w:rsidP="00D43D7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D43D7D">
      <w:pPr>
        <w:keepNext/>
        <w:keepLines/>
        <w:jc w:val="both"/>
        <w:rPr>
          <w:rFonts w:ascii="Tahoma" w:hAnsi="Tahoma" w:cs="Tahoma"/>
          <w:b/>
        </w:rPr>
      </w:pPr>
    </w:p>
    <w:p w14:paraId="0ABC4823" w14:textId="77777777" w:rsidR="00363E6C" w:rsidRPr="00C8579C" w:rsidRDefault="00363E6C" w:rsidP="00D43D7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D43D7D">
      <w:pPr>
        <w:keepNext/>
        <w:keepLines/>
        <w:jc w:val="both"/>
        <w:rPr>
          <w:rFonts w:ascii="Tahoma" w:hAnsi="Tahoma" w:cs="Tahoma"/>
        </w:rPr>
      </w:pPr>
    </w:p>
    <w:p w14:paraId="4495380A" w14:textId="77777777" w:rsidR="00363E6C" w:rsidRPr="00C8579C" w:rsidRDefault="00363E6C" w:rsidP="00D43D7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62C1B02C" w:rsidR="00363E6C" w:rsidRDefault="00363E6C" w:rsidP="00D43D7D">
      <w:pPr>
        <w:keepNext/>
        <w:keepLines/>
        <w:jc w:val="both"/>
        <w:rPr>
          <w:rFonts w:ascii="Tahoma" w:hAnsi="Tahoma" w:cs="Tahoma"/>
        </w:rPr>
      </w:pPr>
    </w:p>
    <w:p w14:paraId="3B90796D" w14:textId="77777777" w:rsidR="00465160" w:rsidRPr="00C8579C" w:rsidRDefault="00465160" w:rsidP="00D43D7D">
      <w:pPr>
        <w:keepNext/>
        <w:keepLines/>
        <w:jc w:val="both"/>
        <w:rPr>
          <w:rFonts w:ascii="Tahoma" w:hAnsi="Tahoma" w:cs="Tahoma"/>
        </w:rPr>
      </w:pPr>
    </w:p>
    <w:p w14:paraId="597CDE1D" w14:textId="77777777" w:rsidR="00363E6C" w:rsidRPr="00C8579C" w:rsidRDefault="00363E6C" w:rsidP="00D43D7D">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D43D7D">
      <w:pPr>
        <w:keepNext/>
        <w:keepLines/>
        <w:jc w:val="both"/>
        <w:rPr>
          <w:rFonts w:ascii="Tahoma" w:hAnsi="Tahoma" w:cs="Tahoma"/>
        </w:rPr>
      </w:pPr>
    </w:p>
    <w:p w14:paraId="1579CCBC" w14:textId="77777777" w:rsidR="00363E6C" w:rsidRPr="00C8579C" w:rsidRDefault="00363E6C" w:rsidP="00D43D7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D43D7D">
      <w:pPr>
        <w:keepNext/>
        <w:keepLines/>
        <w:jc w:val="both"/>
        <w:rPr>
          <w:rFonts w:ascii="Tahoma" w:hAnsi="Tahoma" w:cs="Tahoma"/>
        </w:rPr>
      </w:pPr>
    </w:p>
    <w:p w14:paraId="0996875C" w14:textId="67D7BEB8" w:rsidR="00363E6C" w:rsidRDefault="00363E6C" w:rsidP="00D43D7D">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D43D7D">
      <w:pPr>
        <w:keepNext/>
        <w:keepLines/>
        <w:jc w:val="both"/>
        <w:rPr>
          <w:rFonts w:ascii="Tahoma" w:hAnsi="Tahoma" w:cs="Tahoma"/>
          <w:b/>
        </w:rPr>
      </w:pPr>
    </w:p>
    <w:p w14:paraId="4461D09B" w14:textId="77777777"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D43D7D">
      <w:pPr>
        <w:keepNext/>
        <w:keepLines/>
        <w:jc w:val="both"/>
        <w:rPr>
          <w:rFonts w:ascii="Tahoma" w:hAnsi="Tahoma" w:cs="Tahoma"/>
        </w:rPr>
      </w:pPr>
    </w:p>
    <w:p w14:paraId="696B1882" w14:textId="159DDF36" w:rsidR="00363E6C" w:rsidRPr="00C8579C" w:rsidRDefault="00363E6C" w:rsidP="00D43D7D">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D43D7D">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D43D7D">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D43D7D">
            <w:pPr>
              <w:keepNext/>
              <w:keepLines/>
              <w:jc w:val="both"/>
              <w:rPr>
                <w:rFonts w:ascii="Tahoma" w:hAnsi="Tahoma" w:cs="Tahoma"/>
                <w:b/>
                <w:i/>
              </w:rPr>
            </w:pPr>
          </w:p>
        </w:tc>
      </w:tr>
    </w:tbl>
    <w:p w14:paraId="56CA0A7A" w14:textId="77777777" w:rsidR="00D43D7D" w:rsidRDefault="00D43D7D" w:rsidP="00D43D7D">
      <w:pPr>
        <w:keepNext/>
        <w:keepLines/>
        <w:jc w:val="both"/>
        <w:rPr>
          <w:rFonts w:ascii="Tahoma" w:hAnsi="Tahoma" w:cs="Tahoma"/>
          <w:b/>
        </w:rPr>
      </w:pPr>
    </w:p>
    <w:p w14:paraId="77569FB6" w14:textId="377D2390" w:rsidR="0033028D" w:rsidRPr="00195DEF" w:rsidRDefault="0033028D" w:rsidP="00D43D7D">
      <w:pPr>
        <w:keepNext/>
        <w:keepLines/>
        <w:jc w:val="both"/>
        <w:rPr>
          <w:rFonts w:ascii="Tahoma" w:hAnsi="Tahoma" w:cs="Tahoma"/>
          <w:b/>
        </w:rPr>
      </w:pPr>
      <w:r w:rsidRPr="00A91A5A">
        <w:rPr>
          <w:rFonts w:ascii="Tahoma" w:hAnsi="Tahoma" w:cs="Tahoma"/>
          <w:b/>
        </w:rPr>
        <w:lastRenderedPageBreak/>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D43D7D">
      <w:pPr>
        <w:keepNext/>
        <w:keepLines/>
        <w:rPr>
          <w:rFonts w:ascii="Tahoma" w:hAnsi="Tahoma" w:cs="Tahoma"/>
          <w:b/>
          <w:color w:val="FF0000"/>
        </w:rPr>
      </w:pPr>
    </w:p>
    <w:p w14:paraId="70707CF3" w14:textId="09E7107E"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D43D7D">
      <w:pPr>
        <w:keepNext/>
        <w:keepLines/>
        <w:jc w:val="both"/>
        <w:rPr>
          <w:rFonts w:ascii="Tahoma" w:hAnsi="Tahoma" w:cs="Tahoma"/>
          <w:b/>
        </w:rPr>
      </w:pPr>
    </w:p>
    <w:p w14:paraId="534E2AB1" w14:textId="77777777" w:rsidR="00DB2056" w:rsidRDefault="00DB2056" w:rsidP="00D43D7D">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D43D7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D43D7D">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D43D7D">
            <w:pPr>
              <w:keepNext/>
              <w:keepLines/>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D43D7D">
      <w:pPr>
        <w:keepNext/>
        <w:keepLines/>
        <w:jc w:val="both"/>
        <w:rPr>
          <w:rFonts w:ascii="Tahoma" w:hAnsi="Tahoma" w:cs="Tahoma"/>
          <w:b/>
        </w:rPr>
      </w:pPr>
    </w:p>
    <w:p w14:paraId="580301E9" w14:textId="0BFF2F3D"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D43D7D">
      <w:pPr>
        <w:keepNext/>
        <w:keepLines/>
        <w:jc w:val="both"/>
        <w:rPr>
          <w:rFonts w:ascii="Tahoma" w:hAnsi="Tahoma" w:cs="Tahoma"/>
          <w:b/>
        </w:rPr>
      </w:pPr>
    </w:p>
    <w:p w14:paraId="67021809" w14:textId="5CFFF68F" w:rsidR="00DB2056" w:rsidRPr="00DB2056" w:rsidRDefault="00DB2056" w:rsidP="00D43D7D">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D43D7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D43D7D">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68E7B229" w:rsidR="00DB2056" w:rsidRPr="00DB2056" w:rsidRDefault="002667EB" w:rsidP="00D43D7D">
            <w:pPr>
              <w:keepNext/>
              <w:keepLines/>
              <w:jc w:val="both"/>
              <w:rPr>
                <w:rFonts w:ascii="Tahoma" w:hAnsi="Tahoma" w:cs="Tahoma"/>
                <w:b/>
                <w:i/>
              </w:rPr>
            </w:pPr>
            <w:r>
              <w:rPr>
                <w:rFonts w:ascii="Tahoma" w:hAnsi="Tahoma" w:cs="Tahoma"/>
                <w:b/>
                <w:i/>
              </w:rPr>
              <w:t>Priloga 3/2</w:t>
            </w:r>
          </w:p>
        </w:tc>
      </w:tr>
    </w:tbl>
    <w:p w14:paraId="332FAA56" w14:textId="77777777" w:rsidR="00DB2056" w:rsidRPr="00DB2056" w:rsidRDefault="00DB2056" w:rsidP="00D43D7D">
      <w:pPr>
        <w:keepNext/>
        <w:keepLines/>
        <w:jc w:val="both"/>
        <w:rPr>
          <w:rFonts w:ascii="Tahoma" w:hAnsi="Tahoma" w:cs="Tahoma"/>
          <w:b/>
        </w:rPr>
      </w:pPr>
    </w:p>
    <w:p w14:paraId="46A67E68" w14:textId="668B9F5F" w:rsidR="00DB2056" w:rsidRDefault="00DB2056" w:rsidP="00D43D7D">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D43D7D">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D43D7D">
      <w:pPr>
        <w:keepNext/>
        <w:keepLines/>
        <w:jc w:val="both"/>
        <w:rPr>
          <w:rFonts w:ascii="Tahoma" w:hAnsi="Tahoma" w:cs="Tahoma"/>
          <w:b/>
        </w:rPr>
      </w:pPr>
    </w:p>
    <w:p w14:paraId="0096CFCB" w14:textId="77777777"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D43D7D">
      <w:pPr>
        <w:keepNext/>
        <w:keepLines/>
        <w:jc w:val="both"/>
        <w:rPr>
          <w:rFonts w:ascii="Tahoma" w:hAnsi="Tahoma" w:cs="Tahoma"/>
          <w:b/>
        </w:rPr>
      </w:pPr>
    </w:p>
    <w:p w14:paraId="1E924683" w14:textId="77777777" w:rsidR="00363E6C" w:rsidRPr="00C8579C" w:rsidRDefault="00363E6C" w:rsidP="00D43D7D">
      <w:pPr>
        <w:keepNext/>
        <w:keepLines/>
        <w:jc w:val="both"/>
        <w:rPr>
          <w:rFonts w:ascii="Tahoma" w:hAnsi="Tahoma" w:cs="Tahoma"/>
        </w:rPr>
      </w:pPr>
      <w:r w:rsidRPr="00C8579C">
        <w:rPr>
          <w:rFonts w:ascii="Tahoma" w:hAnsi="Tahoma" w:cs="Tahoma"/>
        </w:rPr>
        <w:t>Ponudnik v informacijskem sistemu e-</w:t>
      </w:r>
      <w:r w:rsidRPr="000E195F">
        <w:rPr>
          <w:rFonts w:ascii="Tahoma" w:hAnsi="Tahoma" w:cs="Tahoma"/>
        </w:rPr>
        <w:t>JN v razdelek</w:t>
      </w:r>
      <w:r w:rsidRPr="00C8579C">
        <w:rPr>
          <w:rFonts w:ascii="Tahoma" w:hAnsi="Tahoma" w:cs="Tahoma"/>
          <w:b/>
        </w:rPr>
        <w:t xml:space="preserve">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D43D7D">
      <w:pPr>
        <w:keepNext/>
        <w:keepLines/>
        <w:jc w:val="both"/>
        <w:rPr>
          <w:rFonts w:ascii="Tahoma" w:hAnsi="Tahoma" w:cs="Tahoma"/>
        </w:rPr>
      </w:pPr>
    </w:p>
    <w:p w14:paraId="22969D30" w14:textId="42F24430" w:rsidR="00F163FE" w:rsidRDefault="00363E6C" w:rsidP="00D43D7D">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D43D7D">
      <w:pPr>
        <w:keepNext/>
        <w:keepLines/>
        <w:jc w:val="both"/>
        <w:rPr>
          <w:rFonts w:ascii="Tahoma" w:hAnsi="Tahoma" w:cs="Tahoma"/>
        </w:rPr>
      </w:pPr>
    </w:p>
    <w:p w14:paraId="3F27FB09" w14:textId="77777777" w:rsidR="00F163FE" w:rsidRPr="00C8579C" w:rsidRDefault="00F163FE" w:rsidP="00D43D7D">
      <w:pPr>
        <w:keepNext/>
        <w:keepLines/>
        <w:jc w:val="both"/>
        <w:rPr>
          <w:rFonts w:ascii="Tahoma" w:hAnsi="Tahoma" w:cs="Tahoma"/>
        </w:rPr>
      </w:pPr>
    </w:p>
    <w:p w14:paraId="74BE13DF" w14:textId="77777777" w:rsidR="00363E6C" w:rsidRPr="00C8579C" w:rsidRDefault="00363E6C" w:rsidP="00D43D7D">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D43D7D">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D43D7D">
            <w:pPr>
              <w:keepNext/>
              <w:keepLines/>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D43D7D">
            <w:pPr>
              <w:keepNext/>
              <w:keepLines/>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D43D7D">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D43D7D">
            <w:pPr>
              <w:keepNext/>
              <w:keepLines/>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D43D7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77777777" w:rsidR="0033028D" w:rsidRPr="00C8579C" w:rsidRDefault="0033028D" w:rsidP="00D43D7D">
      <w:pPr>
        <w:keepNext/>
        <w:keepLines/>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D43D7D">
            <w:pPr>
              <w:keepNext/>
              <w:keepLines/>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D43D7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D43D7D">
      <w:pPr>
        <w:keepNext/>
        <w:keepLines/>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519C0130" w14:textId="29776496" w:rsidR="006C2DF1" w:rsidRPr="00C8579C" w:rsidRDefault="006C2DF1"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D43D7D">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D43D7D">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D43D7D">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D43D7D">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D43D7D">
            <w:pPr>
              <w:keepNext/>
              <w:keepLines/>
              <w:jc w:val="both"/>
              <w:rPr>
                <w:rFonts w:ascii="Tahoma" w:hAnsi="Tahoma" w:cs="Tahoma"/>
                <w:b/>
                <w:i/>
              </w:rPr>
            </w:pPr>
            <w:r w:rsidRPr="00C8579C">
              <w:rPr>
                <w:rFonts w:ascii="Tahoma" w:hAnsi="Tahoma" w:cs="Tahoma"/>
                <w:b/>
                <w:i/>
              </w:rPr>
              <w:t>Priloga 4/1</w:t>
            </w:r>
          </w:p>
        </w:tc>
      </w:tr>
    </w:tbl>
    <w:p w14:paraId="7D55A457" w14:textId="77777777" w:rsidR="0084389E" w:rsidRDefault="00D92424" w:rsidP="00D43D7D">
      <w:pPr>
        <w:keepNext/>
        <w:keepLines/>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C8579C" w:rsidRDefault="00B25DEB"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D43D7D">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D43D7D">
            <w:pPr>
              <w:keepNext/>
              <w:keepLines/>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D43D7D">
      <w:pPr>
        <w:keepNext/>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D43D7D">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D43D7D">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D43D7D">
            <w:pPr>
              <w:keepNext/>
              <w:keepLines/>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D43D7D">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D43D7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D43D7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D43D7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3ABBD8E7" w14:textId="05AD4DB4" w:rsidR="00571BF9" w:rsidRPr="00C8579C" w:rsidRDefault="00C23AD1" w:rsidP="00571BF9">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571BF9" w:rsidRPr="00B6318A">
        <w:rPr>
          <w:rFonts w:ascii="Tahoma" w:hAnsi="Tahoma" w:cs="Tahoma"/>
        </w:rPr>
        <w:t xml:space="preserve">Zaželeno je, da je </w:t>
      </w:r>
      <w:r w:rsidR="00571BF9">
        <w:rPr>
          <w:rFonts w:ascii="Tahoma" w:hAnsi="Tahoma" w:cs="Tahoma"/>
        </w:rPr>
        <w:t>vzorec</w:t>
      </w:r>
      <w:r w:rsidR="00571BF9" w:rsidRPr="00B6318A">
        <w:rPr>
          <w:rFonts w:ascii="Tahoma" w:hAnsi="Tahoma" w:cs="Tahoma"/>
        </w:rPr>
        <w:t xml:space="preserve"> okvirnega sporazuma izpolnjen, žigosan in podpisan</w:t>
      </w:r>
      <w:r w:rsidR="00571BF9">
        <w:rPr>
          <w:rFonts w:ascii="Tahoma" w:hAnsi="Tahoma" w:cs="Tahoma"/>
        </w:rPr>
        <w:t xml:space="preserve"> ter naložen ga v</w:t>
      </w:r>
      <w:r w:rsidR="00571BF9" w:rsidRPr="00692EEE">
        <w:rPr>
          <w:rFonts w:ascii="Tahoma" w:hAnsi="Tahoma" w:cs="Tahoma"/>
        </w:rPr>
        <w:t xml:space="preserve"> .pdf formatu na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»Druge priloge«.</w:t>
      </w:r>
    </w:p>
    <w:p w14:paraId="05FB8226" w14:textId="20AF492E" w:rsidR="00C23AD1" w:rsidRPr="00C8579C" w:rsidRDefault="00C23AD1"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D43D7D">
            <w:pPr>
              <w:keepNext/>
              <w:keepLines/>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D43D7D">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306F5943" w14:textId="77777777" w:rsidR="00D93497" w:rsidRPr="006806DC" w:rsidRDefault="00A92E0F" w:rsidP="00D93497">
      <w:pPr>
        <w:keepNext/>
        <w:keepLines/>
        <w:jc w:val="both"/>
        <w:rPr>
          <w:rFonts w:ascii="Tahoma" w:hAnsi="Tahoma" w:cs="Tahoma"/>
          <w:color w:val="FF0000"/>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0E195F">
        <w:rPr>
          <w:rFonts w:ascii="Tahoma" w:hAnsi="Tahoma" w:cs="Tahoma"/>
        </w:rPr>
        <w:t xml:space="preserve">razdelek </w:t>
      </w:r>
      <w:r w:rsidR="00D93497" w:rsidRPr="006806DC">
        <w:rPr>
          <w:rFonts w:ascii="Tahoma" w:hAnsi="Tahoma" w:cs="Tahoma"/>
          <w:b/>
        </w:rPr>
        <w:t>»Druge priloge«.</w:t>
      </w:r>
    </w:p>
    <w:p w14:paraId="588DCB6C" w14:textId="72DBE7A9" w:rsidR="00B53E7A" w:rsidRDefault="00B53E7A" w:rsidP="00D43D7D">
      <w:pPr>
        <w:keepNext/>
        <w:keepLines/>
        <w:jc w:val="both"/>
        <w:rPr>
          <w:rFonts w:ascii="Tahoma" w:hAnsi="Tahoma" w:cs="Tahoma"/>
        </w:rPr>
      </w:pPr>
    </w:p>
    <w:p w14:paraId="79532E1C" w14:textId="2D525D0F" w:rsidR="003F0624" w:rsidRDefault="003F0624" w:rsidP="00D43D7D">
      <w:pPr>
        <w:keepNext/>
        <w:keepLines/>
        <w:jc w:val="both"/>
        <w:rPr>
          <w:rFonts w:ascii="Tahoma" w:hAnsi="Tahoma" w:cs="Tahoma"/>
        </w:rPr>
      </w:pPr>
    </w:p>
    <w:p w14:paraId="4BC8C0CB" w14:textId="498CE312" w:rsidR="003F0624" w:rsidRDefault="003F0624" w:rsidP="00D43D7D">
      <w:pPr>
        <w:keepNext/>
        <w:keepLines/>
        <w:jc w:val="both"/>
        <w:rPr>
          <w:rFonts w:ascii="Tahoma" w:hAnsi="Tahoma" w:cs="Tahoma"/>
        </w:rPr>
      </w:pPr>
    </w:p>
    <w:p w14:paraId="3CF00121" w14:textId="5244C6B5" w:rsidR="003F0624" w:rsidRDefault="003F0624" w:rsidP="00D43D7D">
      <w:pPr>
        <w:keepNext/>
        <w:keepLines/>
        <w:jc w:val="both"/>
        <w:rPr>
          <w:rFonts w:ascii="Tahoma" w:hAnsi="Tahoma" w:cs="Tahoma"/>
        </w:rPr>
      </w:pPr>
    </w:p>
    <w:p w14:paraId="3387EF3D" w14:textId="46DD1C55" w:rsidR="003F0624" w:rsidRDefault="003F0624" w:rsidP="00D43D7D">
      <w:pPr>
        <w:keepNext/>
        <w:keepLines/>
        <w:jc w:val="both"/>
        <w:rPr>
          <w:rFonts w:ascii="Tahoma" w:hAnsi="Tahoma" w:cs="Tahoma"/>
        </w:rPr>
      </w:pPr>
    </w:p>
    <w:p w14:paraId="2B94C531" w14:textId="0E497C38" w:rsidR="003F0624" w:rsidRDefault="003F0624" w:rsidP="00D43D7D">
      <w:pPr>
        <w:keepNext/>
        <w:keepLines/>
        <w:jc w:val="both"/>
        <w:rPr>
          <w:rFonts w:ascii="Tahoma" w:hAnsi="Tahoma" w:cs="Tahoma"/>
        </w:rPr>
      </w:pPr>
    </w:p>
    <w:p w14:paraId="342F3833" w14:textId="4646FFAA" w:rsidR="003F0624" w:rsidRDefault="003F0624" w:rsidP="00D43D7D">
      <w:pPr>
        <w:keepNext/>
        <w:keepLines/>
        <w:jc w:val="both"/>
        <w:rPr>
          <w:rFonts w:ascii="Tahoma" w:hAnsi="Tahoma" w:cs="Tahoma"/>
        </w:rPr>
      </w:pPr>
    </w:p>
    <w:p w14:paraId="2CCAE823" w14:textId="621F37BA" w:rsidR="003F0624" w:rsidRDefault="003F0624" w:rsidP="00D43D7D">
      <w:pPr>
        <w:keepNext/>
        <w:keepLines/>
        <w:jc w:val="both"/>
        <w:rPr>
          <w:rFonts w:ascii="Tahoma" w:hAnsi="Tahoma" w:cs="Tahoma"/>
        </w:rPr>
      </w:pPr>
    </w:p>
    <w:p w14:paraId="62A9D0BB" w14:textId="289E4720" w:rsidR="003F0624" w:rsidRDefault="003F0624" w:rsidP="00D43D7D">
      <w:pPr>
        <w:keepNext/>
        <w:keepLines/>
        <w:jc w:val="both"/>
        <w:rPr>
          <w:rFonts w:ascii="Tahoma" w:hAnsi="Tahoma" w:cs="Tahoma"/>
        </w:rPr>
      </w:pPr>
    </w:p>
    <w:p w14:paraId="5B1B6539" w14:textId="466C762F" w:rsidR="003F0624" w:rsidRDefault="003F0624" w:rsidP="00D43D7D">
      <w:pPr>
        <w:keepNext/>
        <w:keepLines/>
        <w:jc w:val="both"/>
        <w:rPr>
          <w:rFonts w:ascii="Tahoma" w:hAnsi="Tahoma" w:cs="Tahoma"/>
        </w:rPr>
      </w:pPr>
    </w:p>
    <w:p w14:paraId="49FEB4C1" w14:textId="4FFAFC14" w:rsidR="003F0624" w:rsidRDefault="003F0624" w:rsidP="00D43D7D">
      <w:pPr>
        <w:keepNext/>
        <w:keepLines/>
        <w:jc w:val="both"/>
        <w:rPr>
          <w:rFonts w:ascii="Tahoma" w:hAnsi="Tahoma" w:cs="Tahoma"/>
        </w:rPr>
      </w:pPr>
    </w:p>
    <w:p w14:paraId="6AA57D14" w14:textId="30E686F1" w:rsidR="003F0624" w:rsidRDefault="003F0624" w:rsidP="00D43D7D">
      <w:pPr>
        <w:keepNext/>
        <w:keepLines/>
        <w:jc w:val="both"/>
        <w:rPr>
          <w:rFonts w:ascii="Tahoma" w:hAnsi="Tahoma" w:cs="Tahoma"/>
        </w:rPr>
      </w:pPr>
    </w:p>
    <w:p w14:paraId="16D3AA7D" w14:textId="79E287DB" w:rsidR="000E195F" w:rsidRDefault="000E195F" w:rsidP="00D43D7D">
      <w:pPr>
        <w:keepNext/>
        <w:keepLines/>
        <w:jc w:val="both"/>
        <w:rPr>
          <w:rFonts w:ascii="Tahoma" w:hAnsi="Tahoma" w:cs="Tahoma"/>
        </w:rPr>
      </w:pPr>
    </w:p>
    <w:p w14:paraId="0282E887" w14:textId="7AB81A29" w:rsidR="000E195F" w:rsidRDefault="000E195F" w:rsidP="00D43D7D">
      <w:pPr>
        <w:keepNext/>
        <w:keepLines/>
        <w:jc w:val="both"/>
        <w:rPr>
          <w:rFonts w:ascii="Tahoma" w:hAnsi="Tahoma" w:cs="Tahoma"/>
        </w:rPr>
      </w:pPr>
    </w:p>
    <w:p w14:paraId="03D0918E" w14:textId="5EBA0D4D" w:rsidR="000E195F" w:rsidRDefault="000E195F" w:rsidP="00D43D7D">
      <w:pPr>
        <w:keepNext/>
        <w:keepLines/>
        <w:jc w:val="both"/>
        <w:rPr>
          <w:rFonts w:ascii="Tahoma" w:hAnsi="Tahoma" w:cs="Tahoma"/>
        </w:rPr>
      </w:pPr>
    </w:p>
    <w:p w14:paraId="229D2308" w14:textId="3380A6FC" w:rsidR="000E195F" w:rsidRDefault="000E195F" w:rsidP="00D43D7D">
      <w:pPr>
        <w:keepNext/>
        <w:keepLines/>
        <w:jc w:val="both"/>
        <w:rPr>
          <w:rFonts w:ascii="Tahoma" w:hAnsi="Tahoma" w:cs="Tahoma"/>
        </w:rPr>
      </w:pPr>
    </w:p>
    <w:p w14:paraId="29A567C8" w14:textId="776E4A80" w:rsidR="000E195F" w:rsidRDefault="000E195F" w:rsidP="00D43D7D">
      <w:pPr>
        <w:keepNext/>
        <w:keepLines/>
        <w:jc w:val="both"/>
        <w:rPr>
          <w:rFonts w:ascii="Tahoma" w:hAnsi="Tahoma" w:cs="Tahoma"/>
        </w:rPr>
      </w:pPr>
    </w:p>
    <w:p w14:paraId="3B1573EE" w14:textId="7EFED02B" w:rsidR="003F0624" w:rsidRDefault="003F0624" w:rsidP="00D43D7D">
      <w:pPr>
        <w:keepNext/>
        <w:keepLines/>
        <w:jc w:val="both"/>
        <w:rPr>
          <w:rFonts w:ascii="Tahoma" w:hAnsi="Tahoma" w:cs="Tahoma"/>
        </w:rPr>
      </w:pPr>
    </w:p>
    <w:p w14:paraId="1084F0AB" w14:textId="7D959FED" w:rsidR="003F0624" w:rsidRDefault="003F0624" w:rsidP="00D43D7D">
      <w:pPr>
        <w:keepNext/>
        <w:keepLines/>
        <w:jc w:val="both"/>
        <w:rPr>
          <w:rFonts w:ascii="Tahoma" w:hAnsi="Tahoma" w:cs="Tahoma"/>
        </w:rPr>
      </w:pPr>
    </w:p>
    <w:p w14:paraId="7025407B" w14:textId="4C91803E" w:rsidR="007E1CAB" w:rsidRDefault="007E1CAB" w:rsidP="00D43D7D">
      <w:pPr>
        <w:keepNext/>
        <w:keepLines/>
        <w:jc w:val="both"/>
        <w:rPr>
          <w:rFonts w:ascii="Tahoma" w:hAnsi="Tahoma" w:cs="Tahoma"/>
        </w:rPr>
      </w:pPr>
    </w:p>
    <w:p w14:paraId="04F19DEC" w14:textId="07FAE0BC" w:rsidR="007E1CAB" w:rsidRDefault="007E1CAB" w:rsidP="00D43D7D">
      <w:pPr>
        <w:keepNext/>
        <w:keepLines/>
        <w:jc w:val="both"/>
        <w:rPr>
          <w:rFonts w:ascii="Tahoma" w:hAnsi="Tahoma" w:cs="Tahoma"/>
        </w:rPr>
      </w:pPr>
    </w:p>
    <w:p w14:paraId="3E8C40F9" w14:textId="77777777" w:rsidR="007E1CAB" w:rsidRDefault="007E1CAB" w:rsidP="00D43D7D">
      <w:pPr>
        <w:keepNext/>
        <w:keepLines/>
        <w:jc w:val="both"/>
        <w:rPr>
          <w:rFonts w:ascii="Tahoma" w:hAnsi="Tahoma" w:cs="Tahoma"/>
        </w:rPr>
      </w:pPr>
    </w:p>
    <w:p w14:paraId="4910070E" w14:textId="0BD82784" w:rsidR="003F0624" w:rsidRDefault="003F0624" w:rsidP="00D43D7D">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D43D7D">
            <w:pPr>
              <w:keepNext/>
              <w:keepLines/>
              <w:jc w:val="both"/>
              <w:rPr>
                <w:rFonts w:ascii="Tahoma" w:hAnsi="Tahoma" w:cs="Tahoma"/>
              </w:rPr>
            </w:pPr>
            <w:r>
              <w:rPr>
                <w:rFonts w:ascii="Tahoma" w:hAnsi="Tahoma" w:cs="Tahoma"/>
              </w:rPr>
              <w:lastRenderedPageBreak/>
              <w:t>POVZETEK PREDRAČUNA</w:t>
            </w:r>
          </w:p>
        </w:tc>
        <w:tc>
          <w:tcPr>
            <w:tcW w:w="1342" w:type="dxa"/>
          </w:tcPr>
          <w:p w14:paraId="5B91606D" w14:textId="0293FFC5" w:rsidR="006C1AC9" w:rsidRPr="00C8579C" w:rsidRDefault="006C1AC9" w:rsidP="00D43D7D">
            <w:pPr>
              <w:keepNext/>
              <w:keepLines/>
              <w:jc w:val="both"/>
              <w:rPr>
                <w:rFonts w:ascii="Tahoma" w:hAnsi="Tahoma" w:cs="Tahoma"/>
                <w:b/>
                <w:i/>
              </w:rPr>
            </w:pPr>
          </w:p>
        </w:tc>
      </w:tr>
    </w:tbl>
    <w:p w14:paraId="257EED4A" w14:textId="77777777" w:rsidR="006C1AC9" w:rsidRPr="00C8579C" w:rsidRDefault="006C1AC9" w:rsidP="00D43D7D">
      <w:pPr>
        <w:keepNext/>
        <w:keepLines/>
        <w:jc w:val="both"/>
        <w:rPr>
          <w:rFonts w:ascii="Tahoma" w:hAnsi="Tahoma" w:cs="Tahoma"/>
        </w:rPr>
      </w:pPr>
    </w:p>
    <w:p w14:paraId="1161F0D9" w14:textId="77777777" w:rsidR="006C1AC9" w:rsidRPr="00C8579C" w:rsidRDefault="006C1AC9" w:rsidP="00D43D7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D43D7D">
      <w:pPr>
        <w:keepNext/>
        <w:keepLines/>
        <w:jc w:val="both"/>
        <w:rPr>
          <w:rFonts w:ascii="Tahoma" w:hAnsi="Tahoma" w:cs="Tahoma"/>
        </w:rPr>
      </w:pPr>
    </w:p>
    <w:p w14:paraId="087DF2E1" w14:textId="502F7283" w:rsidR="00E24A55" w:rsidRPr="00A63D69" w:rsidRDefault="006C1AC9" w:rsidP="00D43D7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rPr>
        <w:t>LPT-</w:t>
      </w:r>
      <w:r w:rsidR="00894CA4">
        <w:rPr>
          <w:rFonts w:ascii="Tahoma" w:hAnsi="Tahoma" w:cs="Tahoma"/>
          <w:b/>
        </w:rPr>
        <w:t>4/21</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894CA4">
        <w:rPr>
          <w:rFonts w:ascii="Tahoma" w:hAnsi="Tahoma" w:cs="Tahoma"/>
          <w:b/>
        </w:rPr>
        <w:t>Dobava ročnega delovnega orodja</w:t>
      </w:r>
      <w:r w:rsidR="006A63B2">
        <w:rPr>
          <w:rFonts w:ascii="Tahoma" w:hAnsi="Tahoma" w:cs="Tahoma"/>
          <w:b/>
        </w:rPr>
        <w:t>«</w:t>
      </w:r>
    </w:p>
    <w:p w14:paraId="784BC880" w14:textId="61591A49" w:rsidR="00E24A55" w:rsidRPr="00A63D69" w:rsidRDefault="00E24A55" w:rsidP="00D43D7D">
      <w:pPr>
        <w:keepNext/>
        <w:keepLines/>
        <w:jc w:val="both"/>
        <w:rPr>
          <w:rFonts w:ascii="Tahoma" w:hAnsi="Tahoma" w:cs="Tahoma"/>
          <w:b/>
        </w:rPr>
      </w:pPr>
    </w:p>
    <w:p w14:paraId="0E57C639" w14:textId="77777777" w:rsidR="00E24A55" w:rsidRPr="00A63D69" w:rsidRDefault="00E24A55" w:rsidP="00D43D7D">
      <w:pPr>
        <w:keepNext/>
        <w:keepLines/>
        <w:rPr>
          <w:rFonts w:ascii="Tahoma" w:hAnsi="Tahoma" w:cs="Tahoma"/>
        </w:rPr>
      </w:pPr>
    </w:p>
    <w:p w14:paraId="5E6F84ED" w14:textId="2FC0162A" w:rsidR="00E24A55" w:rsidRPr="00A63D69" w:rsidRDefault="00E24A55" w:rsidP="00D43D7D">
      <w:pPr>
        <w:keepNext/>
        <w:keepLines/>
        <w:jc w:val="both"/>
        <w:rPr>
          <w:rFonts w:ascii="Tahoma" w:hAnsi="Tahoma" w:cs="Tahoma"/>
          <w:b/>
        </w:rPr>
      </w:pPr>
    </w:p>
    <w:p w14:paraId="5C3EDD1A" w14:textId="77777777" w:rsidR="00E24A55" w:rsidRPr="00A63D69" w:rsidRDefault="00E24A55" w:rsidP="00D43D7D">
      <w:pPr>
        <w:pStyle w:val="Naslov8"/>
        <w:keepLines/>
        <w:numPr>
          <w:ilvl w:val="0"/>
          <w:numId w:val="19"/>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D43D7D">
      <w:pPr>
        <w:keepNext/>
        <w:keepLines/>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D43D7D">
            <w:pPr>
              <w:keepNext/>
              <w:keepLines/>
              <w:rPr>
                <w:rFonts w:ascii="Tahoma" w:hAnsi="Tahoma" w:cs="Tahoma"/>
                <w:b/>
              </w:rPr>
            </w:pPr>
          </w:p>
          <w:p w14:paraId="76EFBED9" w14:textId="5F23AB90" w:rsidR="00E24A55" w:rsidRPr="00A63D69" w:rsidRDefault="00E24A55" w:rsidP="00D43D7D">
            <w:pPr>
              <w:keepNext/>
              <w:keepLines/>
              <w:rPr>
                <w:rFonts w:ascii="Tahoma" w:hAnsi="Tahoma" w:cs="Tahoma"/>
                <w:b/>
              </w:rPr>
            </w:pPr>
            <w:r w:rsidRPr="00A63D69">
              <w:rPr>
                <w:rFonts w:ascii="Tahoma" w:hAnsi="Tahoma" w:cs="Tahoma"/>
                <w:b/>
              </w:rPr>
              <w:t>SKUP</w:t>
            </w:r>
            <w:r w:rsidR="006A63B2">
              <w:rPr>
                <w:rFonts w:ascii="Tahoma" w:hAnsi="Tahoma" w:cs="Tahoma"/>
                <w:b/>
              </w:rPr>
              <w:t>NA PONUDBE</w:t>
            </w:r>
            <w:r w:rsidR="00D93497">
              <w:rPr>
                <w:rFonts w:ascii="Tahoma" w:hAnsi="Tahoma" w:cs="Tahoma"/>
                <w:b/>
              </w:rPr>
              <w:t xml:space="preserve">NA CENA ZA OBDOBJE 24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D43D7D">
            <w:pPr>
              <w:keepNext/>
              <w:keepLines/>
              <w:jc w:val="right"/>
              <w:rPr>
                <w:rFonts w:ascii="Tahoma" w:hAnsi="Tahoma" w:cs="Tahoma"/>
                <w:b/>
              </w:rPr>
            </w:pPr>
          </w:p>
          <w:p w14:paraId="5F2851FB" w14:textId="77777777" w:rsidR="00E24A55" w:rsidRPr="00A63D69" w:rsidRDefault="00E24A55" w:rsidP="00D43D7D">
            <w:pPr>
              <w:keepNext/>
              <w:keepLines/>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D43D7D">
            <w:pPr>
              <w:keepNext/>
              <w:keepLines/>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02BA3451" w:rsidR="00E24A55" w:rsidRPr="00A63D69" w:rsidRDefault="00E24A55" w:rsidP="00D93497">
            <w:pPr>
              <w:keepNext/>
              <w:keepLines/>
              <w:rPr>
                <w:rFonts w:ascii="Tahoma" w:hAnsi="Tahoma" w:cs="Tahoma"/>
              </w:rPr>
            </w:pPr>
            <w:r w:rsidRPr="00A63D69">
              <w:rPr>
                <w:rFonts w:ascii="Tahoma" w:hAnsi="Tahoma" w:cs="Tahoma"/>
              </w:rPr>
              <w:t>SKU</w:t>
            </w:r>
            <w:r w:rsidR="00D93497">
              <w:rPr>
                <w:rFonts w:ascii="Tahoma" w:hAnsi="Tahoma" w:cs="Tahoma"/>
              </w:rPr>
              <w:t>PNA PONUDBENA CENA ZA OBDOBJE 24</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bl>
    <w:p w14:paraId="4881A2AA" w14:textId="77777777" w:rsidR="00E24A55" w:rsidRPr="00A63D69" w:rsidRDefault="00E24A55" w:rsidP="00D43D7D">
      <w:pPr>
        <w:keepNext/>
        <w:keepLines/>
        <w:rPr>
          <w:rFonts w:ascii="Tahoma" w:hAnsi="Tahoma" w:cs="Tahoma"/>
          <w:b/>
        </w:rPr>
      </w:pPr>
    </w:p>
    <w:p w14:paraId="304A401B" w14:textId="77777777" w:rsidR="00E24A55" w:rsidRPr="00A63D69" w:rsidRDefault="00E24A55" w:rsidP="00D43D7D">
      <w:pPr>
        <w:keepNext/>
        <w:keepLines/>
        <w:rPr>
          <w:rFonts w:ascii="Tahoma" w:hAnsi="Tahoma" w:cs="Tahoma"/>
          <w:b/>
        </w:rPr>
      </w:pPr>
    </w:p>
    <w:p w14:paraId="563B81A4" w14:textId="5000CCCC" w:rsidR="00E24A55" w:rsidRDefault="00E24A55" w:rsidP="00D43D7D">
      <w:pPr>
        <w:keepNext/>
        <w:keepLines/>
        <w:jc w:val="both"/>
        <w:rPr>
          <w:rFonts w:ascii="Tahoma" w:hAnsi="Tahoma" w:cs="Tahoma"/>
          <w:b/>
        </w:rPr>
      </w:pPr>
    </w:p>
    <w:p w14:paraId="49BD9091" w14:textId="1659CA31" w:rsidR="001638BB" w:rsidRDefault="001638BB" w:rsidP="00D43D7D">
      <w:pPr>
        <w:keepNext/>
        <w:keepLines/>
        <w:jc w:val="both"/>
        <w:rPr>
          <w:rFonts w:ascii="Tahoma" w:hAnsi="Tahoma" w:cs="Tahoma"/>
          <w:b/>
        </w:rPr>
      </w:pPr>
    </w:p>
    <w:p w14:paraId="0DAE6CFB" w14:textId="01839A20" w:rsidR="001638BB" w:rsidRDefault="001638BB" w:rsidP="00D43D7D">
      <w:pPr>
        <w:keepNext/>
        <w:keepLines/>
        <w:jc w:val="both"/>
        <w:rPr>
          <w:rFonts w:ascii="Tahoma" w:hAnsi="Tahoma" w:cs="Tahoma"/>
          <w:b/>
        </w:rPr>
      </w:pPr>
    </w:p>
    <w:p w14:paraId="30BC60D8" w14:textId="42BD22BC" w:rsidR="001638BB" w:rsidRDefault="001638BB" w:rsidP="00D43D7D">
      <w:pPr>
        <w:keepNext/>
        <w:keepLines/>
        <w:jc w:val="both"/>
        <w:rPr>
          <w:rFonts w:ascii="Tahoma" w:hAnsi="Tahoma" w:cs="Tahoma"/>
          <w:b/>
        </w:rPr>
      </w:pPr>
    </w:p>
    <w:p w14:paraId="6CEA4CA7" w14:textId="0C5F4AD2" w:rsidR="001638BB" w:rsidRDefault="001638BB" w:rsidP="00D43D7D">
      <w:pPr>
        <w:keepNext/>
        <w:keepLines/>
        <w:jc w:val="both"/>
        <w:rPr>
          <w:rFonts w:ascii="Tahoma" w:hAnsi="Tahoma" w:cs="Tahoma"/>
          <w:b/>
        </w:rPr>
      </w:pPr>
    </w:p>
    <w:p w14:paraId="3EC6127C" w14:textId="7BBB7060" w:rsidR="001638BB" w:rsidRDefault="001638BB" w:rsidP="00D43D7D">
      <w:pPr>
        <w:keepNext/>
        <w:keepLines/>
        <w:jc w:val="both"/>
        <w:rPr>
          <w:rFonts w:ascii="Tahoma" w:hAnsi="Tahoma" w:cs="Tahoma"/>
          <w:b/>
        </w:rPr>
      </w:pPr>
    </w:p>
    <w:p w14:paraId="60D30810" w14:textId="3FC29090" w:rsidR="001638BB" w:rsidRDefault="001638BB" w:rsidP="00D43D7D">
      <w:pPr>
        <w:keepNext/>
        <w:keepLines/>
        <w:jc w:val="both"/>
        <w:rPr>
          <w:rFonts w:ascii="Tahoma" w:hAnsi="Tahoma" w:cs="Tahoma"/>
          <w:b/>
        </w:rPr>
      </w:pPr>
    </w:p>
    <w:p w14:paraId="2630CCC4" w14:textId="77777777" w:rsidR="001638BB" w:rsidRPr="00A63D69" w:rsidRDefault="001638BB" w:rsidP="00D43D7D">
      <w:pPr>
        <w:keepNext/>
        <w:keepLines/>
        <w:jc w:val="both"/>
        <w:rPr>
          <w:rFonts w:ascii="Tahoma" w:hAnsi="Tahoma" w:cs="Tahoma"/>
          <w:b/>
        </w:rPr>
      </w:pPr>
    </w:p>
    <w:p w14:paraId="43E961DF" w14:textId="77777777" w:rsidR="00E24A55" w:rsidRPr="00A63D69" w:rsidRDefault="00E24A55" w:rsidP="00D43D7D">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D43D7D">
            <w:pPr>
              <w:keepNext/>
              <w:keepLines/>
              <w:jc w:val="both"/>
              <w:rPr>
                <w:rFonts w:ascii="Tahoma" w:hAnsi="Tahoma" w:cs="Tahoma"/>
                <w:snapToGrid w:val="0"/>
                <w:color w:val="000000"/>
              </w:rPr>
            </w:pPr>
          </w:p>
        </w:tc>
        <w:tc>
          <w:tcPr>
            <w:tcW w:w="2574" w:type="dxa"/>
          </w:tcPr>
          <w:p w14:paraId="54DD71AA" w14:textId="77777777" w:rsidR="00E24A55" w:rsidRPr="00A63D69" w:rsidRDefault="00E24A55" w:rsidP="00D43D7D">
            <w:pPr>
              <w:keepNext/>
              <w:keepLines/>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D43D7D">
            <w:pPr>
              <w:keepNext/>
              <w:keepLines/>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9658E7E"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28184DB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476A4C6F"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40307D4"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13503120" w14:textId="37A12DAB" w:rsidR="00E24A55" w:rsidRDefault="00E24A55" w:rsidP="00D43D7D">
      <w:pPr>
        <w:pStyle w:val="Blokbesedila"/>
        <w:keepNext/>
        <w:keepLines/>
        <w:tabs>
          <w:tab w:val="left" w:pos="9354"/>
        </w:tabs>
        <w:ind w:left="0" w:right="-2"/>
        <w:jc w:val="both"/>
        <w:rPr>
          <w:rFonts w:ascii="Tahoma" w:hAnsi="Tahoma" w:cs="Tahoma"/>
          <w:sz w:val="20"/>
        </w:rPr>
      </w:pPr>
    </w:p>
    <w:p w14:paraId="3D61D2A9" w14:textId="332B5944" w:rsidR="001638BB" w:rsidRDefault="001638BB" w:rsidP="00D43D7D">
      <w:pPr>
        <w:pStyle w:val="Blokbesedila"/>
        <w:keepNext/>
        <w:keepLines/>
        <w:tabs>
          <w:tab w:val="left" w:pos="9354"/>
        </w:tabs>
        <w:ind w:left="0" w:right="-2"/>
        <w:jc w:val="both"/>
        <w:rPr>
          <w:rFonts w:ascii="Tahoma" w:hAnsi="Tahoma" w:cs="Tahoma"/>
          <w:sz w:val="20"/>
        </w:rPr>
      </w:pPr>
    </w:p>
    <w:p w14:paraId="210C59C6" w14:textId="21D02762" w:rsidR="001638BB" w:rsidRDefault="001638BB" w:rsidP="00D43D7D">
      <w:pPr>
        <w:pStyle w:val="Blokbesedila"/>
        <w:keepNext/>
        <w:keepLines/>
        <w:tabs>
          <w:tab w:val="left" w:pos="9354"/>
        </w:tabs>
        <w:ind w:left="0" w:right="-2"/>
        <w:jc w:val="both"/>
        <w:rPr>
          <w:rFonts w:ascii="Tahoma" w:hAnsi="Tahoma" w:cs="Tahoma"/>
          <w:sz w:val="20"/>
        </w:rPr>
      </w:pPr>
    </w:p>
    <w:p w14:paraId="4983A514" w14:textId="4F7E0612" w:rsidR="001638BB" w:rsidRDefault="001638BB" w:rsidP="00D43D7D">
      <w:pPr>
        <w:pStyle w:val="Blokbesedila"/>
        <w:keepNext/>
        <w:keepLines/>
        <w:tabs>
          <w:tab w:val="left" w:pos="9354"/>
        </w:tabs>
        <w:ind w:left="0" w:right="-2"/>
        <w:jc w:val="both"/>
        <w:rPr>
          <w:rFonts w:ascii="Tahoma" w:hAnsi="Tahoma" w:cs="Tahoma"/>
          <w:sz w:val="20"/>
        </w:rPr>
      </w:pPr>
    </w:p>
    <w:p w14:paraId="30BBC685" w14:textId="07DE7464" w:rsidR="001638BB" w:rsidRDefault="001638BB" w:rsidP="00D43D7D">
      <w:pPr>
        <w:pStyle w:val="Blokbesedila"/>
        <w:keepNext/>
        <w:keepLines/>
        <w:tabs>
          <w:tab w:val="left" w:pos="9354"/>
        </w:tabs>
        <w:ind w:left="0" w:right="-2"/>
        <w:jc w:val="both"/>
        <w:rPr>
          <w:rFonts w:ascii="Tahoma" w:hAnsi="Tahoma" w:cs="Tahoma"/>
          <w:sz w:val="20"/>
        </w:rPr>
      </w:pPr>
    </w:p>
    <w:p w14:paraId="7C23CD48" w14:textId="424F9DE7" w:rsidR="001638BB" w:rsidRDefault="001638BB" w:rsidP="00D43D7D">
      <w:pPr>
        <w:pStyle w:val="Blokbesedila"/>
        <w:keepNext/>
        <w:keepLines/>
        <w:tabs>
          <w:tab w:val="left" w:pos="9354"/>
        </w:tabs>
        <w:ind w:left="0" w:right="-2"/>
        <w:jc w:val="both"/>
        <w:rPr>
          <w:rFonts w:ascii="Tahoma" w:hAnsi="Tahoma" w:cs="Tahoma"/>
          <w:sz w:val="20"/>
        </w:rPr>
      </w:pPr>
    </w:p>
    <w:p w14:paraId="036970BA" w14:textId="16EAAFB0" w:rsidR="001638BB" w:rsidRDefault="001638BB" w:rsidP="00D43D7D">
      <w:pPr>
        <w:pStyle w:val="Blokbesedila"/>
        <w:keepNext/>
        <w:keepLines/>
        <w:tabs>
          <w:tab w:val="left" w:pos="9354"/>
        </w:tabs>
        <w:ind w:left="0" w:right="-2"/>
        <w:jc w:val="both"/>
        <w:rPr>
          <w:rFonts w:ascii="Tahoma" w:hAnsi="Tahoma" w:cs="Tahoma"/>
          <w:sz w:val="20"/>
        </w:rPr>
      </w:pPr>
    </w:p>
    <w:p w14:paraId="5595E99F" w14:textId="7332A7A3" w:rsidR="001638BB" w:rsidRPr="00A63D69" w:rsidRDefault="001638BB" w:rsidP="00D43D7D">
      <w:pPr>
        <w:pStyle w:val="Blokbesedila"/>
        <w:keepNext/>
        <w:keepLines/>
        <w:tabs>
          <w:tab w:val="left" w:pos="9354"/>
        </w:tabs>
        <w:ind w:left="0" w:right="-2"/>
        <w:jc w:val="both"/>
        <w:rPr>
          <w:rFonts w:ascii="Tahoma" w:hAnsi="Tahoma" w:cs="Tahoma"/>
          <w:sz w:val="20"/>
        </w:rPr>
      </w:pPr>
    </w:p>
    <w:p w14:paraId="06795BB1"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8BF3837"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ADC888B"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945110B" w14:textId="68624D2E" w:rsidR="00EE22F4" w:rsidRDefault="00EE22F4" w:rsidP="00D43D7D">
      <w:pPr>
        <w:keepNext/>
        <w:keepLines/>
        <w:rPr>
          <w:rFonts w:ascii="Tahoma" w:hAnsi="Tahoma" w:cs="Tahoma"/>
        </w:rPr>
      </w:pPr>
    </w:p>
    <w:p w14:paraId="609366A6" w14:textId="77777777" w:rsidR="0033028D" w:rsidRDefault="0033028D" w:rsidP="00D43D7D">
      <w:pPr>
        <w:keepNext/>
        <w:keepLines/>
        <w:rPr>
          <w:rFonts w:ascii="Tahoma" w:hAnsi="Tahoma" w:cs="Tahoma"/>
        </w:rPr>
      </w:pPr>
    </w:p>
    <w:p w14:paraId="31C23DF1" w14:textId="3B455F02" w:rsidR="00EE22F4" w:rsidRDefault="00EE22F4" w:rsidP="00D43D7D">
      <w:pPr>
        <w:keepNext/>
        <w:keepLines/>
        <w:rPr>
          <w:rFonts w:ascii="Tahoma" w:hAnsi="Tahoma" w:cs="Tahoma"/>
        </w:rPr>
      </w:pPr>
    </w:p>
    <w:p w14:paraId="70FD4C26" w14:textId="77777777" w:rsidR="0011594F" w:rsidRDefault="0011594F" w:rsidP="00D43D7D">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D43D7D">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D43D7D">
      <w:pPr>
        <w:pStyle w:val="Blokbesedila"/>
        <w:keepNext/>
        <w:keepLines/>
        <w:tabs>
          <w:tab w:val="left" w:pos="9354"/>
        </w:tabs>
        <w:ind w:left="0" w:right="-2"/>
        <w:jc w:val="both"/>
        <w:rPr>
          <w:rFonts w:ascii="Tahoma" w:hAnsi="Tahoma" w:cs="Tahoma"/>
          <w:sz w:val="20"/>
        </w:rPr>
      </w:pPr>
    </w:p>
    <w:p w14:paraId="53F2AFFF" w14:textId="54FDA2F5" w:rsidR="00DB2056" w:rsidRPr="00160629" w:rsidRDefault="00DB2056" w:rsidP="00D43D7D">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0D4AF0">
        <w:rPr>
          <w:rFonts w:ascii="Tahoma" w:hAnsi="Tahoma" w:cs="Tahoma"/>
          <w:b/>
        </w:rPr>
        <w:t>LPT-</w:t>
      </w:r>
      <w:r w:rsidR="00894CA4">
        <w:rPr>
          <w:rFonts w:ascii="Tahoma" w:hAnsi="Tahoma" w:cs="Tahoma"/>
          <w:b/>
        </w:rPr>
        <w:t>4/21</w:t>
      </w:r>
      <w:r w:rsidR="006A63B2" w:rsidRPr="00C8579C">
        <w:rPr>
          <w:rFonts w:ascii="Tahoma" w:hAnsi="Tahoma" w:cs="Tahoma"/>
          <w:b/>
        </w:rPr>
        <w:t xml:space="preserve"> – </w:t>
      </w:r>
      <w:r w:rsidR="006A63B2">
        <w:rPr>
          <w:rFonts w:ascii="Tahoma" w:hAnsi="Tahoma" w:cs="Tahoma"/>
          <w:b/>
        </w:rPr>
        <w:t>»</w:t>
      </w:r>
      <w:r w:rsidR="00894CA4">
        <w:rPr>
          <w:rFonts w:ascii="Tahoma" w:hAnsi="Tahoma" w:cs="Tahoma"/>
          <w:b/>
        </w:rPr>
        <w:t>Dobava ročnega delovnega orodja</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D43D7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D43D7D">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D43D7D">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DBA1B0C" w14:textId="77777777" w:rsidR="009F0A01" w:rsidRDefault="00DB2056" w:rsidP="009F0A01">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06EB58CB" w:rsidR="00DB2056" w:rsidRPr="009F0A01" w:rsidRDefault="00DB2056" w:rsidP="009F0A01">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9F0A01">
        <w:rPr>
          <w:rFonts w:ascii="Tahoma" w:hAnsi="Tahoma" w:cs="Tahoma"/>
          <w:sz w:val="20"/>
        </w:rPr>
        <w:t>nismo uvrščeni na seznam poslovnih subjektov, s katerimi na podlagi 35. člena Zakona o integriteti in preprečevanju korupcije (Ur. l. RS, št. 69/11-UPB2</w:t>
      </w:r>
      <w:r w:rsidR="00360A5C" w:rsidRPr="009F0A01">
        <w:rPr>
          <w:rFonts w:ascii="Tahoma" w:hAnsi="Tahoma" w:cs="Tahoma"/>
          <w:sz w:val="20"/>
        </w:rPr>
        <w:t xml:space="preserve"> in 158/20</w:t>
      </w:r>
      <w:r w:rsidRPr="009F0A01">
        <w:rPr>
          <w:rFonts w:ascii="Tahoma" w:hAnsi="Tahoma" w:cs="Tahoma"/>
          <w:sz w:val="20"/>
        </w:rPr>
        <w:t>, v nadaljevanju: ZIntPK), naročniki ne smejo sodelovati,</w:t>
      </w:r>
    </w:p>
    <w:p w14:paraId="3C2D4F90"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D43D7D">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D43D7D">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D43D7D">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D43D7D">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D43D7D">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38EAB678" w:rsidR="00DB2056" w:rsidRPr="008F0BF3"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0D4AF0">
        <w:rPr>
          <w:rFonts w:ascii="Tahoma" w:hAnsi="Tahoma" w:cs="Tahoma"/>
          <w:b/>
          <w:color w:val="000000" w:themeColor="text1"/>
          <w:sz w:val="20"/>
        </w:rPr>
        <w:t>LPT-</w:t>
      </w:r>
      <w:r w:rsidR="00894CA4">
        <w:rPr>
          <w:rFonts w:ascii="Tahoma" w:hAnsi="Tahoma" w:cs="Tahoma"/>
          <w:b/>
          <w:color w:val="000000" w:themeColor="text1"/>
          <w:sz w:val="20"/>
        </w:rPr>
        <w:t>4/21</w:t>
      </w:r>
      <w:r w:rsidRPr="00DB2056">
        <w:rPr>
          <w:rFonts w:ascii="Tahoma" w:hAnsi="Tahoma" w:cs="Tahoma"/>
          <w:b/>
          <w:color w:val="000000" w:themeColor="text1"/>
          <w:sz w:val="20"/>
        </w:rPr>
        <w:t xml:space="preserve"> – </w:t>
      </w:r>
      <w:r w:rsidR="00894CA4">
        <w:rPr>
          <w:rFonts w:ascii="Tahoma" w:hAnsi="Tahoma" w:cs="Tahoma"/>
          <w:b/>
          <w:sz w:val="20"/>
        </w:rPr>
        <w:t>Dobava ročnega delovnega orodja</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w:t>
      </w:r>
      <w:r w:rsidR="008F0BF3">
        <w:rPr>
          <w:rFonts w:ascii="Tahoma" w:hAnsi="Tahoma" w:cs="Tahoma"/>
          <w:b/>
          <w:sz w:val="20"/>
        </w:rPr>
        <w:t>vetega odstavka 77. člena ZJN-3.</w:t>
      </w:r>
    </w:p>
    <w:p w14:paraId="1F66FB74" w14:textId="714D3511" w:rsidR="008F0BF3" w:rsidRPr="00DB2056" w:rsidRDefault="008F0BF3" w:rsidP="008F0BF3">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JAVNI HOLDING Ljubljana d.o.o.</w:t>
      </w:r>
    </w:p>
    <w:p w14:paraId="2BE47232" w14:textId="489511D2" w:rsidR="00DB2056" w:rsidRPr="00DB2056"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0D4AF0">
        <w:rPr>
          <w:rFonts w:ascii="Tahoma" w:hAnsi="Tahoma" w:cs="Tahoma"/>
          <w:b/>
          <w:color w:val="000000" w:themeColor="text1"/>
          <w:sz w:val="20"/>
        </w:rPr>
        <w:t>LPT-</w:t>
      </w:r>
      <w:r w:rsidR="00894CA4">
        <w:rPr>
          <w:rFonts w:ascii="Tahoma" w:hAnsi="Tahoma" w:cs="Tahoma"/>
          <w:b/>
          <w:color w:val="000000" w:themeColor="text1"/>
          <w:sz w:val="20"/>
        </w:rPr>
        <w:t>4/21</w:t>
      </w:r>
      <w:r w:rsidR="00E24A55" w:rsidRPr="00DB2056">
        <w:rPr>
          <w:rFonts w:ascii="Tahoma" w:hAnsi="Tahoma" w:cs="Tahoma"/>
          <w:b/>
          <w:color w:val="000000" w:themeColor="text1"/>
          <w:sz w:val="20"/>
        </w:rPr>
        <w:t xml:space="preserve"> – </w:t>
      </w:r>
      <w:r w:rsidR="00894CA4">
        <w:rPr>
          <w:rFonts w:ascii="Tahoma" w:hAnsi="Tahoma" w:cs="Tahoma"/>
          <w:b/>
          <w:sz w:val="20"/>
        </w:rPr>
        <w:t>Dobava ročnega delovnega orodja</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D43D7D">
      <w:pPr>
        <w:pStyle w:val="Blokbesedila"/>
        <w:keepNext/>
        <w:keepLines/>
        <w:tabs>
          <w:tab w:val="left" w:pos="0"/>
        </w:tabs>
        <w:ind w:left="720" w:right="-2"/>
        <w:jc w:val="both"/>
        <w:rPr>
          <w:rFonts w:ascii="Tahoma" w:hAnsi="Tahoma" w:cs="Tahoma"/>
          <w:b/>
          <w:sz w:val="20"/>
        </w:rPr>
      </w:pPr>
    </w:p>
    <w:p w14:paraId="4864293C" w14:textId="7CF7C17E" w:rsidR="00E24A55" w:rsidRDefault="00E24A55" w:rsidP="00D43D7D">
      <w:pPr>
        <w:pStyle w:val="Blokbesedila"/>
        <w:keepNext/>
        <w:keepLines/>
        <w:tabs>
          <w:tab w:val="left" w:pos="0"/>
        </w:tabs>
        <w:ind w:left="720" w:right="-2"/>
        <w:jc w:val="both"/>
        <w:rPr>
          <w:rFonts w:ascii="Tahoma" w:hAnsi="Tahoma" w:cs="Tahoma"/>
          <w:b/>
          <w:sz w:val="20"/>
        </w:rPr>
      </w:pPr>
    </w:p>
    <w:p w14:paraId="47C6FB9B" w14:textId="264C9FC2" w:rsidR="00E24A55" w:rsidRDefault="00E24A55" w:rsidP="00D43D7D">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D43D7D">
      <w:pPr>
        <w:pStyle w:val="Blokbesedila"/>
        <w:keepNext/>
        <w:keepLines/>
        <w:tabs>
          <w:tab w:val="left" w:pos="0"/>
        </w:tabs>
        <w:ind w:left="720" w:right="-2"/>
        <w:jc w:val="both"/>
        <w:rPr>
          <w:rFonts w:ascii="Tahoma" w:hAnsi="Tahoma" w:cs="Tahoma"/>
          <w:b/>
          <w:sz w:val="20"/>
        </w:rPr>
      </w:pPr>
    </w:p>
    <w:p w14:paraId="228437FC" w14:textId="77777777" w:rsidR="00DB2056" w:rsidRDefault="00DB2056"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D43D7D">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D43D7D">
      <w:pPr>
        <w:keepNext/>
        <w:keepLines/>
        <w:jc w:val="both"/>
        <w:rPr>
          <w:rFonts w:ascii="Tahoma" w:hAnsi="Tahoma" w:cs="Tahoma"/>
          <w:b/>
          <w:bCs/>
          <w:i/>
          <w:noProof/>
          <w:sz w:val="18"/>
          <w:szCs w:val="18"/>
        </w:rPr>
      </w:pPr>
    </w:p>
    <w:p w14:paraId="24C51C12" w14:textId="77777777" w:rsidR="00DB2056" w:rsidRDefault="00DB2056" w:rsidP="00D43D7D">
      <w:pPr>
        <w:keepNext/>
        <w:keepLines/>
        <w:jc w:val="both"/>
        <w:rPr>
          <w:rFonts w:ascii="Tahoma" w:hAnsi="Tahoma" w:cs="Tahoma"/>
          <w:b/>
          <w:bCs/>
          <w:i/>
          <w:noProof/>
          <w:sz w:val="18"/>
          <w:szCs w:val="18"/>
        </w:rPr>
      </w:pPr>
    </w:p>
    <w:p w14:paraId="38D2A6B2" w14:textId="77777777" w:rsidR="00DB2056" w:rsidRDefault="00DB2056" w:rsidP="00D43D7D">
      <w:pPr>
        <w:keepNext/>
        <w:keepLines/>
        <w:jc w:val="both"/>
        <w:rPr>
          <w:rFonts w:ascii="Tahoma" w:hAnsi="Tahoma" w:cs="Tahoma"/>
          <w:b/>
          <w:bCs/>
          <w:i/>
          <w:noProof/>
          <w:sz w:val="18"/>
          <w:szCs w:val="18"/>
        </w:rPr>
      </w:pPr>
    </w:p>
    <w:p w14:paraId="0451D16F" w14:textId="77777777" w:rsidR="00DB2056" w:rsidRDefault="00DB2056" w:rsidP="00D43D7D">
      <w:pPr>
        <w:keepNext/>
        <w:keepLines/>
        <w:jc w:val="both"/>
        <w:rPr>
          <w:rFonts w:ascii="Tahoma" w:hAnsi="Tahoma" w:cs="Tahoma"/>
          <w:b/>
          <w:bCs/>
          <w:i/>
          <w:noProof/>
          <w:sz w:val="18"/>
          <w:szCs w:val="18"/>
        </w:rPr>
      </w:pPr>
    </w:p>
    <w:p w14:paraId="51DC4FD6" w14:textId="77777777" w:rsidR="00DB2056" w:rsidRDefault="00DB2056" w:rsidP="00D43D7D">
      <w:pPr>
        <w:keepNext/>
        <w:keepLines/>
        <w:jc w:val="both"/>
        <w:rPr>
          <w:rFonts w:ascii="Tahoma" w:hAnsi="Tahoma" w:cs="Tahoma"/>
          <w:b/>
          <w:bCs/>
          <w:i/>
          <w:noProof/>
          <w:sz w:val="18"/>
          <w:szCs w:val="18"/>
        </w:rPr>
      </w:pPr>
    </w:p>
    <w:p w14:paraId="0BEFADA5" w14:textId="77777777" w:rsidR="00DB2056" w:rsidRDefault="00DB2056" w:rsidP="00D43D7D">
      <w:pPr>
        <w:keepNext/>
        <w:keepLines/>
        <w:jc w:val="both"/>
        <w:rPr>
          <w:rFonts w:ascii="Tahoma" w:hAnsi="Tahoma" w:cs="Tahoma"/>
          <w:b/>
          <w:bCs/>
          <w:i/>
          <w:noProof/>
          <w:sz w:val="18"/>
          <w:szCs w:val="18"/>
        </w:rPr>
      </w:pPr>
    </w:p>
    <w:p w14:paraId="04E551CF" w14:textId="77777777" w:rsidR="00DB2056" w:rsidRDefault="00DB2056" w:rsidP="00D43D7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D43D7D">
      <w:pPr>
        <w:keepNext/>
        <w:keepLines/>
        <w:jc w:val="both"/>
        <w:rPr>
          <w:rFonts w:ascii="Tahoma" w:hAnsi="Tahoma" w:cs="Tahoma"/>
          <w:bCs/>
          <w:i/>
          <w:iCs/>
          <w:noProof/>
          <w:sz w:val="18"/>
          <w:szCs w:val="18"/>
        </w:rPr>
      </w:pPr>
    </w:p>
    <w:p w14:paraId="0D79B545" w14:textId="77777777" w:rsidR="00DB2056" w:rsidRDefault="00DB2056" w:rsidP="00D43D7D">
      <w:pPr>
        <w:keepNext/>
        <w:keepLines/>
        <w:jc w:val="both"/>
        <w:rPr>
          <w:rFonts w:ascii="Tahoma" w:hAnsi="Tahoma" w:cs="Tahoma"/>
          <w:bCs/>
          <w:i/>
          <w:iCs/>
          <w:noProof/>
          <w:sz w:val="18"/>
          <w:szCs w:val="18"/>
        </w:rPr>
      </w:pPr>
    </w:p>
    <w:p w14:paraId="112BD297" w14:textId="77777777" w:rsidR="00DB2056" w:rsidRDefault="00DB2056" w:rsidP="00D43D7D">
      <w:pPr>
        <w:keepNext/>
        <w:keepLines/>
        <w:jc w:val="both"/>
        <w:rPr>
          <w:rFonts w:ascii="Tahoma" w:hAnsi="Tahoma" w:cs="Tahoma"/>
          <w:bCs/>
          <w:i/>
          <w:iCs/>
          <w:noProof/>
          <w:sz w:val="18"/>
          <w:szCs w:val="18"/>
        </w:rPr>
      </w:pPr>
    </w:p>
    <w:p w14:paraId="593A9903" w14:textId="77777777" w:rsidR="00DB2056" w:rsidRDefault="00DB2056" w:rsidP="00D43D7D">
      <w:pPr>
        <w:keepNext/>
        <w:keepLines/>
        <w:jc w:val="both"/>
        <w:rPr>
          <w:rFonts w:ascii="Tahoma" w:hAnsi="Tahoma" w:cs="Tahoma"/>
          <w:bCs/>
          <w:i/>
          <w:iCs/>
          <w:noProof/>
          <w:sz w:val="18"/>
          <w:szCs w:val="18"/>
        </w:rPr>
      </w:pPr>
    </w:p>
    <w:p w14:paraId="380CDDBC" w14:textId="77777777" w:rsidR="00DB2056" w:rsidRDefault="00DB2056" w:rsidP="00D43D7D">
      <w:pPr>
        <w:keepNext/>
        <w:keepLines/>
        <w:jc w:val="both"/>
        <w:rPr>
          <w:rFonts w:ascii="Tahoma" w:hAnsi="Tahoma" w:cs="Tahoma"/>
          <w:bCs/>
          <w:i/>
          <w:iCs/>
          <w:noProof/>
          <w:sz w:val="18"/>
          <w:szCs w:val="18"/>
        </w:rPr>
      </w:pPr>
    </w:p>
    <w:p w14:paraId="60A34060" w14:textId="77777777" w:rsidR="00DB2056" w:rsidRDefault="00DB2056" w:rsidP="00D43D7D">
      <w:pPr>
        <w:keepNext/>
        <w:keepLines/>
        <w:jc w:val="both"/>
        <w:rPr>
          <w:rFonts w:ascii="Tahoma" w:hAnsi="Tahoma" w:cs="Tahoma"/>
          <w:bCs/>
          <w:i/>
          <w:iCs/>
          <w:noProof/>
          <w:sz w:val="18"/>
          <w:szCs w:val="18"/>
        </w:rPr>
      </w:pPr>
    </w:p>
    <w:p w14:paraId="71E97CDC" w14:textId="77777777" w:rsidR="00DB2056" w:rsidRDefault="00DB2056" w:rsidP="00D43D7D">
      <w:pPr>
        <w:keepNext/>
        <w:keepLines/>
        <w:jc w:val="both"/>
        <w:rPr>
          <w:rFonts w:ascii="Tahoma" w:hAnsi="Tahoma" w:cs="Tahoma"/>
          <w:bCs/>
          <w:i/>
          <w:iCs/>
          <w:noProof/>
          <w:sz w:val="18"/>
          <w:szCs w:val="18"/>
        </w:rPr>
      </w:pPr>
    </w:p>
    <w:p w14:paraId="256809E5" w14:textId="77777777" w:rsidR="00DB2056" w:rsidRDefault="00DB2056" w:rsidP="00D43D7D">
      <w:pPr>
        <w:keepNext/>
        <w:keepLines/>
        <w:jc w:val="both"/>
        <w:rPr>
          <w:rFonts w:ascii="Tahoma" w:hAnsi="Tahoma" w:cs="Tahoma"/>
          <w:bCs/>
          <w:i/>
          <w:iCs/>
          <w:noProof/>
          <w:sz w:val="18"/>
          <w:szCs w:val="18"/>
        </w:rPr>
      </w:pPr>
    </w:p>
    <w:p w14:paraId="23506757" w14:textId="77777777" w:rsidR="00DB2056" w:rsidRDefault="00DB2056" w:rsidP="00D43D7D">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D43D7D">
      <w:pPr>
        <w:pStyle w:val="Blokbesedila"/>
        <w:keepNext/>
        <w:keepLines/>
        <w:tabs>
          <w:tab w:val="left" w:pos="9354"/>
        </w:tabs>
        <w:ind w:left="0" w:right="-2"/>
        <w:rPr>
          <w:rFonts w:ascii="Tahoma" w:hAnsi="Tahoma" w:cs="Tahoma"/>
          <w:sz w:val="20"/>
        </w:rPr>
      </w:pPr>
    </w:p>
    <w:p w14:paraId="4875671C" w14:textId="45D27EF9" w:rsidR="00DB2056" w:rsidRPr="00097989" w:rsidRDefault="00DB2056" w:rsidP="00D43D7D">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0D4AF0">
        <w:rPr>
          <w:rFonts w:ascii="Tahoma" w:hAnsi="Tahoma" w:cs="Tahoma"/>
          <w:b/>
          <w:color w:val="000000" w:themeColor="text1"/>
          <w:sz w:val="20"/>
        </w:rPr>
        <w:t>LPT-</w:t>
      </w:r>
      <w:r w:rsidR="00894CA4">
        <w:rPr>
          <w:rFonts w:ascii="Tahoma" w:hAnsi="Tahoma" w:cs="Tahoma"/>
          <w:b/>
          <w:color w:val="000000" w:themeColor="text1"/>
          <w:sz w:val="20"/>
        </w:rPr>
        <w:t>4/21</w:t>
      </w:r>
      <w:r w:rsidR="006A63B2" w:rsidRPr="00DB2056">
        <w:rPr>
          <w:rFonts w:ascii="Tahoma" w:hAnsi="Tahoma" w:cs="Tahoma"/>
          <w:b/>
          <w:color w:val="000000" w:themeColor="text1"/>
          <w:sz w:val="20"/>
        </w:rPr>
        <w:t xml:space="preserve"> – </w:t>
      </w:r>
      <w:r w:rsidR="00894CA4">
        <w:rPr>
          <w:rFonts w:ascii="Tahoma" w:hAnsi="Tahoma" w:cs="Tahoma"/>
          <w:b/>
          <w:sz w:val="20"/>
        </w:rPr>
        <w:t>Dobava ročnega delovnega orodja</w:t>
      </w:r>
      <w:r w:rsidR="006A63B2" w:rsidRPr="00DB2056">
        <w:rPr>
          <w:rFonts w:ascii="Tahoma" w:hAnsi="Tahoma" w:cs="Tahoma"/>
          <w:b/>
          <w:sz w:val="20"/>
        </w:rPr>
        <w:t xml:space="preserve"> </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D43D7D">
      <w:pPr>
        <w:pStyle w:val="Blokbesedila"/>
        <w:keepNext/>
        <w:keepLines/>
        <w:tabs>
          <w:tab w:val="left" w:pos="9354"/>
        </w:tabs>
        <w:ind w:left="0" w:right="-2"/>
        <w:rPr>
          <w:rFonts w:ascii="Tahoma" w:hAnsi="Tahoma" w:cs="Tahoma"/>
          <w:b/>
          <w:sz w:val="20"/>
        </w:rPr>
      </w:pPr>
    </w:p>
    <w:p w14:paraId="62D7E74B"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D43D7D">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D43D7D">
      <w:pPr>
        <w:keepNext/>
        <w:keepLines/>
        <w:jc w:val="both"/>
        <w:rPr>
          <w:rFonts w:ascii="Tahoma" w:hAnsi="Tahoma" w:cs="Tahoma"/>
          <w:bCs/>
          <w:i/>
          <w:noProof/>
          <w:sz w:val="18"/>
          <w:szCs w:val="18"/>
        </w:rPr>
      </w:pPr>
    </w:p>
    <w:p w14:paraId="390DE785" w14:textId="77777777" w:rsidR="00DB2056" w:rsidRPr="007B2B90"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D43D7D">
      <w:pPr>
        <w:keepNext/>
        <w:keepLines/>
        <w:ind w:left="426" w:hanging="426"/>
        <w:jc w:val="both"/>
        <w:rPr>
          <w:rFonts w:ascii="Tahoma" w:hAnsi="Tahoma" w:cs="Tahoma"/>
          <w:bCs/>
          <w:noProof/>
          <w:sz w:val="18"/>
          <w:szCs w:val="18"/>
        </w:rPr>
      </w:pPr>
    </w:p>
    <w:p w14:paraId="3D90C6A6" w14:textId="77777777" w:rsidR="00DB2056" w:rsidRPr="00BE35B2" w:rsidRDefault="00DB2056" w:rsidP="00D43D7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D43D7D">
      <w:pPr>
        <w:keepNext/>
        <w:keepLines/>
        <w:ind w:left="426" w:hanging="426"/>
        <w:jc w:val="both"/>
        <w:rPr>
          <w:rFonts w:ascii="Tahoma" w:hAnsi="Tahoma" w:cs="Tahoma"/>
          <w:bCs/>
          <w:noProof/>
          <w:sz w:val="18"/>
          <w:szCs w:val="18"/>
        </w:rPr>
      </w:pPr>
    </w:p>
    <w:p w14:paraId="059B1557" w14:textId="77777777" w:rsidR="00DB2056" w:rsidRPr="00977958" w:rsidRDefault="00DB2056" w:rsidP="00D43D7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26786C50" w:rsidR="00DB2056" w:rsidRDefault="00DB2056" w:rsidP="00D43D7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Pr="00977958">
        <w:rPr>
          <w:rFonts w:ascii="Tahoma" w:hAnsi="Tahoma" w:cs="Tahoma"/>
        </w:rPr>
        <w:t>, v nadaljevanju: ZIntPK)</w:t>
      </w:r>
      <w:r>
        <w:rPr>
          <w:rFonts w:ascii="Tahoma" w:hAnsi="Tahoma" w:cs="Tahoma"/>
        </w:rPr>
        <w:t>, naročniki ne smejo sodelovati,</w:t>
      </w:r>
    </w:p>
    <w:p w14:paraId="550FA50F" w14:textId="77777777" w:rsidR="00DB2056" w:rsidRDefault="00DB2056" w:rsidP="00D43D7D">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D43D7D">
      <w:pPr>
        <w:keepNext/>
        <w:keepLines/>
        <w:jc w:val="both"/>
        <w:rPr>
          <w:rFonts w:ascii="Tahoma" w:hAnsi="Tahoma" w:cs="Tahoma"/>
        </w:rPr>
      </w:pPr>
    </w:p>
    <w:p w14:paraId="20E1ADD9"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D43D7D">
      <w:pPr>
        <w:keepNext/>
        <w:keepLines/>
        <w:rPr>
          <w:rFonts w:ascii="Tahoma" w:hAnsi="Tahoma" w:cs="Tahoma"/>
          <w:b/>
          <w:smallCaps/>
        </w:rPr>
      </w:pPr>
      <w:r>
        <w:rPr>
          <w:rFonts w:ascii="Tahoma" w:hAnsi="Tahoma" w:cs="Tahoma"/>
          <w:b/>
          <w:smallCaps/>
        </w:rPr>
        <w:br w:type="page"/>
      </w:r>
    </w:p>
    <w:p w14:paraId="2B373F08" w14:textId="761A1593"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D43D7D">
      <w:pPr>
        <w:keepNext/>
        <w:keepLines/>
        <w:ind w:left="426" w:hanging="426"/>
        <w:jc w:val="both"/>
        <w:rPr>
          <w:rFonts w:ascii="Tahoma" w:hAnsi="Tahoma" w:cs="Tahoma"/>
        </w:rPr>
      </w:pPr>
    </w:p>
    <w:p w14:paraId="3DF07C94" w14:textId="77777777" w:rsidR="008F0BF3" w:rsidRPr="00DB2056" w:rsidRDefault="008F0BF3" w:rsidP="008F0BF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E800D6" w14:textId="77777777" w:rsidR="008F0BF3" w:rsidRPr="008F0BF3" w:rsidRDefault="008F0BF3" w:rsidP="008F0B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Pr>
          <w:rFonts w:ascii="Tahoma" w:hAnsi="Tahoma" w:cs="Tahoma"/>
          <w:b/>
          <w:color w:val="000000" w:themeColor="text1"/>
          <w:sz w:val="20"/>
        </w:rPr>
        <w:t>LPT-4/21</w:t>
      </w:r>
      <w:r w:rsidRPr="00DB2056">
        <w:rPr>
          <w:rFonts w:ascii="Tahoma" w:hAnsi="Tahoma" w:cs="Tahoma"/>
          <w:b/>
          <w:color w:val="000000" w:themeColor="text1"/>
          <w:sz w:val="20"/>
        </w:rPr>
        <w:t xml:space="preserve"> – </w:t>
      </w:r>
      <w:r>
        <w:rPr>
          <w:rFonts w:ascii="Tahoma" w:hAnsi="Tahoma" w:cs="Tahoma"/>
          <w:b/>
          <w:sz w:val="20"/>
        </w:rPr>
        <w:t>Dobava ročnega delovnega orodja</w:t>
      </w:r>
      <w:r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w:t>
      </w:r>
      <w:r>
        <w:rPr>
          <w:rFonts w:ascii="Tahoma" w:hAnsi="Tahoma" w:cs="Tahoma"/>
          <w:b/>
          <w:sz w:val="20"/>
        </w:rPr>
        <w:t>vetega odstavka 77. člena ZJN-3.</w:t>
      </w:r>
    </w:p>
    <w:p w14:paraId="5874E36A" w14:textId="77777777" w:rsidR="008F0BF3" w:rsidRPr="00DB2056" w:rsidRDefault="008F0BF3" w:rsidP="008F0BF3">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JAVNI HOLDING Ljubljana d.o.o.</w:t>
      </w:r>
    </w:p>
    <w:p w14:paraId="174532E6" w14:textId="77777777" w:rsidR="008F0BF3" w:rsidRPr="00DB2056" w:rsidRDefault="008F0BF3" w:rsidP="008F0B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Pr>
          <w:rFonts w:ascii="Tahoma" w:hAnsi="Tahoma" w:cs="Tahoma"/>
          <w:b/>
          <w:color w:val="000000" w:themeColor="text1"/>
          <w:sz w:val="20"/>
        </w:rPr>
        <w:t>LPT-4/21</w:t>
      </w:r>
      <w:r w:rsidRPr="00DB2056">
        <w:rPr>
          <w:rFonts w:ascii="Tahoma" w:hAnsi="Tahoma" w:cs="Tahoma"/>
          <w:b/>
          <w:color w:val="000000" w:themeColor="text1"/>
          <w:sz w:val="20"/>
        </w:rPr>
        <w:t xml:space="preserve"> – </w:t>
      </w:r>
      <w:r>
        <w:rPr>
          <w:rFonts w:ascii="Tahoma" w:hAnsi="Tahoma" w:cs="Tahoma"/>
          <w:b/>
          <w:sz w:val="20"/>
        </w:rPr>
        <w:t>Dobava ročnega delovnega orodja</w:t>
      </w:r>
      <w:r w:rsidRPr="00DB2056">
        <w:rPr>
          <w:rFonts w:ascii="Tahoma" w:hAnsi="Tahoma" w:cs="Tahoma"/>
          <w:b/>
          <w:sz w:val="20"/>
        </w:rPr>
        <w:t xml:space="preserve"> od Ministrstva za pravosodje pridobi potrdilo iz kazenske evidence za pravne in fizične osebe.</w:t>
      </w:r>
    </w:p>
    <w:p w14:paraId="02C12124" w14:textId="7B372A55" w:rsidR="00DB2056" w:rsidRDefault="00DB2056" w:rsidP="00D43D7D">
      <w:pPr>
        <w:keepNext/>
        <w:keepLines/>
        <w:jc w:val="both"/>
        <w:rPr>
          <w:rFonts w:ascii="Tahoma" w:hAnsi="Tahoma" w:cs="Tahoma"/>
          <w:bCs/>
          <w:i/>
          <w:noProof/>
          <w:sz w:val="18"/>
          <w:szCs w:val="18"/>
        </w:rPr>
      </w:pPr>
    </w:p>
    <w:p w14:paraId="0E5FFDD0" w14:textId="23B59409" w:rsidR="00E24A55" w:rsidRDefault="00E24A55" w:rsidP="00D43D7D">
      <w:pPr>
        <w:keepNext/>
        <w:keepLines/>
        <w:jc w:val="both"/>
        <w:rPr>
          <w:rFonts w:ascii="Tahoma" w:hAnsi="Tahoma" w:cs="Tahoma"/>
          <w:bCs/>
          <w:i/>
          <w:noProof/>
          <w:sz w:val="18"/>
          <w:szCs w:val="18"/>
        </w:rPr>
      </w:pPr>
    </w:p>
    <w:p w14:paraId="07FCF0F8" w14:textId="60D74393" w:rsidR="00B561A4" w:rsidRDefault="00B561A4" w:rsidP="00D43D7D">
      <w:pPr>
        <w:keepNext/>
        <w:keepLines/>
        <w:jc w:val="both"/>
        <w:rPr>
          <w:rFonts w:ascii="Tahoma" w:hAnsi="Tahoma" w:cs="Tahoma"/>
          <w:bCs/>
          <w:i/>
          <w:noProof/>
          <w:sz w:val="18"/>
          <w:szCs w:val="18"/>
        </w:rPr>
      </w:pPr>
    </w:p>
    <w:p w14:paraId="3D483D56" w14:textId="77777777" w:rsidR="00B561A4" w:rsidRDefault="00B561A4" w:rsidP="00D43D7D">
      <w:pPr>
        <w:keepNext/>
        <w:keepLines/>
        <w:jc w:val="both"/>
        <w:rPr>
          <w:rFonts w:ascii="Tahoma" w:hAnsi="Tahoma" w:cs="Tahoma"/>
          <w:bCs/>
          <w:i/>
          <w:noProof/>
          <w:sz w:val="18"/>
          <w:szCs w:val="18"/>
        </w:rPr>
      </w:pPr>
    </w:p>
    <w:p w14:paraId="0965329A" w14:textId="3E76841D" w:rsidR="00E24A55" w:rsidRDefault="00E24A55" w:rsidP="00D43D7D">
      <w:pPr>
        <w:keepNext/>
        <w:keepLines/>
        <w:jc w:val="both"/>
        <w:rPr>
          <w:rFonts w:ascii="Tahoma" w:hAnsi="Tahoma" w:cs="Tahoma"/>
          <w:bCs/>
          <w:i/>
          <w:noProof/>
          <w:sz w:val="18"/>
          <w:szCs w:val="18"/>
        </w:rPr>
      </w:pPr>
    </w:p>
    <w:p w14:paraId="63B7166A" w14:textId="058281D6" w:rsidR="00E24A55" w:rsidRDefault="00E24A55" w:rsidP="00D43D7D">
      <w:pPr>
        <w:keepNext/>
        <w:keepLines/>
        <w:jc w:val="both"/>
        <w:rPr>
          <w:rFonts w:ascii="Tahoma" w:hAnsi="Tahoma" w:cs="Tahoma"/>
          <w:bCs/>
          <w:i/>
          <w:noProof/>
          <w:sz w:val="18"/>
          <w:szCs w:val="18"/>
        </w:rPr>
      </w:pPr>
    </w:p>
    <w:p w14:paraId="7ABBB0E7" w14:textId="77777777" w:rsidR="00E24A55" w:rsidRDefault="00E24A55"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D43D7D">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D43D7D">
      <w:pPr>
        <w:keepNext/>
        <w:keepLines/>
        <w:jc w:val="both"/>
        <w:rPr>
          <w:rFonts w:ascii="Tahoma" w:hAnsi="Tahoma" w:cs="Tahoma"/>
          <w:bCs/>
          <w:i/>
          <w:noProof/>
          <w:sz w:val="18"/>
          <w:szCs w:val="18"/>
        </w:rPr>
      </w:pPr>
    </w:p>
    <w:p w14:paraId="244E3069" w14:textId="77777777" w:rsidR="00DB2056" w:rsidRDefault="00DB2056" w:rsidP="00D43D7D">
      <w:pPr>
        <w:keepNext/>
        <w:keepLines/>
        <w:jc w:val="both"/>
        <w:rPr>
          <w:rFonts w:ascii="Tahoma" w:hAnsi="Tahoma" w:cs="Tahoma"/>
          <w:bCs/>
          <w:i/>
          <w:noProof/>
          <w:sz w:val="18"/>
          <w:szCs w:val="18"/>
        </w:rPr>
      </w:pPr>
    </w:p>
    <w:p w14:paraId="66A3E490" w14:textId="77777777" w:rsidR="00DB2056" w:rsidRDefault="00DB2056" w:rsidP="00D43D7D">
      <w:pPr>
        <w:keepNext/>
        <w:keepLines/>
        <w:jc w:val="both"/>
        <w:rPr>
          <w:rFonts w:ascii="Tahoma" w:hAnsi="Tahoma" w:cs="Tahoma"/>
          <w:bCs/>
          <w:i/>
          <w:noProof/>
          <w:sz w:val="18"/>
          <w:szCs w:val="18"/>
        </w:rPr>
      </w:pPr>
    </w:p>
    <w:p w14:paraId="38845FE6" w14:textId="77777777" w:rsidR="00DB2056" w:rsidRDefault="00DB2056" w:rsidP="00D43D7D">
      <w:pPr>
        <w:keepNext/>
        <w:keepLines/>
        <w:jc w:val="both"/>
        <w:rPr>
          <w:rFonts w:ascii="Tahoma" w:hAnsi="Tahoma" w:cs="Tahoma"/>
          <w:bCs/>
          <w:i/>
          <w:noProof/>
          <w:sz w:val="18"/>
          <w:szCs w:val="18"/>
        </w:rPr>
      </w:pPr>
    </w:p>
    <w:p w14:paraId="495FD07F" w14:textId="77777777" w:rsidR="00DB2056" w:rsidRDefault="00DB2056" w:rsidP="00D43D7D">
      <w:pPr>
        <w:keepNext/>
        <w:keepLines/>
        <w:jc w:val="both"/>
        <w:rPr>
          <w:rFonts w:ascii="Tahoma" w:hAnsi="Tahoma" w:cs="Tahoma"/>
          <w:bCs/>
          <w:i/>
          <w:noProof/>
          <w:sz w:val="18"/>
          <w:szCs w:val="18"/>
        </w:rPr>
      </w:pPr>
    </w:p>
    <w:p w14:paraId="7BCE7F16" w14:textId="77777777" w:rsidR="00DB2056" w:rsidRPr="00160629" w:rsidRDefault="00DB2056" w:rsidP="00D43D7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D43D7D">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D43D7D">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D43D7D">
            <w:pPr>
              <w:keepNext/>
              <w:keepLines/>
              <w:jc w:val="both"/>
              <w:rPr>
                <w:rFonts w:ascii="Tahoma" w:hAnsi="Tahoma" w:cs="Tahoma"/>
                <w:b/>
                <w:i/>
              </w:rPr>
            </w:pPr>
            <w:r w:rsidRPr="00C8579C">
              <w:rPr>
                <w:rFonts w:ascii="Tahoma" w:hAnsi="Tahoma" w:cs="Tahoma"/>
                <w:b/>
                <w:i/>
              </w:rPr>
              <w:t>Priloga 1</w:t>
            </w:r>
          </w:p>
        </w:tc>
      </w:tr>
    </w:tbl>
    <w:p w14:paraId="3B3DBB8E" w14:textId="77777777" w:rsidR="00EE0157" w:rsidRDefault="00EE0157" w:rsidP="00D43D7D">
      <w:pPr>
        <w:keepNext/>
        <w:keepLines/>
        <w:ind w:left="142"/>
        <w:jc w:val="both"/>
        <w:rPr>
          <w:rFonts w:ascii="Tahoma" w:hAnsi="Tahoma" w:cs="Tahoma"/>
          <w:b/>
          <w:color w:val="000000" w:themeColor="text1"/>
        </w:rPr>
      </w:pPr>
    </w:p>
    <w:p w14:paraId="171AD7A6" w14:textId="330E00B4" w:rsidR="00C44069" w:rsidRDefault="000D4AF0" w:rsidP="00D43D7D">
      <w:pPr>
        <w:keepNext/>
        <w:keepLines/>
        <w:ind w:left="142"/>
        <w:jc w:val="both"/>
        <w:rPr>
          <w:rFonts w:ascii="Tahoma" w:hAnsi="Tahoma" w:cs="Tahoma"/>
          <w:b/>
        </w:rPr>
      </w:pPr>
      <w:r>
        <w:rPr>
          <w:rFonts w:ascii="Tahoma" w:hAnsi="Tahoma" w:cs="Tahoma"/>
          <w:b/>
          <w:color w:val="000000" w:themeColor="text1"/>
        </w:rPr>
        <w:t>LPT-</w:t>
      </w:r>
      <w:r w:rsidR="00894CA4">
        <w:rPr>
          <w:rFonts w:ascii="Tahoma" w:hAnsi="Tahoma" w:cs="Tahoma"/>
          <w:b/>
          <w:color w:val="000000" w:themeColor="text1"/>
        </w:rPr>
        <w:t>4/21</w:t>
      </w:r>
      <w:r w:rsidR="00C44069" w:rsidRPr="00DB2056">
        <w:rPr>
          <w:rFonts w:ascii="Tahoma" w:hAnsi="Tahoma" w:cs="Tahoma"/>
          <w:b/>
          <w:color w:val="000000" w:themeColor="text1"/>
        </w:rPr>
        <w:t xml:space="preserve"> – </w:t>
      </w:r>
      <w:r w:rsidR="00894CA4">
        <w:rPr>
          <w:rFonts w:ascii="Tahoma" w:hAnsi="Tahoma" w:cs="Tahoma"/>
          <w:b/>
        </w:rPr>
        <w:t>Dobava ročnega delovnega orodja</w:t>
      </w:r>
    </w:p>
    <w:p w14:paraId="778D7A58" w14:textId="77777777" w:rsidR="00195C90" w:rsidRPr="00C8579C" w:rsidRDefault="00195C90" w:rsidP="00D43D7D">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D43D7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D43D7D">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D43D7D">
            <w:pPr>
              <w:keepNext/>
              <w:keepLines/>
              <w:tabs>
                <w:tab w:val="left" w:pos="567"/>
                <w:tab w:val="num" w:pos="851"/>
                <w:tab w:val="left" w:pos="993"/>
              </w:tabs>
              <w:rPr>
                <w:rFonts w:ascii="Tahoma" w:hAnsi="Tahoma" w:cs="Tahoma"/>
              </w:rPr>
            </w:pPr>
          </w:p>
          <w:p w14:paraId="640E76D5" w14:textId="64FE2E59" w:rsidR="007C70A1" w:rsidRPr="00C8579C" w:rsidRDefault="005F1B04" w:rsidP="00D43D7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D43D7D">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D43D7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D43D7D">
      <w:pPr>
        <w:keepNext/>
        <w:keepLines/>
        <w:tabs>
          <w:tab w:val="left" w:pos="2835"/>
        </w:tabs>
        <w:ind w:left="284" w:hanging="284"/>
        <w:jc w:val="both"/>
        <w:rPr>
          <w:rFonts w:ascii="Tahoma" w:hAnsi="Tahoma" w:cs="Tahoma"/>
        </w:rPr>
      </w:pPr>
    </w:p>
    <w:p w14:paraId="4B98A9D4" w14:textId="77777777" w:rsidR="007C70A1" w:rsidRPr="00C8579C" w:rsidRDefault="007C70A1" w:rsidP="00D43D7D">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59"/>
        <w:gridCol w:w="4511"/>
      </w:tblGrid>
      <w:tr w:rsidR="001B6931" w:rsidRPr="00C8579C" w14:paraId="6E27EA28" w14:textId="77777777" w:rsidTr="006E0465">
        <w:tc>
          <w:tcPr>
            <w:tcW w:w="4747" w:type="dxa"/>
            <w:shd w:val="clear" w:color="auto" w:fill="auto"/>
          </w:tcPr>
          <w:p w14:paraId="3AB810E5" w14:textId="77777777" w:rsidR="001B6931" w:rsidRPr="00C8579C" w:rsidRDefault="001B6931" w:rsidP="00D43D7D">
            <w:pPr>
              <w:keepNext/>
              <w:keepLines/>
              <w:tabs>
                <w:tab w:val="left" w:pos="2552"/>
              </w:tabs>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D43D7D">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D43D7D">
            <w:pPr>
              <w:keepNext/>
              <w:keepLines/>
              <w:tabs>
                <w:tab w:val="left" w:pos="2552"/>
              </w:tabs>
              <w:jc w:val="both"/>
              <w:rPr>
                <w:rFonts w:ascii="Tahoma" w:hAnsi="Tahoma" w:cs="Tahoma"/>
              </w:rPr>
            </w:pPr>
          </w:p>
        </w:tc>
      </w:tr>
    </w:tbl>
    <w:p w14:paraId="0C4EF3B3" w14:textId="77777777" w:rsidR="001B6931" w:rsidRPr="00C8579C" w:rsidRDefault="001B6931" w:rsidP="00D43D7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D43D7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D43D7D">
      <w:pPr>
        <w:keepNext/>
        <w:keepLines/>
        <w:jc w:val="both"/>
        <w:rPr>
          <w:rFonts w:ascii="Tahoma" w:hAnsi="Tahoma" w:cs="Tahoma"/>
        </w:rPr>
      </w:pPr>
    </w:p>
    <w:p w14:paraId="192DBA7A" w14:textId="77777777" w:rsidR="004244EE" w:rsidRPr="00C8579C" w:rsidRDefault="004244EE" w:rsidP="00D43D7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D43D7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D43D7D">
            <w:pPr>
              <w:keepNext/>
              <w:keepLines/>
              <w:tabs>
                <w:tab w:val="left" w:pos="2835"/>
              </w:tabs>
              <w:jc w:val="both"/>
              <w:rPr>
                <w:rFonts w:ascii="Tahoma" w:hAnsi="Tahoma" w:cs="Tahoma"/>
                <w:sz w:val="19"/>
                <w:szCs w:val="19"/>
              </w:rPr>
            </w:pPr>
          </w:p>
          <w:p w14:paraId="7B995EDC" w14:textId="77777777" w:rsidR="004244EE" w:rsidRPr="00C8579C" w:rsidRDefault="004244EE" w:rsidP="00D43D7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D43D7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D43D7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D43D7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D43D7D">
      <w:pPr>
        <w:keepNext/>
        <w:keepLines/>
        <w:tabs>
          <w:tab w:val="left" w:pos="2835"/>
        </w:tabs>
        <w:ind w:left="284"/>
        <w:jc w:val="both"/>
        <w:rPr>
          <w:rFonts w:ascii="Tahoma" w:hAnsi="Tahoma" w:cs="Tahoma"/>
          <w:sz w:val="19"/>
          <w:szCs w:val="19"/>
        </w:rPr>
      </w:pPr>
    </w:p>
    <w:p w14:paraId="0F53F6B2" w14:textId="77777777" w:rsidR="00FF7983" w:rsidRPr="00C8579C" w:rsidRDefault="00FF7983" w:rsidP="00D43D7D">
      <w:pPr>
        <w:keepNext/>
        <w:keepLines/>
        <w:tabs>
          <w:tab w:val="left" w:pos="2835"/>
        </w:tabs>
        <w:ind w:left="284"/>
        <w:jc w:val="both"/>
        <w:rPr>
          <w:rFonts w:ascii="Tahoma" w:hAnsi="Tahoma" w:cs="Tahoma"/>
          <w:sz w:val="19"/>
          <w:szCs w:val="19"/>
        </w:rPr>
      </w:pPr>
    </w:p>
    <w:p w14:paraId="0FF3E0F3" w14:textId="77777777" w:rsidR="004244EE" w:rsidRPr="00C8579C" w:rsidRDefault="004244EE" w:rsidP="00D43D7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D43D7D">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D43D7D">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D43D7D">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D43D7D">
      <w:pPr>
        <w:keepNext/>
        <w:keepLines/>
        <w:tabs>
          <w:tab w:val="left" w:pos="567"/>
          <w:tab w:val="num" w:pos="851"/>
          <w:tab w:val="left" w:pos="993"/>
        </w:tabs>
        <w:jc w:val="both"/>
        <w:rPr>
          <w:rFonts w:ascii="Tahoma" w:hAnsi="Tahoma" w:cs="Tahoma"/>
          <w:b/>
          <w:i/>
          <w:sz w:val="18"/>
          <w:szCs w:val="18"/>
        </w:rPr>
      </w:pPr>
    </w:p>
    <w:p w14:paraId="62FACF1D" w14:textId="2721D1BF" w:rsidR="0011594F" w:rsidRDefault="00CB0547" w:rsidP="00D43D7D">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D43D7D">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D43D7D">
      <w:pPr>
        <w:pStyle w:val="Naslov"/>
        <w:keepNext/>
        <w:keepLines/>
        <w:jc w:val="both"/>
        <w:rPr>
          <w:rFonts w:ascii="Tahoma" w:hAnsi="Tahoma" w:cs="Tahoma"/>
          <w:b w:val="0"/>
          <w:sz w:val="20"/>
        </w:rPr>
      </w:pPr>
    </w:p>
    <w:p w14:paraId="4F647F6C" w14:textId="77777777" w:rsidR="0011594F" w:rsidRPr="00CD1BF3" w:rsidRDefault="0011594F" w:rsidP="00D43D7D">
      <w:pPr>
        <w:pStyle w:val="Naslov"/>
        <w:keepNext/>
        <w:keepLines/>
        <w:jc w:val="both"/>
        <w:rPr>
          <w:rFonts w:ascii="Tahoma" w:hAnsi="Tahoma" w:cs="Tahoma"/>
          <w:b w:val="0"/>
          <w:sz w:val="20"/>
        </w:rPr>
      </w:pPr>
    </w:p>
    <w:p w14:paraId="5D792D92" w14:textId="77777777" w:rsidR="0011594F" w:rsidRPr="00CD1BF3" w:rsidRDefault="0011594F" w:rsidP="00D43D7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D43D7D">
      <w:pPr>
        <w:pStyle w:val="Naslov"/>
        <w:keepNext/>
        <w:keepLines/>
        <w:jc w:val="both"/>
        <w:rPr>
          <w:rFonts w:ascii="Tahoma" w:hAnsi="Tahoma" w:cs="Tahoma"/>
          <w:b w:val="0"/>
          <w:sz w:val="20"/>
        </w:rPr>
      </w:pPr>
    </w:p>
    <w:p w14:paraId="0E2F749C" w14:textId="77777777" w:rsidR="0011594F" w:rsidRPr="00CD1BF3" w:rsidRDefault="0011594F" w:rsidP="00D43D7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D43D7D">
      <w:pPr>
        <w:keepNext/>
        <w:keepLines/>
        <w:rPr>
          <w:rFonts w:ascii="Tahoma" w:hAnsi="Tahoma" w:cs="Tahoma"/>
        </w:rPr>
      </w:pPr>
      <w:r w:rsidRPr="00CD1BF3">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D43D7D">
            <w:pPr>
              <w:keepNext/>
              <w:keepLines/>
              <w:jc w:val="both"/>
              <w:rPr>
                <w:rFonts w:ascii="Tahoma" w:hAnsi="Tahoma" w:cs="Tahoma"/>
              </w:rPr>
            </w:pPr>
            <w:r>
              <w:rPr>
                <w:rFonts w:ascii="Tahoma" w:hAnsi="Tahoma" w:cs="Tahoma"/>
              </w:rPr>
              <w:lastRenderedPageBreak/>
              <w:t>PONUDBA</w:t>
            </w:r>
          </w:p>
        </w:tc>
        <w:tc>
          <w:tcPr>
            <w:tcW w:w="1417" w:type="dxa"/>
          </w:tcPr>
          <w:p w14:paraId="7A8549DD" w14:textId="4C7459FC" w:rsidR="004244EE" w:rsidRPr="00C8579C" w:rsidRDefault="004244EE" w:rsidP="00D43D7D">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D43D7D">
      <w:pPr>
        <w:keepNext/>
        <w:keepLines/>
        <w:jc w:val="both"/>
        <w:rPr>
          <w:rFonts w:ascii="Tahoma" w:hAnsi="Tahoma" w:cs="Tahoma"/>
        </w:rPr>
      </w:pPr>
    </w:p>
    <w:p w14:paraId="6E85296D" w14:textId="77777777" w:rsidR="001638BB" w:rsidRPr="00C8579C" w:rsidRDefault="001638BB" w:rsidP="00D43D7D">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D43D7D">
      <w:pPr>
        <w:keepNext/>
        <w:keepLines/>
        <w:jc w:val="both"/>
        <w:rPr>
          <w:rFonts w:ascii="Tahoma" w:hAnsi="Tahoma" w:cs="Tahoma"/>
        </w:rPr>
      </w:pPr>
    </w:p>
    <w:p w14:paraId="7B5753F2" w14:textId="4A2676D1" w:rsidR="0018536E" w:rsidRDefault="001638BB" w:rsidP="00D43D7D">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color w:val="000000" w:themeColor="text1"/>
        </w:rPr>
        <w:t>LPT-</w:t>
      </w:r>
      <w:r w:rsidR="00894CA4">
        <w:rPr>
          <w:rFonts w:ascii="Tahoma" w:hAnsi="Tahoma" w:cs="Tahoma"/>
          <w:b/>
          <w:color w:val="000000" w:themeColor="text1"/>
        </w:rPr>
        <w:t>4/21</w:t>
      </w:r>
      <w:r w:rsidR="0018536E" w:rsidRPr="00DB2056">
        <w:rPr>
          <w:rFonts w:ascii="Tahoma" w:hAnsi="Tahoma" w:cs="Tahoma"/>
          <w:b/>
          <w:color w:val="000000" w:themeColor="text1"/>
        </w:rPr>
        <w:t xml:space="preserve"> – </w:t>
      </w:r>
      <w:r w:rsidR="00894CA4">
        <w:rPr>
          <w:rFonts w:ascii="Tahoma" w:hAnsi="Tahoma" w:cs="Tahoma"/>
          <w:b/>
        </w:rPr>
        <w:t>Dobava ročnega delovnega orodja</w:t>
      </w:r>
    </w:p>
    <w:p w14:paraId="09DC9FF9" w14:textId="4580DAD1" w:rsidR="001638BB" w:rsidRPr="00A63D69" w:rsidRDefault="001638BB" w:rsidP="00D43D7D">
      <w:pPr>
        <w:keepNext/>
        <w:keepLines/>
        <w:jc w:val="both"/>
        <w:rPr>
          <w:rFonts w:ascii="Tahoma" w:hAnsi="Tahoma" w:cs="Tahoma"/>
          <w:b/>
        </w:rPr>
      </w:pPr>
    </w:p>
    <w:p w14:paraId="6FF1D039" w14:textId="77777777" w:rsidR="001638BB" w:rsidRPr="00A63D69" w:rsidRDefault="001638BB" w:rsidP="00D43D7D">
      <w:pPr>
        <w:keepNext/>
        <w:keepLines/>
        <w:rPr>
          <w:rFonts w:ascii="Tahoma" w:hAnsi="Tahoma" w:cs="Tahoma"/>
        </w:rPr>
      </w:pPr>
    </w:p>
    <w:p w14:paraId="2ACE0076" w14:textId="77777777" w:rsidR="001638BB" w:rsidRPr="00A63D69" w:rsidRDefault="001638BB" w:rsidP="00D43D7D">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D43D7D">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D43D7D">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D43D7D">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D43D7D">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D43D7D">
      <w:pPr>
        <w:keepNext/>
        <w:keepLines/>
        <w:jc w:val="both"/>
        <w:rPr>
          <w:rFonts w:ascii="Tahoma" w:hAnsi="Tahoma" w:cs="Tahoma"/>
          <w:b/>
        </w:rPr>
      </w:pPr>
    </w:p>
    <w:p w14:paraId="323257F9" w14:textId="77777777" w:rsidR="001638BB" w:rsidRPr="00A63D69" w:rsidRDefault="001638BB" w:rsidP="00D43D7D">
      <w:pPr>
        <w:keepNext/>
        <w:keepLines/>
        <w:jc w:val="both"/>
        <w:rPr>
          <w:rFonts w:ascii="Tahoma" w:hAnsi="Tahoma" w:cs="Tahoma"/>
          <w:b/>
        </w:rPr>
      </w:pPr>
    </w:p>
    <w:p w14:paraId="5065C42C" w14:textId="69DB36F1" w:rsidR="001638BB" w:rsidRPr="00A63D69" w:rsidRDefault="006E03D3" w:rsidP="00D43D7D">
      <w:pPr>
        <w:pStyle w:val="Naslov8"/>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D43D7D">
      <w:pPr>
        <w:keepNext/>
        <w:keepLines/>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D43D7D">
            <w:pPr>
              <w:keepNext/>
              <w:keepLines/>
              <w:rPr>
                <w:rFonts w:ascii="Tahoma" w:hAnsi="Tahoma" w:cs="Tahoma"/>
                <w:b/>
              </w:rPr>
            </w:pPr>
          </w:p>
          <w:p w14:paraId="6678C331" w14:textId="349E1AE8" w:rsidR="001638BB" w:rsidRPr="00A63D69" w:rsidRDefault="001638BB" w:rsidP="00D43D7D">
            <w:pPr>
              <w:keepNext/>
              <w:keepLines/>
              <w:rPr>
                <w:rFonts w:ascii="Tahoma" w:hAnsi="Tahoma" w:cs="Tahoma"/>
                <w:b/>
              </w:rPr>
            </w:pPr>
            <w:r w:rsidRPr="00A63D69">
              <w:rPr>
                <w:rFonts w:ascii="Tahoma" w:hAnsi="Tahoma" w:cs="Tahoma"/>
                <w:b/>
              </w:rPr>
              <w:t>SKUPNA PONUDBENA CENA</w:t>
            </w:r>
            <w:r w:rsidR="007E2F45">
              <w:rPr>
                <w:rFonts w:ascii="Tahoma" w:hAnsi="Tahoma" w:cs="Tahoma"/>
                <w:b/>
              </w:rPr>
              <w:t xml:space="preserve"> ZA OBDOBJE 24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D43D7D">
            <w:pPr>
              <w:keepNext/>
              <w:keepLines/>
              <w:jc w:val="right"/>
              <w:rPr>
                <w:rFonts w:ascii="Tahoma" w:hAnsi="Tahoma" w:cs="Tahoma"/>
                <w:b/>
              </w:rPr>
            </w:pPr>
          </w:p>
          <w:p w14:paraId="0CAE548D" w14:textId="77777777" w:rsidR="001638BB" w:rsidRPr="00A63D69" w:rsidRDefault="001638BB" w:rsidP="00D43D7D">
            <w:pPr>
              <w:keepNext/>
              <w:keepLines/>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D43D7D">
            <w:pPr>
              <w:keepNext/>
              <w:keepLines/>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7B6D2B8D" w:rsidR="001638BB" w:rsidRPr="00A63D69" w:rsidRDefault="001638BB" w:rsidP="00D43D7D">
            <w:pPr>
              <w:keepNext/>
              <w:keepLines/>
              <w:rPr>
                <w:rFonts w:ascii="Tahoma" w:hAnsi="Tahoma" w:cs="Tahoma"/>
              </w:rPr>
            </w:pPr>
            <w:r w:rsidRPr="00A63D69">
              <w:rPr>
                <w:rFonts w:ascii="Tahoma" w:hAnsi="Tahoma" w:cs="Tahoma"/>
              </w:rPr>
              <w:t>SKU</w:t>
            </w:r>
            <w:r w:rsidR="0045777F">
              <w:rPr>
                <w:rFonts w:ascii="Tahoma" w:hAnsi="Tahoma" w:cs="Tahoma"/>
              </w:rPr>
              <w:t>PNA PONUDBENA CENA ZA OBDOBJE 24</w:t>
            </w:r>
            <w:r w:rsidR="00D641D2">
              <w:rPr>
                <w:rFonts w:ascii="Tahoma" w:hAnsi="Tahoma" w:cs="Tahoma"/>
              </w:rPr>
              <w:t xml:space="preserve"> 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bl>
    <w:p w14:paraId="771E7B8E" w14:textId="77777777" w:rsidR="001638BB" w:rsidRPr="00A63D69" w:rsidRDefault="001638BB" w:rsidP="00D43D7D">
      <w:pPr>
        <w:keepNext/>
        <w:keepLines/>
        <w:rPr>
          <w:rFonts w:ascii="Tahoma" w:hAnsi="Tahoma" w:cs="Tahoma"/>
          <w:b/>
        </w:rPr>
      </w:pPr>
    </w:p>
    <w:p w14:paraId="6776EA46" w14:textId="77777777" w:rsidR="001638BB" w:rsidRPr="00A63D69" w:rsidRDefault="001638BB" w:rsidP="00D43D7D">
      <w:pPr>
        <w:keepNext/>
        <w:keepLines/>
        <w:rPr>
          <w:rFonts w:ascii="Tahoma" w:hAnsi="Tahoma" w:cs="Tahoma"/>
          <w:b/>
        </w:rPr>
      </w:pPr>
    </w:p>
    <w:p w14:paraId="58066AA7" w14:textId="012B87E5" w:rsidR="001638BB" w:rsidRPr="00A63D69" w:rsidRDefault="00195C90" w:rsidP="00D43D7D">
      <w:pPr>
        <w:pStyle w:val="Naslov8"/>
        <w:keepLines/>
        <w:numPr>
          <w:ilvl w:val="0"/>
          <w:numId w:val="19"/>
        </w:numPr>
        <w:rPr>
          <w:rFonts w:ascii="Tahoma" w:hAnsi="Tahoma" w:cs="Tahoma"/>
          <w:sz w:val="20"/>
        </w:rPr>
      </w:pPr>
      <w:r>
        <w:rPr>
          <w:rFonts w:ascii="Tahoma" w:hAnsi="Tahoma" w:cs="Tahoma"/>
          <w:sz w:val="20"/>
          <w:lang w:val="sl-SI"/>
        </w:rPr>
        <w:t>DOBAVNI ROK</w:t>
      </w:r>
    </w:p>
    <w:p w14:paraId="09365FBD" w14:textId="77777777" w:rsidR="001638BB" w:rsidRPr="00A63D69" w:rsidRDefault="001638BB" w:rsidP="00D43D7D">
      <w:pPr>
        <w:keepNext/>
        <w:keepLines/>
        <w:rPr>
          <w:rFonts w:ascii="Tahoma" w:hAnsi="Tahoma"/>
          <w:b/>
          <w:color w:val="000000"/>
          <w:sz w:val="24"/>
        </w:rPr>
      </w:pPr>
    </w:p>
    <w:p w14:paraId="06038BB0" w14:textId="68717CBB" w:rsidR="001638BB" w:rsidRPr="00A63D69" w:rsidRDefault="00195C90" w:rsidP="00D43D7D">
      <w:pPr>
        <w:keepNext/>
        <w:keepLines/>
        <w:rPr>
          <w:rFonts w:ascii="Tahoma" w:hAnsi="Tahoma" w:cs="Tahoma"/>
          <w:snapToGrid w:val="0"/>
        </w:rPr>
      </w:pPr>
      <w:r>
        <w:rPr>
          <w:rFonts w:ascii="Tahoma" w:hAnsi="Tahoma" w:cs="Tahoma"/>
          <w:snapToGrid w:val="0"/>
        </w:rPr>
        <w:t>Dobavni rok znaša</w:t>
      </w:r>
      <w:r w:rsidR="001638BB" w:rsidRPr="00A63D69">
        <w:rPr>
          <w:rFonts w:ascii="Tahoma" w:hAnsi="Tahoma" w:cs="Tahoma"/>
          <w:snapToGrid w:val="0"/>
        </w:rPr>
        <w:t xml:space="preserve"> ________ </w:t>
      </w:r>
      <w:r>
        <w:rPr>
          <w:rFonts w:ascii="Tahoma" w:hAnsi="Tahoma" w:cs="Tahoma"/>
          <w:snapToGrid w:val="0"/>
        </w:rPr>
        <w:t>delovnih dni od dneva prejema naročila (</w:t>
      </w:r>
      <w:r w:rsidRPr="00AD2466">
        <w:rPr>
          <w:rFonts w:ascii="Tahoma" w:hAnsi="Tahoma" w:cs="Tahoma"/>
          <w:snapToGrid w:val="0"/>
        </w:rPr>
        <w:t xml:space="preserve">največ </w:t>
      </w:r>
      <w:r w:rsidR="003F0624" w:rsidRPr="00AD2466">
        <w:rPr>
          <w:rFonts w:ascii="Tahoma" w:hAnsi="Tahoma" w:cs="Tahoma"/>
          <w:snapToGrid w:val="0"/>
        </w:rPr>
        <w:t>7</w:t>
      </w:r>
      <w:r>
        <w:rPr>
          <w:rFonts w:ascii="Tahoma" w:hAnsi="Tahoma" w:cs="Tahoma"/>
          <w:snapToGrid w:val="0"/>
        </w:rPr>
        <w:t xml:space="preserve"> delovnih dni</w:t>
      </w:r>
      <w:r w:rsidR="001638BB" w:rsidRPr="00A63D69">
        <w:rPr>
          <w:rFonts w:ascii="Tahoma" w:hAnsi="Tahoma" w:cs="Tahoma"/>
          <w:snapToGrid w:val="0"/>
        </w:rPr>
        <w:t xml:space="preserve">).    </w:t>
      </w:r>
    </w:p>
    <w:p w14:paraId="511290FD" w14:textId="77777777" w:rsidR="001638BB" w:rsidRPr="00A63D69" w:rsidRDefault="001638BB" w:rsidP="00D43D7D">
      <w:pPr>
        <w:keepNext/>
        <w:keepLines/>
        <w:rPr>
          <w:rFonts w:ascii="Tahoma" w:hAnsi="Tahoma" w:cs="Tahoma"/>
          <w:snapToGrid w:val="0"/>
        </w:rPr>
      </w:pPr>
      <w:r w:rsidRPr="00A63D69">
        <w:rPr>
          <w:rFonts w:ascii="Tahoma" w:hAnsi="Tahoma" w:cs="Tahoma"/>
          <w:snapToGrid w:val="0"/>
        </w:rPr>
        <w:t xml:space="preserve"> </w:t>
      </w:r>
    </w:p>
    <w:p w14:paraId="505120A3" w14:textId="77777777" w:rsidR="001638BB" w:rsidRPr="00A63D69" w:rsidRDefault="001638BB" w:rsidP="00D43D7D">
      <w:pPr>
        <w:keepNext/>
        <w:keepLines/>
        <w:rPr>
          <w:rFonts w:ascii="Tahoma" w:hAnsi="Tahoma" w:cs="Tahoma"/>
          <w:b/>
        </w:rPr>
      </w:pPr>
    </w:p>
    <w:p w14:paraId="535DE82D" w14:textId="77777777" w:rsidR="001638BB" w:rsidRPr="00A63D69" w:rsidRDefault="001638BB" w:rsidP="00D43D7D">
      <w:pPr>
        <w:pStyle w:val="Naslov8"/>
        <w:keepLines/>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D43D7D">
      <w:pPr>
        <w:keepNext/>
        <w:keepLines/>
        <w:jc w:val="both"/>
        <w:rPr>
          <w:rFonts w:ascii="Tahoma" w:hAnsi="Tahoma" w:cs="Tahoma"/>
          <w:b/>
        </w:rPr>
      </w:pPr>
    </w:p>
    <w:p w14:paraId="3DB6813A" w14:textId="2E69895C" w:rsidR="001638BB" w:rsidRPr="00A63D69" w:rsidRDefault="001638BB" w:rsidP="00D43D7D">
      <w:pPr>
        <w:keepNext/>
        <w:keepLines/>
        <w:jc w:val="both"/>
        <w:rPr>
          <w:rFonts w:ascii="Tahoma" w:hAnsi="Tahoma" w:cs="Tahoma"/>
        </w:rPr>
      </w:pPr>
      <w:r w:rsidRPr="00A63D69">
        <w:rPr>
          <w:rFonts w:ascii="Tahoma" w:hAnsi="Tahoma" w:cs="Tahoma"/>
        </w:rPr>
        <w:t xml:space="preserve">Veljavnost ponudbe je </w:t>
      </w:r>
      <w:r w:rsidR="00AD2466">
        <w:rPr>
          <w:rFonts w:ascii="Tahoma" w:hAnsi="Tahoma" w:cs="Tahoma"/>
        </w:rPr>
        <w:t>____________ dni (najmanj 4 mesece</w:t>
      </w:r>
      <w:r w:rsidRPr="00A63D69">
        <w:rPr>
          <w:rFonts w:ascii="Tahoma" w:hAnsi="Tahoma" w:cs="Tahoma"/>
        </w:rPr>
        <w:t>)</w:t>
      </w:r>
      <w:r w:rsidR="00195C90">
        <w:rPr>
          <w:rFonts w:ascii="Tahoma" w:hAnsi="Tahoma" w:cs="Tahoma"/>
        </w:rPr>
        <w:t>.</w:t>
      </w:r>
    </w:p>
    <w:p w14:paraId="1D8861EB" w14:textId="77777777" w:rsidR="001638BB" w:rsidRPr="00A63D69" w:rsidRDefault="001638BB" w:rsidP="00D43D7D">
      <w:pPr>
        <w:keepNext/>
        <w:keepLines/>
        <w:jc w:val="both"/>
        <w:rPr>
          <w:rFonts w:ascii="Tahoma" w:hAnsi="Tahoma" w:cs="Tahoma"/>
          <w:b/>
        </w:rPr>
      </w:pPr>
    </w:p>
    <w:p w14:paraId="142131AA" w14:textId="77777777" w:rsidR="001638BB" w:rsidRPr="00A63D69" w:rsidRDefault="001638BB" w:rsidP="00D43D7D">
      <w:pPr>
        <w:keepNext/>
        <w:keepLines/>
        <w:jc w:val="both"/>
        <w:rPr>
          <w:rFonts w:ascii="Tahoma" w:hAnsi="Tahoma" w:cs="Tahoma"/>
          <w:b/>
        </w:rPr>
      </w:pPr>
    </w:p>
    <w:p w14:paraId="587B1090" w14:textId="77777777" w:rsidR="001638BB" w:rsidRPr="00A63D69" w:rsidRDefault="001638BB" w:rsidP="00D43D7D">
      <w:pPr>
        <w:keepNext/>
        <w:keepLines/>
        <w:jc w:val="both"/>
        <w:rPr>
          <w:rFonts w:ascii="Tahoma" w:hAnsi="Tahoma" w:cs="Tahoma"/>
          <w:b/>
        </w:rPr>
      </w:pPr>
    </w:p>
    <w:p w14:paraId="04373AEF" w14:textId="160D344C" w:rsidR="001638BB" w:rsidRDefault="001638BB" w:rsidP="00D43D7D">
      <w:pPr>
        <w:keepNext/>
        <w:keepLines/>
        <w:jc w:val="both"/>
        <w:rPr>
          <w:rFonts w:ascii="Tahoma" w:hAnsi="Tahoma" w:cs="Tahoma"/>
          <w:b/>
        </w:rPr>
      </w:pPr>
    </w:p>
    <w:p w14:paraId="139BF997" w14:textId="5226C44B" w:rsidR="003F0624" w:rsidRDefault="003F0624" w:rsidP="00D43D7D">
      <w:pPr>
        <w:keepNext/>
        <w:keepLines/>
        <w:jc w:val="both"/>
        <w:rPr>
          <w:rFonts w:ascii="Tahoma" w:hAnsi="Tahoma" w:cs="Tahoma"/>
          <w:b/>
        </w:rPr>
      </w:pPr>
    </w:p>
    <w:p w14:paraId="34454518" w14:textId="77777777" w:rsidR="003F0624" w:rsidRPr="00A63D69" w:rsidRDefault="003F0624" w:rsidP="00D43D7D">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D43D7D">
            <w:pPr>
              <w:keepNext/>
              <w:keepLines/>
              <w:jc w:val="both"/>
              <w:rPr>
                <w:rFonts w:ascii="Tahoma" w:hAnsi="Tahoma" w:cs="Tahoma"/>
                <w:snapToGrid w:val="0"/>
                <w:color w:val="000000"/>
              </w:rPr>
            </w:pPr>
          </w:p>
        </w:tc>
        <w:tc>
          <w:tcPr>
            <w:tcW w:w="2574" w:type="dxa"/>
          </w:tcPr>
          <w:p w14:paraId="0A5C5B33" w14:textId="77777777" w:rsidR="001638BB" w:rsidRPr="00A63D69" w:rsidRDefault="001638BB" w:rsidP="00D43D7D">
            <w:pPr>
              <w:keepNext/>
              <w:keepLines/>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D43D7D">
            <w:pPr>
              <w:keepNext/>
              <w:keepLines/>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D43D7D">
      <w:pPr>
        <w:pStyle w:val="Blokbesedila"/>
        <w:keepNext/>
        <w:keepLines/>
        <w:tabs>
          <w:tab w:val="left" w:pos="9354"/>
        </w:tabs>
        <w:ind w:left="0" w:right="-2"/>
        <w:jc w:val="both"/>
        <w:rPr>
          <w:rFonts w:ascii="Tahoma" w:hAnsi="Tahoma" w:cs="Tahoma"/>
          <w:sz w:val="20"/>
        </w:rPr>
      </w:pPr>
    </w:p>
    <w:p w14:paraId="0FA022EA" w14:textId="65B12CE8" w:rsidR="001638BB" w:rsidRDefault="001638BB" w:rsidP="00D43D7D">
      <w:pPr>
        <w:keepNext/>
        <w:keepLines/>
        <w:rPr>
          <w:rFonts w:ascii="Tahoma" w:hAnsi="Tahoma" w:cs="Tahoma"/>
        </w:rPr>
      </w:pPr>
    </w:p>
    <w:p w14:paraId="59149E64" w14:textId="53CFD976" w:rsidR="001638BB" w:rsidRDefault="001638BB" w:rsidP="00D43D7D">
      <w:pPr>
        <w:keepNext/>
        <w:keepLines/>
        <w:rPr>
          <w:rFonts w:ascii="Tahoma" w:hAnsi="Tahoma" w:cs="Tahoma"/>
        </w:rPr>
      </w:pPr>
    </w:p>
    <w:p w14:paraId="67D6595C" w14:textId="785BC0B2" w:rsidR="001638BB" w:rsidRDefault="001638BB" w:rsidP="00D43D7D">
      <w:pPr>
        <w:keepNext/>
        <w:keepLines/>
        <w:rPr>
          <w:rFonts w:ascii="Tahoma" w:hAnsi="Tahoma" w:cs="Tahoma"/>
        </w:rPr>
      </w:pPr>
    </w:p>
    <w:p w14:paraId="1D9640AF" w14:textId="4EC6A60B" w:rsidR="001638BB" w:rsidRPr="00C8579C" w:rsidRDefault="001638BB" w:rsidP="00D43D7D">
      <w:pPr>
        <w:keepNext/>
        <w:keepLines/>
      </w:pPr>
    </w:p>
    <w:p w14:paraId="4CD3159A" w14:textId="7BF370AD" w:rsidR="00110E02" w:rsidRDefault="00110E02" w:rsidP="00D43D7D">
      <w:pPr>
        <w:keepNext/>
        <w:keepLines/>
      </w:pPr>
    </w:p>
    <w:p w14:paraId="45369C00" w14:textId="0E187A8D" w:rsidR="00195C90" w:rsidRDefault="00195C90" w:rsidP="00D43D7D">
      <w:pPr>
        <w:keepNext/>
        <w:keepLines/>
      </w:pPr>
    </w:p>
    <w:p w14:paraId="5C223263" w14:textId="46A73A2F" w:rsidR="001A0C2E" w:rsidRDefault="001A0C2E" w:rsidP="00D43D7D">
      <w:pPr>
        <w:keepNext/>
        <w:keepLines/>
      </w:pPr>
    </w:p>
    <w:p w14:paraId="186FE708" w14:textId="06FEDD2D" w:rsidR="001A0C2E" w:rsidRDefault="001A0C2E" w:rsidP="00D43D7D">
      <w:pPr>
        <w:keepNext/>
        <w:keepLines/>
      </w:pPr>
    </w:p>
    <w:p w14:paraId="7A77AB89" w14:textId="4BF6AF1E" w:rsidR="001A0C2E" w:rsidRDefault="001A0C2E" w:rsidP="00D43D7D">
      <w:pPr>
        <w:keepNext/>
        <w:keepLines/>
      </w:pPr>
    </w:p>
    <w:p w14:paraId="51A8DDE0" w14:textId="342747DF" w:rsidR="001A0C2E" w:rsidRDefault="001A0C2E" w:rsidP="00D43D7D">
      <w:pPr>
        <w:keepNext/>
        <w:keepLines/>
      </w:pPr>
    </w:p>
    <w:p w14:paraId="61FCF3C0" w14:textId="0E72D303" w:rsidR="001A0C2E" w:rsidRDefault="001A0C2E" w:rsidP="00D43D7D">
      <w:pPr>
        <w:keepNext/>
        <w:keepLines/>
      </w:pPr>
    </w:p>
    <w:p w14:paraId="6615DAD3" w14:textId="77777777" w:rsidR="001A0C2E" w:rsidRPr="00C8579C" w:rsidRDefault="001A0C2E" w:rsidP="00D43D7D">
      <w:pPr>
        <w:keepNext/>
        <w:keepLines/>
      </w:pPr>
    </w:p>
    <w:p w14:paraId="3B6A334C" w14:textId="442F8886" w:rsidR="00A90EA6" w:rsidRDefault="00A90EA6"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D43D7D">
            <w:pPr>
              <w:keepNext/>
              <w:keepLines/>
              <w:jc w:val="both"/>
              <w:rPr>
                <w:rFonts w:ascii="Tahoma" w:hAnsi="Tahoma" w:cs="Tahoma"/>
              </w:rPr>
            </w:pPr>
            <w:bookmarkStart w:id="13" w:name="_GoBack"/>
            <w:bookmarkEnd w:id="13"/>
            <w:r w:rsidRPr="00B75E78">
              <w:rPr>
                <w:rFonts w:ascii="Tahoma" w:hAnsi="Tahoma" w:cs="Tahoma"/>
              </w:rPr>
              <w:lastRenderedPageBreak/>
              <w:t>UGOTAVLJANJE SPOSOBNOSTI – Fizične osebe</w:t>
            </w:r>
          </w:p>
        </w:tc>
        <w:tc>
          <w:tcPr>
            <w:tcW w:w="1417" w:type="dxa"/>
          </w:tcPr>
          <w:p w14:paraId="5CF249ED" w14:textId="1E6D548C" w:rsidR="00B75E78" w:rsidRPr="00B75E78" w:rsidRDefault="00A90EA6" w:rsidP="00D43D7D">
            <w:pPr>
              <w:keepNext/>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D43D7D">
      <w:pPr>
        <w:keepNext/>
        <w:keepLines/>
        <w:jc w:val="both"/>
        <w:rPr>
          <w:rFonts w:ascii="Tahoma" w:hAnsi="Tahoma" w:cs="Tahoma"/>
          <w:bCs/>
          <w:i/>
        </w:rPr>
      </w:pPr>
    </w:p>
    <w:p w14:paraId="1E35C73C" w14:textId="77777777" w:rsidR="00B75E78" w:rsidRPr="00B75E78" w:rsidRDefault="00B75E78" w:rsidP="00D43D7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D43D7D">
      <w:pPr>
        <w:keepNext/>
        <w:keepLines/>
        <w:jc w:val="both"/>
        <w:rPr>
          <w:rFonts w:ascii="Tahoma" w:hAnsi="Tahoma" w:cs="Tahoma"/>
        </w:rPr>
      </w:pPr>
    </w:p>
    <w:p w14:paraId="147620A6" w14:textId="77777777" w:rsidR="00B75E78" w:rsidRPr="00B75E78" w:rsidRDefault="00B75E78" w:rsidP="00D43D7D">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D43D7D">
      <w:pPr>
        <w:keepNext/>
        <w:keepLines/>
        <w:jc w:val="both"/>
        <w:rPr>
          <w:rFonts w:ascii="Tahoma" w:hAnsi="Tahoma" w:cs="Tahoma"/>
        </w:rPr>
      </w:pPr>
    </w:p>
    <w:p w14:paraId="3480749E" w14:textId="77777777" w:rsidR="00B75E78" w:rsidRPr="00B75E78" w:rsidRDefault="00B75E78" w:rsidP="00D43D7D">
      <w:pPr>
        <w:keepNext/>
        <w:keepLines/>
        <w:jc w:val="both"/>
        <w:rPr>
          <w:rFonts w:ascii="Tahoma" w:hAnsi="Tahoma" w:cs="Tahoma"/>
        </w:rPr>
      </w:pPr>
    </w:p>
    <w:p w14:paraId="3F06B0A2" w14:textId="3E7C43EF" w:rsidR="00B75E78" w:rsidRPr="00B75E78" w:rsidRDefault="00B75E78" w:rsidP="00D43D7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D43D7D">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D43D7D">
      <w:pPr>
        <w:keepNext/>
        <w:keepLines/>
        <w:jc w:val="both"/>
        <w:rPr>
          <w:rFonts w:ascii="Tahoma" w:hAnsi="Tahoma" w:cs="Tahoma"/>
        </w:rPr>
      </w:pPr>
    </w:p>
    <w:p w14:paraId="726EAC86" w14:textId="77777777" w:rsidR="00B75E78" w:rsidRPr="00B75E78" w:rsidRDefault="00B75E78" w:rsidP="00D43D7D">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D43D7D">
      <w:pPr>
        <w:keepNext/>
        <w:keepLines/>
        <w:jc w:val="both"/>
        <w:rPr>
          <w:rFonts w:ascii="Tahoma" w:hAnsi="Tahoma" w:cs="Tahoma"/>
        </w:rPr>
      </w:pPr>
    </w:p>
    <w:p w14:paraId="47D75F03" w14:textId="77777777" w:rsidR="00B75E78" w:rsidRPr="00B75E78" w:rsidRDefault="00B75E78" w:rsidP="00D43D7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D43D7D">
      <w:pPr>
        <w:keepNext/>
        <w:keepLines/>
        <w:jc w:val="both"/>
        <w:rPr>
          <w:rFonts w:ascii="Tahoma" w:hAnsi="Tahoma" w:cs="Tahoma"/>
          <w:b/>
        </w:rPr>
      </w:pPr>
    </w:p>
    <w:p w14:paraId="6935A304" w14:textId="77777777" w:rsidR="00B75E78" w:rsidRPr="00B75E78" w:rsidRDefault="00B75E78" w:rsidP="00D43D7D">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D43D7D">
      <w:pPr>
        <w:keepNext/>
        <w:keepLines/>
        <w:jc w:val="both"/>
        <w:rPr>
          <w:rFonts w:ascii="Tahoma" w:hAnsi="Tahoma" w:cs="Tahoma"/>
        </w:rPr>
      </w:pPr>
    </w:p>
    <w:p w14:paraId="43FBBD51" w14:textId="77777777" w:rsidR="00B75E78" w:rsidRPr="00B75E78" w:rsidRDefault="00B75E78" w:rsidP="00D43D7D">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D43D7D">
      <w:pPr>
        <w:keepNext/>
        <w:keepLines/>
        <w:jc w:val="both"/>
        <w:rPr>
          <w:rFonts w:ascii="Tahoma" w:hAnsi="Tahoma" w:cs="Tahoma"/>
        </w:rPr>
      </w:pPr>
    </w:p>
    <w:p w14:paraId="67A427F7" w14:textId="77777777" w:rsidR="00B75E78" w:rsidRPr="00B75E78" w:rsidRDefault="00B75E78" w:rsidP="00D43D7D">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D43D7D">
      <w:pPr>
        <w:keepNext/>
        <w:keepLines/>
        <w:jc w:val="both"/>
        <w:rPr>
          <w:rFonts w:ascii="Tahoma" w:hAnsi="Tahoma" w:cs="Tahoma"/>
        </w:rPr>
      </w:pPr>
    </w:p>
    <w:p w14:paraId="1283F81C" w14:textId="77777777" w:rsidR="00B75E78" w:rsidRPr="00B75E78" w:rsidRDefault="00B75E78" w:rsidP="00D43D7D">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D43D7D">
      <w:pPr>
        <w:keepNext/>
        <w:keepLines/>
        <w:jc w:val="both"/>
        <w:rPr>
          <w:rFonts w:ascii="Tahoma" w:hAnsi="Tahoma" w:cs="Tahoma"/>
        </w:rPr>
      </w:pPr>
    </w:p>
    <w:p w14:paraId="75D0CEE0" w14:textId="316F644A" w:rsidR="00B75E78" w:rsidRPr="001F1A87" w:rsidRDefault="00B75E78" w:rsidP="00D43D7D">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0D4AF0">
        <w:rPr>
          <w:rFonts w:ascii="Tahoma" w:hAnsi="Tahoma" w:cs="Tahoma"/>
          <w:b/>
          <w:color w:val="000000" w:themeColor="text1"/>
        </w:rPr>
        <w:t>LPT-</w:t>
      </w:r>
      <w:r w:rsidR="00894CA4">
        <w:rPr>
          <w:rFonts w:ascii="Tahoma" w:hAnsi="Tahoma" w:cs="Tahoma"/>
          <w:b/>
          <w:color w:val="000000" w:themeColor="text1"/>
        </w:rPr>
        <w:t>4/21</w:t>
      </w:r>
      <w:r w:rsidR="0018536E" w:rsidRPr="00DB2056">
        <w:rPr>
          <w:rFonts w:ascii="Tahoma" w:hAnsi="Tahoma" w:cs="Tahoma"/>
          <w:b/>
          <w:color w:val="000000" w:themeColor="text1"/>
        </w:rPr>
        <w:t xml:space="preserve"> – </w:t>
      </w:r>
      <w:r w:rsidR="00894CA4">
        <w:rPr>
          <w:rFonts w:ascii="Tahoma" w:hAnsi="Tahoma" w:cs="Tahoma"/>
          <w:b/>
        </w:rPr>
        <w:t>Dobava ročnega delovnega orodja</w:t>
      </w:r>
      <w:r w:rsidRPr="00B75E78">
        <w:rPr>
          <w:rFonts w:ascii="Tahoma" w:hAnsi="Tahoma" w:cs="Tahoma"/>
        </w:rPr>
        <w:t>, od Ministrstva za pravosodje pridobi potrdilo iz kazenske evidence.</w:t>
      </w:r>
    </w:p>
    <w:p w14:paraId="669D4F00" w14:textId="77777777" w:rsidR="00B75E78" w:rsidRPr="00B75E78" w:rsidRDefault="00B75E78" w:rsidP="00D43D7D">
      <w:pPr>
        <w:keepNext/>
        <w:keepLines/>
        <w:jc w:val="both"/>
        <w:rPr>
          <w:rFonts w:ascii="Tahoma" w:hAnsi="Tahoma" w:cs="Tahoma"/>
        </w:rPr>
      </w:pPr>
    </w:p>
    <w:p w14:paraId="3BEC94EF" w14:textId="77777777" w:rsidR="00B75E78" w:rsidRPr="00B75E78" w:rsidRDefault="00B75E78" w:rsidP="00D43D7D">
      <w:pPr>
        <w:keepNext/>
        <w:keepLines/>
        <w:jc w:val="both"/>
        <w:rPr>
          <w:rFonts w:ascii="Tahoma" w:hAnsi="Tahoma" w:cs="Tahoma"/>
        </w:rPr>
      </w:pPr>
    </w:p>
    <w:p w14:paraId="7E1A57CF" w14:textId="77777777" w:rsidR="00B75E78" w:rsidRPr="00B75E78" w:rsidRDefault="00B75E78"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D43D7D">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D43D7D">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D43D7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D43D7D">
      <w:pPr>
        <w:keepNext/>
        <w:keepLines/>
        <w:jc w:val="both"/>
        <w:rPr>
          <w:rFonts w:ascii="Tahoma" w:hAnsi="Tahoma" w:cs="Tahoma"/>
        </w:rPr>
      </w:pPr>
    </w:p>
    <w:p w14:paraId="43FAF4B6" w14:textId="578CAB22" w:rsidR="00B75E78" w:rsidRPr="00B75E78" w:rsidRDefault="00B75E78" w:rsidP="00D43D7D">
      <w:pPr>
        <w:keepNext/>
        <w:keepLines/>
        <w:jc w:val="both"/>
        <w:rPr>
          <w:rFonts w:ascii="Tahoma" w:hAnsi="Tahoma" w:cs="Tahoma"/>
        </w:rPr>
      </w:pPr>
    </w:p>
    <w:p w14:paraId="0D8AC529" w14:textId="77777777" w:rsidR="00B75E78" w:rsidRPr="00B75E78" w:rsidRDefault="00B75E78" w:rsidP="00D43D7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D43D7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D43D7D">
      <w:pPr>
        <w:keepNext/>
        <w:keepLines/>
        <w:jc w:val="both"/>
        <w:rPr>
          <w:rFonts w:ascii="Tahoma" w:hAnsi="Tahoma" w:cs="Tahoma"/>
          <w:b/>
          <w:i/>
        </w:rPr>
      </w:pPr>
    </w:p>
    <w:p w14:paraId="3AA57953" w14:textId="0EC1312C" w:rsidR="00B75E78" w:rsidRDefault="00B75E78" w:rsidP="00D43D7D">
      <w:pPr>
        <w:keepNext/>
        <w:keepLines/>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972BDF">
      <w:pPr>
        <w:keepNext/>
        <w:keepLines/>
        <w:pageBreakBefore/>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D43D7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D43D7D">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D43D7D">
      <w:pPr>
        <w:keepNext/>
        <w:keepLines/>
        <w:jc w:val="both"/>
        <w:rPr>
          <w:rFonts w:ascii="Tahoma" w:hAnsi="Tahoma" w:cs="Tahoma"/>
          <w:bCs/>
          <w:i/>
          <w:noProof/>
          <w:sz w:val="18"/>
          <w:szCs w:val="18"/>
        </w:rPr>
      </w:pPr>
    </w:p>
    <w:p w14:paraId="3DF2376D" w14:textId="77777777" w:rsidR="00A539F0" w:rsidRPr="00C8579C" w:rsidRDefault="00A539F0" w:rsidP="00D43D7D">
      <w:pPr>
        <w:keepNext/>
        <w:keepLines/>
        <w:tabs>
          <w:tab w:val="left" w:pos="284"/>
        </w:tabs>
        <w:jc w:val="both"/>
        <w:rPr>
          <w:rFonts w:ascii="Tahoma" w:hAnsi="Tahoma" w:cs="Tahoma"/>
        </w:rPr>
      </w:pPr>
    </w:p>
    <w:p w14:paraId="10452425" w14:textId="77777777" w:rsidR="00A539F0" w:rsidRPr="00C8579C" w:rsidRDefault="00A539F0" w:rsidP="00D43D7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12BBEF26"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0E907B0E" w14:textId="77777777" w:rsidR="00A539F0" w:rsidRPr="00C8579C" w:rsidRDefault="00A539F0" w:rsidP="00D43D7D">
      <w:pPr>
        <w:keepNext/>
        <w:keepLines/>
        <w:ind w:right="1"/>
        <w:jc w:val="both"/>
        <w:rPr>
          <w:rFonts w:ascii="Tahoma" w:hAnsi="Tahoma" w:cs="Tahoma"/>
        </w:rPr>
      </w:pPr>
    </w:p>
    <w:p w14:paraId="57CD8DD8" w14:textId="26322802" w:rsidR="00A539F0" w:rsidRPr="0018536E" w:rsidRDefault="00A539F0" w:rsidP="00D43D7D">
      <w:pPr>
        <w:keepNext/>
        <w:keepLines/>
        <w:jc w:val="both"/>
        <w:rPr>
          <w:rFonts w:ascii="Tahoma" w:hAnsi="Tahoma" w:cs="Tahoma"/>
          <w:b/>
        </w:rPr>
      </w:pPr>
      <w:r w:rsidRPr="00C8579C">
        <w:rPr>
          <w:rFonts w:ascii="Tahoma" w:hAnsi="Tahoma" w:cs="Tahoma"/>
        </w:rPr>
        <w:t xml:space="preserve">V zvezi z javnim naročilom </w:t>
      </w:r>
      <w:r w:rsidR="000D4AF0">
        <w:rPr>
          <w:rFonts w:ascii="Tahoma" w:hAnsi="Tahoma" w:cs="Tahoma"/>
          <w:b/>
          <w:color w:val="000000" w:themeColor="text1"/>
        </w:rPr>
        <w:t>LPT-</w:t>
      </w:r>
      <w:r w:rsidR="00894CA4">
        <w:rPr>
          <w:rFonts w:ascii="Tahoma" w:hAnsi="Tahoma" w:cs="Tahoma"/>
          <w:b/>
          <w:color w:val="000000" w:themeColor="text1"/>
        </w:rPr>
        <w:t>4/21</w:t>
      </w:r>
      <w:r w:rsidR="0018536E" w:rsidRPr="00DB2056">
        <w:rPr>
          <w:rFonts w:ascii="Tahoma" w:hAnsi="Tahoma" w:cs="Tahoma"/>
          <w:b/>
          <w:color w:val="000000" w:themeColor="text1"/>
        </w:rPr>
        <w:t xml:space="preserve"> – </w:t>
      </w:r>
      <w:r w:rsidR="00894CA4">
        <w:rPr>
          <w:rFonts w:ascii="Tahoma" w:hAnsi="Tahoma" w:cs="Tahoma"/>
          <w:b/>
        </w:rPr>
        <w:t>Dobava ročnega delovnega orodja</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D43D7D">
      <w:pPr>
        <w:keepNext/>
        <w:keepLines/>
        <w:jc w:val="both"/>
      </w:pPr>
    </w:p>
    <w:p w14:paraId="15F0CE43"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D43D7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D43D7D">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D43D7D">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D43D7D">
            <w:pPr>
              <w:keepNext/>
              <w:keepLines/>
              <w:jc w:val="both"/>
              <w:rPr>
                <w:rFonts w:ascii="Tahoma" w:hAnsi="Tahoma" w:cs="Tahoma"/>
                <w:b/>
              </w:rPr>
            </w:pPr>
          </w:p>
        </w:tc>
        <w:tc>
          <w:tcPr>
            <w:tcW w:w="3402" w:type="dxa"/>
          </w:tcPr>
          <w:p w14:paraId="65EEE093"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D43D7D">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D43D7D">
            <w:pPr>
              <w:keepNext/>
              <w:keepLines/>
              <w:jc w:val="both"/>
              <w:rPr>
                <w:rFonts w:ascii="Tahoma" w:hAnsi="Tahoma" w:cs="Tahoma"/>
                <w:b/>
              </w:rPr>
            </w:pPr>
          </w:p>
        </w:tc>
        <w:tc>
          <w:tcPr>
            <w:tcW w:w="3402" w:type="dxa"/>
          </w:tcPr>
          <w:p w14:paraId="3AE0BA65"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D43D7D">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D43D7D">
            <w:pPr>
              <w:keepNext/>
              <w:keepLines/>
              <w:jc w:val="both"/>
              <w:rPr>
                <w:rFonts w:ascii="Tahoma" w:hAnsi="Tahoma" w:cs="Tahoma"/>
                <w:b/>
              </w:rPr>
            </w:pPr>
          </w:p>
        </w:tc>
        <w:tc>
          <w:tcPr>
            <w:tcW w:w="3402" w:type="dxa"/>
          </w:tcPr>
          <w:p w14:paraId="6E669814"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D43D7D">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D43D7D">
            <w:pPr>
              <w:keepNext/>
              <w:keepLines/>
              <w:jc w:val="both"/>
              <w:rPr>
                <w:rFonts w:ascii="Tahoma" w:hAnsi="Tahoma" w:cs="Tahoma"/>
                <w:b/>
              </w:rPr>
            </w:pPr>
          </w:p>
        </w:tc>
        <w:tc>
          <w:tcPr>
            <w:tcW w:w="3402" w:type="dxa"/>
          </w:tcPr>
          <w:p w14:paraId="033C708B"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D43D7D">
            <w:pPr>
              <w:keepNext/>
              <w:keepLines/>
              <w:jc w:val="both"/>
              <w:rPr>
                <w:rFonts w:ascii="Tahoma" w:hAnsi="Tahoma" w:cs="Tahoma"/>
                <w:b/>
              </w:rPr>
            </w:pPr>
          </w:p>
        </w:tc>
      </w:tr>
    </w:tbl>
    <w:p w14:paraId="65B2E910" w14:textId="77777777" w:rsidR="00A539F0" w:rsidRPr="00C8579C" w:rsidRDefault="00A539F0" w:rsidP="00D43D7D">
      <w:pPr>
        <w:keepNext/>
        <w:keepLines/>
        <w:jc w:val="both"/>
        <w:rPr>
          <w:rFonts w:ascii="Tahoma" w:hAnsi="Tahoma" w:cs="Tahoma"/>
          <w:b/>
        </w:rPr>
      </w:pPr>
    </w:p>
    <w:p w14:paraId="1BA40938" w14:textId="77777777" w:rsidR="00890C57" w:rsidRPr="00C8579C" w:rsidRDefault="00890C57" w:rsidP="00D43D7D">
      <w:pPr>
        <w:keepNext/>
        <w:keepLines/>
        <w:jc w:val="both"/>
        <w:rPr>
          <w:rFonts w:ascii="Tahoma" w:hAnsi="Tahoma" w:cs="Tahoma"/>
          <w:b/>
        </w:rPr>
      </w:pPr>
    </w:p>
    <w:p w14:paraId="7F026D3A"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D43D7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D43D7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D43D7D">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D43D7D">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D43D7D">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D43D7D">
            <w:pPr>
              <w:keepNext/>
              <w:keepLines/>
              <w:jc w:val="both"/>
              <w:rPr>
                <w:rFonts w:ascii="Tahoma" w:hAnsi="Tahoma" w:cs="Tahoma"/>
                <w:b/>
              </w:rPr>
            </w:pPr>
          </w:p>
        </w:tc>
      </w:tr>
    </w:tbl>
    <w:p w14:paraId="304DB979" w14:textId="77777777" w:rsidR="00A539F0" w:rsidRPr="00C8579C" w:rsidRDefault="00A539F0" w:rsidP="00D43D7D">
      <w:pPr>
        <w:keepNext/>
        <w:keepLines/>
        <w:jc w:val="both"/>
        <w:rPr>
          <w:rFonts w:ascii="Tahoma" w:hAnsi="Tahoma" w:cs="Tahoma"/>
          <w:b/>
        </w:rPr>
      </w:pPr>
    </w:p>
    <w:p w14:paraId="30D12C87" w14:textId="77777777" w:rsidR="00D6227E" w:rsidRPr="00C8579C" w:rsidRDefault="00D6227E" w:rsidP="00D43D7D">
      <w:pPr>
        <w:keepNext/>
        <w:keepLines/>
        <w:jc w:val="both"/>
        <w:rPr>
          <w:rFonts w:ascii="Tahoma" w:hAnsi="Tahoma" w:cs="Tahoma"/>
          <w:b/>
        </w:rPr>
      </w:pPr>
    </w:p>
    <w:p w14:paraId="63A5FB27" w14:textId="77777777" w:rsidR="00D6227E" w:rsidRPr="00C8579C" w:rsidRDefault="00D6227E" w:rsidP="00D43D7D">
      <w:pPr>
        <w:keepNext/>
        <w:keepLines/>
        <w:jc w:val="both"/>
        <w:rPr>
          <w:rFonts w:ascii="Tahoma" w:hAnsi="Tahoma" w:cs="Tahoma"/>
          <w:b/>
        </w:rPr>
      </w:pPr>
    </w:p>
    <w:p w14:paraId="71A0E546" w14:textId="77777777" w:rsidR="00D6227E" w:rsidRPr="00C8579C" w:rsidRDefault="00D6227E" w:rsidP="00D43D7D">
      <w:pPr>
        <w:keepNext/>
        <w:keepLines/>
        <w:jc w:val="both"/>
        <w:rPr>
          <w:rFonts w:ascii="Tahoma" w:hAnsi="Tahoma" w:cs="Tahoma"/>
          <w:b/>
        </w:rPr>
      </w:pPr>
    </w:p>
    <w:p w14:paraId="4488B407" w14:textId="6E813B74" w:rsidR="00D6227E" w:rsidRDefault="00D6227E" w:rsidP="00D43D7D">
      <w:pPr>
        <w:keepNext/>
        <w:keepLines/>
        <w:jc w:val="both"/>
        <w:rPr>
          <w:rFonts w:ascii="Tahoma" w:hAnsi="Tahoma" w:cs="Tahoma"/>
          <w:b/>
        </w:rPr>
      </w:pPr>
    </w:p>
    <w:p w14:paraId="6ED2B398" w14:textId="77777777" w:rsidR="0084247C" w:rsidRPr="00C8579C" w:rsidRDefault="0084247C" w:rsidP="00D43D7D">
      <w:pPr>
        <w:keepNext/>
        <w:keepLines/>
        <w:jc w:val="both"/>
        <w:rPr>
          <w:rFonts w:ascii="Tahoma" w:hAnsi="Tahoma" w:cs="Tahoma"/>
          <w:b/>
        </w:rPr>
      </w:pPr>
    </w:p>
    <w:p w14:paraId="4B6F4549" w14:textId="77777777" w:rsidR="00D6227E" w:rsidRPr="00C8579C" w:rsidRDefault="00D6227E" w:rsidP="00D43D7D">
      <w:pPr>
        <w:keepNext/>
        <w:keepLines/>
        <w:jc w:val="both"/>
        <w:rPr>
          <w:rFonts w:ascii="Tahoma" w:hAnsi="Tahoma" w:cs="Tahoma"/>
          <w:b/>
        </w:rPr>
      </w:pPr>
    </w:p>
    <w:p w14:paraId="06C1EC12"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D43D7D">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D43D7D">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D43D7D">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D43D7D">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D43D7D">
            <w:pPr>
              <w:keepNext/>
              <w:keepLines/>
              <w:jc w:val="both"/>
              <w:rPr>
                <w:rFonts w:ascii="Tahoma" w:hAnsi="Tahoma" w:cs="Tahoma"/>
                <w:b/>
              </w:rPr>
            </w:pPr>
          </w:p>
        </w:tc>
      </w:tr>
    </w:tbl>
    <w:p w14:paraId="3CE16C13" w14:textId="77777777" w:rsidR="00890C57" w:rsidRPr="00C8579C" w:rsidRDefault="00890C57" w:rsidP="00D43D7D">
      <w:pPr>
        <w:keepNext/>
        <w:keepLines/>
        <w:jc w:val="both"/>
        <w:rPr>
          <w:rFonts w:ascii="Tahoma" w:hAnsi="Tahoma" w:cs="Tahoma"/>
        </w:rPr>
      </w:pPr>
    </w:p>
    <w:p w14:paraId="2EFBF15D"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D43D7D">
      <w:pPr>
        <w:keepNext/>
        <w:keepLines/>
        <w:jc w:val="both"/>
        <w:rPr>
          <w:rFonts w:ascii="Tahoma" w:hAnsi="Tahoma" w:cs="Tahoma"/>
        </w:rPr>
      </w:pPr>
    </w:p>
    <w:p w14:paraId="2247C03B"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D43D7D">
      <w:pPr>
        <w:keepNext/>
        <w:keepLines/>
        <w:jc w:val="both"/>
        <w:rPr>
          <w:rFonts w:ascii="Tahoma" w:hAnsi="Tahoma" w:cs="Tahoma"/>
          <w:b/>
        </w:rPr>
      </w:pPr>
    </w:p>
    <w:p w14:paraId="47CE1BBB" w14:textId="77777777" w:rsidR="00A539F0" w:rsidRPr="00C8579C" w:rsidRDefault="00A539F0" w:rsidP="00D43D7D">
      <w:pPr>
        <w:keepNext/>
        <w:keepLines/>
        <w:jc w:val="both"/>
        <w:rPr>
          <w:rFonts w:ascii="Tahoma" w:hAnsi="Tahoma" w:cs="Tahoma"/>
          <w:i/>
          <w:u w:val="single"/>
        </w:rPr>
      </w:pPr>
    </w:p>
    <w:p w14:paraId="490AA8A1" w14:textId="77777777" w:rsidR="00A539F0" w:rsidRPr="00C8579C" w:rsidRDefault="00A539F0" w:rsidP="00D43D7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D43D7D">
      <w:pPr>
        <w:keepNext/>
        <w:keepLines/>
        <w:jc w:val="both"/>
        <w:rPr>
          <w:rFonts w:ascii="Tahoma" w:hAnsi="Tahoma" w:cs="Tahoma"/>
          <w:b/>
        </w:rPr>
      </w:pPr>
    </w:p>
    <w:p w14:paraId="036C094E" w14:textId="77777777" w:rsidR="00A539F0" w:rsidRPr="00C8579C" w:rsidRDefault="00A539F0" w:rsidP="00D43D7D">
      <w:pPr>
        <w:keepNext/>
        <w:keepLines/>
        <w:jc w:val="both"/>
        <w:rPr>
          <w:rFonts w:ascii="Tahoma" w:hAnsi="Tahoma" w:cs="Tahoma"/>
          <w:b/>
        </w:rPr>
      </w:pPr>
    </w:p>
    <w:p w14:paraId="62ADA4D7" w14:textId="77777777" w:rsidR="00A539F0" w:rsidRPr="00C8579C" w:rsidRDefault="00A539F0" w:rsidP="00D43D7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D43D7D">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D43D7D">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D43D7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D43D7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D43D7D">
      <w:pPr>
        <w:keepNext/>
        <w:keepLines/>
        <w:tabs>
          <w:tab w:val="left" w:pos="284"/>
        </w:tabs>
        <w:jc w:val="both"/>
        <w:rPr>
          <w:rFonts w:ascii="Tahoma" w:hAnsi="Tahoma" w:cs="Tahoma"/>
        </w:rPr>
      </w:pPr>
    </w:p>
    <w:p w14:paraId="7AF98AD2" w14:textId="77777777" w:rsidR="00A539F0" w:rsidRPr="00C8579C" w:rsidRDefault="00A539F0" w:rsidP="00D43D7D">
      <w:pPr>
        <w:keepNext/>
        <w:keepLines/>
        <w:tabs>
          <w:tab w:val="left" w:pos="284"/>
        </w:tabs>
        <w:jc w:val="both"/>
        <w:rPr>
          <w:rFonts w:ascii="Tahoma" w:hAnsi="Tahoma" w:cs="Tahoma"/>
        </w:rPr>
      </w:pPr>
    </w:p>
    <w:p w14:paraId="524F9399" w14:textId="77777777" w:rsidR="00A539F0" w:rsidRPr="00C8579C" w:rsidRDefault="00A539F0" w:rsidP="00D43D7D">
      <w:pPr>
        <w:keepNext/>
        <w:keepLines/>
        <w:tabs>
          <w:tab w:val="left" w:pos="284"/>
        </w:tabs>
        <w:jc w:val="both"/>
        <w:rPr>
          <w:rFonts w:ascii="Tahoma" w:hAnsi="Tahoma" w:cs="Tahoma"/>
        </w:rPr>
      </w:pPr>
    </w:p>
    <w:p w14:paraId="51DE316B" w14:textId="77777777" w:rsidR="00A539F0" w:rsidRPr="00C8579C" w:rsidRDefault="00A539F0" w:rsidP="00D43D7D">
      <w:pPr>
        <w:keepNext/>
        <w:keepLines/>
        <w:tabs>
          <w:tab w:val="left" w:pos="284"/>
        </w:tabs>
        <w:jc w:val="both"/>
        <w:rPr>
          <w:rFonts w:ascii="Tahoma" w:hAnsi="Tahoma" w:cs="Tahoma"/>
        </w:rPr>
      </w:pPr>
    </w:p>
    <w:p w14:paraId="541AB1BB" w14:textId="77777777" w:rsidR="00A539F0" w:rsidRPr="00C8579C" w:rsidRDefault="00A539F0" w:rsidP="00D43D7D">
      <w:pPr>
        <w:keepNext/>
        <w:keepLines/>
        <w:tabs>
          <w:tab w:val="left" w:pos="284"/>
        </w:tabs>
        <w:jc w:val="both"/>
        <w:rPr>
          <w:rFonts w:ascii="Tahoma" w:hAnsi="Tahoma" w:cs="Tahoma"/>
        </w:rPr>
      </w:pPr>
    </w:p>
    <w:p w14:paraId="1F21474D" w14:textId="77777777" w:rsidR="00A539F0" w:rsidRPr="00C8579C" w:rsidRDefault="00A539F0" w:rsidP="00D43D7D">
      <w:pPr>
        <w:keepNext/>
        <w:keepLines/>
        <w:tabs>
          <w:tab w:val="left" w:pos="284"/>
        </w:tabs>
        <w:jc w:val="both"/>
        <w:rPr>
          <w:rFonts w:ascii="Tahoma" w:hAnsi="Tahoma" w:cs="Tahoma"/>
        </w:rPr>
      </w:pPr>
    </w:p>
    <w:p w14:paraId="5AB90BD2" w14:textId="77777777" w:rsidR="00A539F0" w:rsidRPr="00C8579C" w:rsidRDefault="00A539F0" w:rsidP="00D43D7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D43D7D">
      <w:pPr>
        <w:keepNext/>
        <w:keepLines/>
        <w:tabs>
          <w:tab w:val="left" w:pos="284"/>
        </w:tabs>
        <w:jc w:val="both"/>
        <w:rPr>
          <w:rFonts w:ascii="Tahoma" w:hAnsi="Tahoma" w:cs="Tahoma"/>
        </w:rPr>
      </w:pPr>
    </w:p>
    <w:p w14:paraId="1B86B340" w14:textId="77777777" w:rsidR="00A539F0" w:rsidRPr="00C8579C" w:rsidRDefault="00A539F0" w:rsidP="00D43D7D">
      <w:pPr>
        <w:keepNext/>
        <w:keepLines/>
        <w:tabs>
          <w:tab w:val="left" w:pos="284"/>
        </w:tabs>
        <w:jc w:val="both"/>
        <w:rPr>
          <w:rFonts w:ascii="Tahoma" w:hAnsi="Tahoma" w:cs="Tahoma"/>
        </w:rPr>
      </w:pPr>
    </w:p>
    <w:p w14:paraId="199756F9" w14:textId="77777777" w:rsidR="00A539F0" w:rsidRPr="00C8579C" w:rsidRDefault="00A539F0" w:rsidP="00D43D7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D43D7D">
      <w:pPr>
        <w:keepNext/>
        <w:keepLines/>
        <w:jc w:val="both"/>
        <w:rPr>
          <w:rFonts w:ascii="Tahoma" w:hAnsi="Tahoma" w:cs="Tahoma"/>
          <w:bCs/>
          <w:i/>
          <w:noProof/>
          <w:sz w:val="18"/>
          <w:szCs w:val="18"/>
        </w:rPr>
      </w:pPr>
    </w:p>
    <w:p w14:paraId="6800FE42" w14:textId="77777777" w:rsidR="0084389E" w:rsidRPr="00C8579C" w:rsidRDefault="0084389E" w:rsidP="00D43D7D">
      <w:pPr>
        <w:keepNext/>
        <w:keepLines/>
        <w:jc w:val="both"/>
        <w:rPr>
          <w:rFonts w:ascii="Tahoma" w:hAnsi="Tahoma" w:cs="Tahoma"/>
          <w:bCs/>
          <w:i/>
          <w:noProof/>
          <w:sz w:val="18"/>
          <w:szCs w:val="18"/>
        </w:rPr>
      </w:pPr>
    </w:p>
    <w:p w14:paraId="0927126E" w14:textId="77777777" w:rsidR="00890C57" w:rsidRPr="00C8579C" w:rsidRDefault="00890C57" w:rsidP="00D43D7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D43D7D">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D43D7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D43D7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D43D7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D43D7D">
      <w:pPr>
        <w:keepNext/>
        <w:keepLines/>
        <w:jc w:val="both"/>
        <w:rPr>
          <w:rFonts w:ascii="Tahoma" w:hAnsi="Tahoma" w:cs="Tahoma"/>
          <w:b/>
          <w:color w:val="000000" w:themeColor="text1"/>
        </w:rPr>
      </w:pPr>
    </w:p>
    <w:p w14:paraId="4B0A160F" w14:textId="3A917ABC" w:rsidR="0018536E" w:rsidRDefault="000D4AF0" w:rsidP="00D43D7D">
      <w:pPr>
        <w:keepNext/>
        <w:keepLines/>
        <w:jc w:val="both"/>
        <w:rPr>
          <w:rFonts w:ascii="Tahoma" w:hAnsi="Tahoma" w:cs="Tahoma"/>
          <w:b/>
        </w:rPr>
      </w:pPr>
      <w:r>
        <w:rPr>
          <w:rFonts w:ascii="Tahoma" w:hAnsi="Tahoma" w:cs="Tahoma"/>
          <w:b/>
          <w:color w:val="000000" w:themeColor="text1"/>
        </w:rPr>
        <w:t>LPT-</w:t>
      </w:r>
      <w:r w:rsidR="00894CA4">
        <w:rPr>
          <w:rFonts w:ascii="Tahoma" w:hAnsi="Tahoma" w:cs="Tahoma"/>
          <w:b/>
          <w:color w:val="000000" w:themeColor="text1"/>
        </w:rPr>
        <w:t>4/21</w:t>
      </w:r>
      <w:r w:rsidR="0018536E" w:rsidRPr="00DB2056">
        <w:rPr>
          <w:rFonts w:ascii="Tahoma" w:hAnsi="Tahoma" w:cs="Tahoma"/>
          <w:b/>
          <w:color w:val="000000" w:themeColor="text1"/>
        </w:rPr>
        <w:t xml:space="preserve"> – </w:t>
      </w:r>
      <w:r w:rsidR="00894CA4">
        <w:rPr>
          <w:rFonts w:ascii="Tahoma" w:hAnsi="Tahoma" w:cs="Tahoma"/>
          <w:b/>
        </w:rPr>
        <w:t>Dobava ročnega delovnega orodja</w:t>
      </w:r>
      <w:r w:rsidR="0018536E" w:rsidRPr="00DB2056">
        <w:rPr>
          <w:rFonts w:ascii="Tahoma" w:hAnsi="Tahoma" w:cs="Tahoma"/>
          <w:b/>
        </w:rPr>
        <w:t xml:space="preserve"> </w:t>
      </w:r>
      <w:r w:rsidR="0018536E" w:rsidRPr="00160629">
        <w:rPr>
          <w:rFonts w:ascii="Tahoma" w:hAnsi="Tahoma" w:cs="Tahoma"/>
          <w:b/>
        </w:rPr>
        <w:t xml:space="preserve"> </w:t>
      </w:r>
    </w:p>
    <w:p w14:paraId="4A618F9C" w14:textId="77777777" w:rsidR="001F1A87" w:rsidRDefault="001F1A87" w:rsidP="00D43D7D">
      <w:pPr>
        <w:keepNext/>
        <w:keepLines/>
        <w:jc w:val="both"/>
        <w:rPr>
          <w:rFonts w:ascii="Tahoma" w:hAnsi="Tahoma" w:cs="Tahoma"/>
          <w:b/>
        </w:rPr>
      </w:pPr>
    </w:p>
    <w:p w14:paraId="15922666" w14:textId="77777777" w:rsidR="00696F1B" w:rsidRPr="00F5688B" w:rsidRDefault="00696F1B" w:rsidP="00D43D7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D43D7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D43D7D">
            <w:pPr>
              <w:keepNext/>
              <w:keepLines/>
              <w:rPr>
                <w:rFonts w:ascii="Tahoma" w:hAnsi="Tahoma" w:cs="Tahoma"/>
                <w:sz w:val="18"/>
                <w:szCs w:val="18"/>
              </w:rPr>
            </w:pPr>
          </w:p>
          <w:p w14:paraId="676B04BB" w14:textId="77777777" w:rsidR="00C23AD1" w:rsidRPr="00C8579C" w:rsidRDefault="00C23AD1" w:rsidP="00D43D7D">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D43D7D">
            <w:pPr>
              <w:keepNext/>
              <w:keepLines/>
              <w:rPr>
                <w:rFonts w:ascii="Tahoma" w:hAnsi="Tahoma" w:cs="Tahoma"/>
                <w:sz w:val="18"/>
                <w:szCs w:val="18"/>
              </w:rPr>
            </w:pPr>
          </w:p>
          <w:p w14:paraId="6533BB21" w14:textId="77777777" w:rsidR="00C23AD1" w:rsidRPr="00C8579C" w:rsidRDefault="00C23AD1" w:rsidP="00D43D7D">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D43D7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D43D7D">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D43D7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D43D7D">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D43D7D">
            <w:pPr>
              <w:keepNext/>
              <w:keepLines/>
              <w:rPr>
                <w:rFonts w:ascii="Tahoma" w:hAnsi="Tahoma" w:cs="Tahoma"/>
                <w:sz w:val="18"/>
                <w:szCs w:val="18"/>
              </w:rPr>
            </w:pPr>
          </w:p>
          <w:p w14:paraId="2FB1F824" w14:textId="77777777" w:rsidR="00465652" w:rsidRDefault="00465652" w:rsidP="00D43D7D">
            <w:pPr>
              <w:keepNext/>
              <w:keepLines/>
              <w:rPr>
                <w:rFonts w:ascii="Tahoma" w:hAnsi="Tahoma" w:cs="Tahoma"/>
                <w:sz w:val="18"/>
                <w:szCs w:val="18"/>
              </w:rPr>
            </w:pPr>
          </w:p>
          <w:p w14:paraId="1E8812C4" w14:textId="7156F2EA" w:rsidR="00465652" w:rsidRDefault="00465652" w:rsidP="00D43D7D">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D43D7D">
            <w:pPr>
              <w:keepNext/>
              <w:keepLines/>
              <w:rPr>
                <w:rFonts w:ascii="Tahoma" w:hAnsi="Tahoma" w:cs="Tahoma"/>
                <w:sz w:val="18"/>
                <w:szCs w:val="18"/>
              </w:rPr>
            </w:pPr>
          </w:p>
          <w:p w14:paraId="4B1D3202" w14:textId="72F703D5" w:rsidR="00465652" w:rsidRDefault="00465652" w:rsidP="00D43D7D">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D43D7D">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D43D7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D43D7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D43D7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D43D7D">
            <w:pPr>
              <w:keepNext/>
              <w:keepLines/>
              <w:spacing w:line="276" w:lineRule="auto"/>
              <w:rPr>
                <w:rFonts w:ascii="Tahoma" w:hAnsi="Tahoma" w:cs="Tahoma"/>
                <w:sz w:val="18"/>
                <w:szCs w:val="18"/>
              </w:rPr>
            </w:pPr>
          </w:p>
          <w:p w14:paraId="772AFC95" w14:textId="77777777" w:rsidR="00C23AD1" w:rsidRPr="00C8579C" w:rsidRDefault="00C23AD1" w:rsidP="00D43D7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D43D7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D43D7D">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D43D7D">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D43D7D">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D43D7D">
            <w:pPr>
              <w:keepNext/>
              <w:keepLines/>
              <w:rPr>
                <w:sz w:val="18"/>
                <w:szCs w:val="18"/>
              </w:rPr>
            </w:pPr>
          </w:p>
        </w:tc>
      </w:tr>
    </w:tbl>
    <w:p w14:paraId="205C11BA" w14:textId="77777777" w:rsidR="00C23AD1" w:rsidRPr="00C8579C" w:rsidRDefault="00C23AD1" w:rsidP="00D43D7D">
      <w:pPr>
        <w:keepNext/>
        <w:keepLines/>
        <w:jc w:val="both"/>
        <w:rPr>
          <w:rFonts w:ascii="Tahoma" w:hAnsi="Tahoma" w:cs="Tahoma"/>
        </w:rPr>
      </w:pPr>
    </w:p>
    <w:p w14:paraId="0720D46E" w14:textId="77777777" w:rsidR="00C23AD1" w:rsidRPr="00C8579C" w:rsidRDefault="00C23AD1"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D43D7D">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D43D7D">
            <w:pPr>
              <w:keepNext/>
              <w:keepLines/>
              <w:jc w:val="both"/>
              <w:rPr>
                <w:rFonts w:ascii="Tahoma" w:hAnsi="Tahoma" w:cs="Tahoma"/>
                <w:snapToGrid w:val="0"/>
                <w:color w:val="000000"/>
              </w:rPr>
            </w:pPr>
          </w:p>
          <w:p w14:paraId="604DDF89" w14:textId="77777777" w:rsidR="00C23AD1" w:rsidRPr="00C8579C" w:rsidRDefault="00C23AD1" w:rsidP="00D43D7D">
            <w:pPr>
              <w:keepNext/>
              <w:keepLines/>
              <w:jc w:val="both"/>
              <w:rPr>
                <w:rFonts w:ascii="Tahoma" w:hAnsi="Tahoma" w:cs="Tahoma"/>
                <w:snapToGrid w:val="0"/>
                <w:color w:val="000000"/>
              </w:rPr>
            </w:pPr>
          </w:p>
          <w:p w14:paraId="268571DF" w14:textId="77777777" w:rsidR="00C23AD1" w:rsidRPr="00C8579C" w:rsidRDefault="00C23AD1" w:rsidP="00D43D7D">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D43D7D">
      <w:pPr>
        <w:keepNext/>
        <w:keepLines/>
        <w:jc w:val="both"/>
        <w:rPr>
          <w:rFonts w:ascii="Tahoma" w:hAnsi="Tahoma" w:cs="Tahoma"/>
        </w:rPr>
      </w:pPr>
    </w:p>
    <w:p w14:paraId="481577A5" w14:textId="77777777" w:rsidR="00C23AD1" w:rsidRPr="00C8579C" w:rsidRDefault="00C23AD1" w:rsidP="00D43D7D">
      <w:pPr>
        <w:keepNext/>
        <w:keepLines/>
        <w:jc w:val="both"/>
        <w:rPr>
          <w:rFonts w:ascii="Tahoma" w:hAnsi="Tahoma" w:cs="Tahoma"/>
        </w:rPr>
      </w:pPr>
    </w:p>
    <w:p w14:paraId="7A9BC0FE" w14:textId="77777777" w:rsidR="00B976DC" w:rsidRPr="00C8579C" w:rsidRDefault="00B976DC" w:rsidP="00D43D7D">
      <w:pPr>
        <w:keepNext/>
        <w:keepLines/>
        <w:jc w:val="both"/>
        <w:rPr>
          <w:rFonts w:ascii="Tahoma" w:hAnsi="Tahoma" w:cs="Tahoma"/>
        </w:rPr>
      </w:pPr>
    </w:p>
    <w:p w14:paraId="4447B820" w14:textId="18382BD8" w:rsidR="00B976DC" w:rsidRDefault="00B976DC" w:rsidP="00D43D7D">
      <w:pPr>
        <w:keepNext/>
        <w:keepLines/>
        <w:jc w:val="both"/>
        <w:rPr>
          <w:rFonts w:ascii="Tahoma" w:hAnsi="Tahoma" w:cs="Tahoma"/>
        </w:rPr>
      </w:pPr>
    </w:p>
    <w:p w14:paraId="3DF6AFE5" w14:textId="0FDEE09A" w:rsidR="00195C90" w:rsidRDefault="00195C90" w:rsidP="00D43D7D">
      <w:pPr>
        <w:keepNext/>
        <w:keepLines/>
        <w:jc w:val="both"/>
        <w:rPr>
          <w:rFonts w:ascii="Tahoma" w:hAnsi="Tahoma" w:cs="Tahoma"/>
        </w:rPr>
      </w:pPr>
    </w:p>
    <w:p w14:paraId="745B28D8" w14:textId="0F09ED1E" w:rsidR="00195C90" w:rsidRDefault="00195C90" w:rsidP="00D43D7D">
      <w:pPr>
        <w:keepNext/>
        <w:keepLines/>
        <w:jc w:val="both"/>
        <w:rPr>
          <w:rFonts w:ascii="Tahoma" w:hAnsi="Tahoma" w:cs="Tahoma"/>
        </w:rPr>
      </w:pPr>
    </w:p>
    <w:p w14:paraId="0ADA5C63" w14:textId="77777777" w:rsidR="001F6089" w:rsidRPr="00C8579C" w:rsidRDefault="001F6089" w:rsidP="00D43D7D">
      <w:pPr>
        <w:keepNext/>
        <w:keepLines/>
        <w:jc w:val="both"/>
        <w:rPr>
          <w:rFonts w:ascii="Tahoma" w:hAnsi="Tahoma" w:cs="Tahoma"/>
        </w:rPr>
      </w:pPr>
    </w:p>
    <w:p w14:paraId="0E6F742D" w14:textId="77777777" w:rsidR="00B976DC" w:rsidRPr="00C8579C" w:rsidRDefault="00B976DC" w:rsidP="00D43D7D">
      <w:pPr>
        <w:keepNext/>
        <w:keepLines/>
        <w:jc w:val="both"/>
        <w:rPr>
          <w:rFonts w:ascii="Tahoma" w:hAnsi="Tahoma" w:cs="Tahoma"/>
        </w:rPr>
      </w:pPr>
    </w:p>
    <w:p w14:paraId="64C89FF0" w14:textId="5DB2A164" w:rsidR="00B976DC" w:rsidRDefault="00B976DC" w:rsidP="00D43D7D">
      <w:pPr>
        <w:keepNext/>
        <w:keepLines/>
        <w:jc w:val="both"/>
        <w:rPr>
          <w:rFonts w:ascii="Tahoma" w:hAnsi="Tahoma" w:cs="Tahoma"/>
        </w:rPr>
      </w:pPr>
    </w:p>
    <w:p w14:paraId="28E65F15" w14:textId="74C4D18F" w:rsidR="00AA4428" w:rsidRDefault="00AA4428"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D43D7D">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D43D7D">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D43D7D">
      <w:pPr>
        <w:keepNext/>
        <w:keepLines/>
        <w:jc w:val="both"/>
        <w:rPr>
          <w:rFonts w:ascii="Tahoma" w:hAnsi="Tahoma" w:cs="Tahoma"/>
        </w:rPr>
      </w:pPr>
    </w:p>
    <w:p w14:paraId="339EC43F" w14:textId="77777777" w:rsidR="00805B6C" w:rsidRPr="00C8579C" w:rsidRDefault="00805B6C" w:rsidP="00D43D7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D43D7D">
      <w:pPr>
        <w:keepNext/>
        <w:keepLines/>
        <w:jc w:val="both"/>
        <w:rPr>
          <w:rFonts w:ascii="Tahoma" w:hAnsi="Tahoma" w:cs="Tahoma"/>
        </w:rPr>
      </w:pPr>
    </w:p>
    <w:p w14:paraId="3AAAE1FA" w14:textId="77777777" w:rsidR="00805B6C" w:rsidRPr="00C8579C" w:rsidRDefault="00805B6C" w:rsidP="00D43D7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D43D7D">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D43D7D">
      <w:pPr>
        <w:keepNext/>
        <w:keepLines/>
        <w:jc w:val="both"/>
        <w:rPr>
          <w:rFonts w:ascii="Tahoma" w:hAnsi="Tahoma" w:cs="Tahoma"/>
        </w:rPr>
      </w:pPr>
    </w:p>
    <w:p w14:paraId="3BE430D0" w14:textId="25E1A3C0" w:rsidR="00094688" w:rsidRPr="00C8579C" w:rsidRDefault="005F1B04" w:rsidP="00D43D7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D43D7D">
      <w:pPr>
        <w:keepNext/>
        <w:keepLines/>
        <w:jc w:val="both"/>
        <w:rPr>
          <w:rFonts w:ascii="Tahoma" w:hAnsi="Tahoma" w:cs="Tahoma"/>
          <w:b/>
        </w:rPr>
      </w:pPr>
    </w:p>
    <w:p w14:paraId="51C212F5" w14:textId="782B13C4" w:rsidR="00094688" w:rsidRPr="0018536E" w:rsidRDefault="00094688" w:rsidP="00D43D7D">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0D4AF0">
        <w:rPr>
          <w:rFonts w:ascii="Tahoma" w:hAnsi="Tahoma" w:cs="Tahoma"/>
          <w:b/>
          <w:color w:val="000000" w:themeColor="text1"/>
        </w:rPr>
        <w:t>LPT-</w:t>
      </w:r>
      <w:r w:rsidR="00894CA4">
        <w:rPr>
          <w:rFonts w:ascii="Tahoma" w:hAnsi="Tahoma" w:cs="Tahoma"/>
          <w:b/>
          <w:color w:val="000000" w:themeColor="text1"/>
        </w:rPr>
        <w:t>4/21</w:t>
      </w:r>
      <w:r w:rsidR="0018536E" w:rsidRPr="00DB2056">
        <w:rPr>
          <w:rFonts w:ascii="Tahoma" w:hAnsi="Tahoma" w:cs="Tahoma"/>
          <w:b/>
          <w:color w:val="000000" w:themeColor="text1"/>
        </w:rPr>
        <w:t xml:space="preserve"> – </w:t>
      </w:r>
      <w:r w:rsidR="00894CA4">
        <w:rPr>
          <w:rFonts w:ascii="Tahoma" w:hAnsi="Tahoma" w:cs="Tahoma"/>
          <w:b/>
        </w:rPr>
        <w:t>Dobava ročnega delovnega orodja</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D43D7D">
      <w:pPr>
        <w:keepNext/>
        <w:keepLines/>
        <w:jc w:val="both"/>
        <w:rPr>
          <w:rFonts w:ascii="Tahoma" w:hAnsi="Tahoma" w:cs="Tahoma"/>
        </w:rPr>
      </w:pPr>
    </w:p>
    <w:p w14:paraId="40A2A656" w14:textId="77777777" w:rsidR="00094688" w:rsidRPr="00C8579C" w:rsidRDefault="00094688" w:rsidP="00D43D7D">
      <w:pPr>
        <w:keepNext/>
        <w:keepLines/>
        <w:jc w:val="both"/>
        <w:rPr>
          <w:rFonts w:ascii="Tahoma" w:hAnsi="Tahoma" w:cs="Tahoma"/>
        </w:rPr>
      </w:pPr>
    </w:p>
    <w:p w14:paraId="3AD406F6" w14:textId="77777777" w:rsidR="00094688" w:rsidRPr="00C8579C" w:rsidRDefault="00094688" w:rsidP="00D43D7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D43D7D">
            <w:pPr>
              <w:keepNext/>
              <w:keepLines/>
              <w:jc w:val="both"/>
              <w:rPr>
                <w:rFonts w:ascii="Tahoma" w:hAnsi="Tahoma" w:cs="Tahoma"/>
                <w:snapToGrid w:val="0"/>
              </w:rPr>
            </w:pPr>
          </w:p>
        </w:tc>
        <w:tc>
          <w:tcPr>
            <w:tcW w:w="2977" w:type="dxa"/>
          </w:tcPr>
          <w:p w14:paraId="0F0A0161" w14:textId="77777777" w:rsidR="00094688" w:rsidRPr="00C8579C" w:rsidRDefault="00094688" w:rsidP="00D43D7D">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D43D7D">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D43D7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D43D7D">
      <w:pPr>
        <w:keepNext/>
        <w:keepLines/>
        <w:jc w:val="both"/>
        <w:rPr>
          <w:rFonts w:ascii="Tahoma" w:eastAsia="Calibri" w:hAnsi="Tahoma" w:cs="Tahoma"/>
          <w:sz w:val="22"/>
          <w:szCs w:val="22"/>
          <w:lang w:eastAsia="en-US"/>
        </w:rPr>
      </w:pPr>
    </w:p>
    <w:p w14:paraId="0C53B747" w14:textId="77777777" w:rsidR="00094688" w:rsidRPr="00C8579C" w:rsidRDefault="00094688" w:rsidP="00D43D7D">
      <w:pPr>
        <w:keepNext/>
        <w:keepLines/>
        <w:jc w:val="both"/>
        <w:rPr>
          <w:rFonts w:ascii="Tahoma" w:eastAsia="Calibri" w:hAnsi="Tahoma" w:cs="Tahoma"/>
          <w:sz w:val="22"/>
          <w:szCs w:val="22"/>
          <w:lang w:eastAsia="en-US"/>
        </w:rPr>
      </w:pPr>
    </w:p>
    <w:p w14:paraId="02AACC34" w14:textId="77777777" w:rsidR="00094688" w:rsidRPr="00C8579C" w:rsidRDefault="00094688"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D43D7D">
      <w:pPr>
        <w:keepNext/>
        <w:keepLines/>
        <w:jc w:val="both"/>
        <w:rPr>
          <w:rFonts w:ascii="Tahoma" w:hAnsi="Tahoma" w:cs="Tahoma"/>
        </w:rPr>
      </w:pPr>
    </w:p>
    <w:p w14:paraId="7C2D85C8" w14:textId="77777777" w:rsidR="00094688" w:rsidRPr="00C8579C" w:rsidRDefault="00094688" w:rsidP="00D43D7D">
      <w:pPr>
        <w:keepNext/>
        <w:keepLines/>
        <w:jc w:val="both"/>
        <w:rPr>
          <w:rFonts w:ascii="Tahoma" w:hAnsi="Tahoma" w:cs="Tahoma"/>
        </w:rPr>
      </w:pPr>
    </w:p>
    <w:p w14:paraId="797252EC" w14:textId="77777777" w:rsidR="00094688" w:rsidRPr="00C8579C" w:rsidRDefault="00094688" w:rsidP="00D43D7D">
      <w:pPr>
        <w:keepNext/>
        <w:keepLines/>
        <w:jc w:val="both"/>
        <w:rPr>
          <w:rFonts w:ascii="Tahoma" w:hAnsi="Tahoma" w:cs="Tahoma"/>
        </w:rPr>
      </w:pPr>
    </w:p>
    <w:p w14:paraId="31E41EF2" w14:textId="77777777" w:rsidR="00D92424" w:rsidRPr="00C8579C" w:rsidRDefault="00D92424" w:rsidP="00D43D7D">
      <w:pPr>
        <w:keepNext/>
        <w:keepLines/>
        <w:rPr>
          <w:rFonts w:ascii="Tahoma" w:hAnsi="Tahoma" w:cs="Tahoma"/>
        </w:rPr>
      </w:pPr>
    </w:p>
    <w:p w14:paraId="17840375" w14:textId="77777777" w:rsidR="00D92424" w:rsidRPr="00C8579C" w:rsidRDefault="00D92424" w:rsidP="00D43D7D">
      <w:pPr>
        <w:keepNext/>
        <w:keepLines/>
        <w:rPr>
          <w:rFonts w:ascii="Tahoma" w:hAnsi="Tahoma" w:cs="Tahoma"/>
        </w:rPr>
      </w:pPr>
    </w:p>
    <w:p w14:paraId="3E85554E" w14:textId="77777777" w:rsidR="00D92424" w:rsidRPr="00C8579C" w:rsidRDefault="00D92424" w:rsidP="00D43D7D">
      <w:pPr>
        <w:keepNext/>
        <w:keepLines/>
        <w:rPr>
          <w:rFonts w:ascii="Tahoma" w:hAnsi="Tahoma" w:cs="Tahoma"/>
        </w:rPr>
      </w:pPr>
    </w:p>
    <w:p w14:paraId="1C2654D9" w14:textId="77777777" w:rsidR="00D92424" w:rsidRPr="00C8579C" w:rsidRDefault="00D92424" w:rsidP="00D43D7D">
      <w:pPr>
        <w:keepNext/>
        <w:keepLines/>
        <w:rPr>
          <w:rFonts w:ascii="Tahoma" w:hAnsi="Tahoma" w:cs="Tahoma"/>
        </w:rPr>
      </w:pPr>
    </w:p>
    <w:p w14:paraId="0591D590" w14:textId="77777777" w:rsidR="00D92424" w:rsidRPr="00C8579C" w:rsidRDefault="00D92424" w:rsidP="00D43D7D">
      <w:pPr>
        <w:keepNext/>
        <w:keepLines/>
        <w:rPr>
          <w:rFonts w:ascii="Tahoma" w:hAnsi="Tahoma" w:cs="Tahoma"/>
        </w:rPr>
      </w:pPr>
    </w:p>
    <w:p w14:paraId="46BAA8CA" w14:textId="77777777" w:rsidR="00D92424" w:rsidRPr="00C8579C" w:rsidRDefault="00D92424" w:rsidP="00D43D7D">
      <w:pPr>
        <w:keepNext/>
        <w:keepLines/>
        <w:rPr>
          <w:rFonts w:ascii="Tahoma" w:hAnsi="Tahoma" w:cs="Tahoma"/>
        </w:rPr>
      </w:pPr>
    </w:p>
    <w:p w14:paraId="01EA1F0F" w14:textId="77777777" w:rsidR="00D92424" w:rsidRPr="00C8579C" w:rsidRDefault="00D92424" w:rsidP="00D43D7D">
      <w:pPr>
        <w:keepNext/>
        <w:keepLines/>
        <w:rPr>
          <w:rFonts w:ascii="Tahoma" w:hAnsi="Tahoma" w:cs="Tahoma"/>
        </w:rPr>
      </w:pPr>
    </w:p>
    <w:p w14:paraId="0DB6357B" w14:textId="77777777" w:rsidR="00D92424" w:rsidRPr="00C8579C" w:rsidRDefault="00D92424" w:rsidP="00D43D7D">
      <w:pPr>
        <w:keepNext/>
        <w:keepLines/>
        <w:rPr>
          <w:rFonts w:ascii="Tahoma" w:hAnsi="Tahoma" w:cs="Tahoma"/>
        </w:rPr>
      </w:pPr>
    </w:p>
    <w:p w14:paraId="222E578D" w14:textId="77777777" w:rsidR="00D92424" w:rsidRPr="00C8579C" w:rsidRDefault="00D92424" w:rsidP="00D43D7D">
      <w:pPr>
        <w:keepNext/>
        <w:keepLines/>
        <w:rPr>
          <w:rFonts w:ascii="Tahoma" w:hAnsi="Tahoma" w:cs="Tahoma"/>
        </w:rPr>
      </w:pPr>
    </w:p>
    <w:p w14:paraId="66E1789D" w14:textId="77777777" w:rsidR="00D92424" w:rsidRPr="00C8579C" w:rsidRDefault="00D92424" w:rsidP="00D43D7D">
      <w:pPr>
        <w:keepNext/>
        <w:keepLines/>
        <w:rPr>
          <w:rFonts w:ascii="Tahoma" w:hAnsi="Tahoma" w:cs="Tahoma"/>
        </w:rPr>
      </w:pPr>
    </w:p>
    <w:p w14:paraId="72DD084E" w14:textId="77777777" w:rsidR="00D92424" w:rsidRPr="00C8579C" w:rsidRDefault="00D92424" w:rsidP="00D43D7D">
      <w:pPr>
        <w:keepNext/>
        <w:keepLines/>
        <w:rPr>
          <w:rFonts w:ascii="Tahoma" w:hAnsi="Tahoma" w:cs="Tahoma"/>
        </w:rPr>
      </w:pPr>
    </w:p>
    <w:p w14:paraId="2494A068" w14:textId="77777777" w:rsidR="00D92424" w:rsidRPr="00C8579C" w:rsidRDefault="00D92424" w:rsidP="00D43D7D">
      <w:pPr>
        <w:keepNext/>
        <w:keepLines/>
        <w:rPr>
          <w:rFonts w:ascii="Tahoma" w:hAnsi="Tahoma" w:cs="Tahoma"/>
        </w:rPr>
      </w:pPr>
    </w:p>
    <w:p w14:paraId="74DA8A39" w14:textId="77777777" w:rsidR="00D92424" w:rsidRPr="00C8579C" w:rsidRDefault="00D92424" w:rsidP="00D43D7D">
      <w:pPr>
        <w:keepNext/>
        <w:keepLines/>
        <w:rPr>
          <w:rFonts w:ascii="Tahoma" w:hAnsi="Tahoma" w:cs="Tahoma"/>
        </w:rPr>
      </w:pPr>
    </w:p>
    <w:p w14:paraId="7EF5A1BE" w14:textId="77777777" w:rsidR="00D92424" w:rsidRPr="00C8579C" w:rsidRDefault="00D92424" w:rsidP="00D43D7D">
      <w:pPr>
        <w:keepNext/>
        <w:keepLines/>
        <w:rPr>
          <w:rFonts w:ascii="Tahoma" w:hAnsi="Tahoma" w:cs="Tahoma"/>
        </w:rPr>
      </w:pPr>
    </w:p>
    <w:p w14:paraId="304AEBBD" w14:textId="77777777" w:rsidR="00D92424" w:rsidRPr="00C8579C" w:rsidRDefault="00D92424" w:rsidP="00D43D7D">
      <w:pPr>
        <w:keepNext/>
        <w:keepLines/>
        <w:rPr>
          <w:rFonts w:ascii="Tahoma" w:hAnsi="Tahoma" w:cs="Tahoma"/>
        </w:rPr>
      </w:pPr>
    </w:p>
    <w:p w14:paraId="454272EC" w14:textId="77777777" w:rsidR="00D92424" w:rsidRPr="00C8579C" w:rsidRDefault="00D92424" w:rsidP="00D43D7D">
      <w:pPr>
        <w:keepNext/>
        <w:keepLines/>
        <w:rPr>
          <w:rFonts w:ascii="Tahoma" w:hAnsi="Tahoma" w:cs="Tahoma"/>
        </w:rPr>
      </w:pPr>
    </w:p>
    <w:p w14:paraId="213FA998" w14:textId="77777777" w:rsidR="00D92424" w:rsidRPr="00C8579C" w:rsidRDefault="00D92424" w:rsidP="00D43D7D">
      <w:pPr>
        <w:keepNext/>
        <w:keepLines/>
        <w:rPr>
          <w:rFonts w:ascii="Tahoma" w:hAnsi="Tahoma" w:cs="Tahoma"/>
        </w:rPr>
      </w:pPr>
    </w:p>
    <w:p w14:paraId="2259E83D" w14:textId="77777777" w:rsidR="00D92424" w:rsidRPr="00C8579C" w:rsidRDefault="00D92424" w:rsidP="00D43D7D">
      <w:pPr>
        <w:keepNext/>
        <w:keepLines/>
        <w:rPr>
          <w:rFonts w:ascii="Tahoma" w:hAnsi="Tahoma" w:cs="Tahoma"/>
        </w:rPr>
      </w:pPr>
    </w:p>
    <w:p w14:paraId="6E2F3297" w14:textId="77777777" w:rsidR="00D92424" w:rsidRPr="00C8579C" w:rsidRDefault="00D92424" w:rsidP="00D43D7D">
      <w:pPr>
        <w:keepNext/>
        <w:keepLines/>
        <w:rPr>
          <w:rFonts w:ascii="Tahoma" w:hAnsi="Tahoma" w:cs="Tahoma"/>
        </w:rPr>
      </w:pPr>
    </w:p>
    <w:p w14:paraId="23B4C12B" w14:textId="77777777" w:rsidR="00C23AD1" w:rsidRPr="00C8579C" w:rsidRDefault="00C23AD1" w:rsidP="00D43D7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D43D7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D43D7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D43D7D">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D43D7D">
      <w:pPr>
        <w:keepNext/>
        <w:keepLines/>
      </w:pPr>
    </w:p>
    <w:p w14:paraId="515FEA47" w14:textId="14437A42" w:rsidR="0018536E" w:rsidRDefault="000D4AF0" w:rsidP="00D43D7D">
      <w:pPr>
        <w:keepNext/>
        <w:keepLines/>
        <w:jc w:val="both"/>
        <w:rPr>
          <w:rFonts w:ascii="Tahoma" w:hAnsi="Tahoma" w:cs="Tahoma"/>
          <w:b/>
        </w:rPr>
      </w:pPr>
      <w:r>
        <w:rPr>
          <w:rFonts w:ascii="Tahoma" w:hAnsi="Tahoma" w:cs="Tahoma"/>
          <w:b/>
          <w:color w:val="000000" w:themeColor="text1"/>
        </w:rPr>
        <w:t>LPT-</w:t>
      </w:r>
      <w:r w:rsidR="00894CA4">
        <w:rPr>
          <w:rFonts w:ascii="Tahoma" w:hAnsi="Tahoma" w:cs="Tahoma"/>
          <w:b/>
          <w:color w:val="000000" w:themeColor="text1"/>
        </w:rPr>
        <w:t>4/21</w:t>
      </w:r>
      <w:r w:rsidR="0018536E" w:rsidRPr="00DB2056">
        <w:rPr>
          <w:rFonts w:ascii="Tahoma" w:hAnsi="Tahoma" w:cs="Tahoma"/>
          <w:b/>
          <w:color w:val="000000" w:themeColor="text1"/>
        </w:rPr>
        <w:t xml:space="preserve"> – </w:t>
      </w:r>
      <w:r w:rsidR="00894CA4">
        <w:rPr>
          <w:rFonts w:ascii="Tahoma" w:hAnsi="Tahoma" w:cs="Tahoma"/>
          <w:b/>
        </w:rPr>
        <w:t>Dobava ročnega delovnega orodja</w:t>
      </w:r>
    </w:p>
    <w:p w14:paraId="7E5A506F" w14:textId="224FCE0D" w:rsidR="001F1A87" w:rsidRDefault="001F1A87" w:rsidP="00D43D7D">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D43D7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D43D7D">
            <w:pPr>
              <w:keepNext/>
              <w:keepLines/>
              <w:rPr>
                <w:rFonts w:ascii="Tahoma" w:hAnsi="Tahoma" w:cs="Tahoma"/>
                <w:sz w:val="18"/>
                <w:szCs w:val="18"/>
              </w:rPr>
            </w:pPr>
          </w:p>
          <w:p w14:paraId="5C749006" w14:textId="77777777" w:rsidR="00B976DC" w:rsidRPr="00C8579C" w:rsidRDefault="00B976DC" w:rsidP="00D43D7D">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D43D7D">
            <w:pPr>
              <w:keepNext/>
              <w:keepLines/>
              <w:rPr>
                <w:rFonts w:ascii="Tahoma" w:hAnsi="Tahoma" w:cs="Tahoma"/>
                <w:sz w:val="18"/>
                <w:szCs w:val="18"/>
              </w:rPr>
            </w:pPr>
          </w:p>
          <w:p w14:paraId="07339C38" w14:textId="77777777" w:rsidR="00B976DC" w:rsidRPr="00C8579C" w:rsidRDefault="00B976DC" w:rsidP="00D43D7D">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D43D7D">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D43D7D">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D43D7D">
            <w:pPr>
              <w:keepNext/>
              <w:keepLines/>
              <w:jc w:val="center"/>
              <w:rPr>
                <w:rFonts w:ascii="Tahoma" w:hAnsi="Tahoma" w:cs="Tahoma"/>
                <w:sz w:val="18"/>
                <w:szCs w:val="18"/>
              </w:rPr>
            </w:pPr>
          </w:p>
          <w:p w14:paraId="7A2F2F38" w14:textId="77777777" w:rsidR="00B976DC" w:rsidRPr="00C8579C" w:rsidRDefault="00B976DC" w:rsidP="00D43D7D">
            <w:pPr>
              <w:keepNext/>
              <w:keepLines/>
              <w:jc w:val="center"/>
              <w:rPr>
                <w:rFonts w:ascii="Tahoma" w:hAnsi="Tahoma" w:cs="Tahoma"/>
                <w:sz w:val="18"/>
                <w:szCs w:val="18"/>
              </w:rPr>
            </w:pPr>
          </w:p>
          <w:p w14:paraId="7F336795" w14:textId="77777777" w:rsidR="00B976DC" w:rsidRPr="00C8579C" w:rsidRDefault="00B976DC" w:rsidP="00D43D7D">
            <w:pPr>
              <w:keepNext/>
              <w:keepLines/>
              <w:rPr>
                <w:rFonts w:ascii="Tahoma" w:hAnsi="Tahoma" w:cs="Tahoma"/>
                <w:sz w:val="18"/>
                <w:szCs w:val="18"/>
              </w:rPr>
            </w:pPr>
          </w:p>
          <w:p w14:paraId="7219C33A"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D43D7D">
            <w:pPr>
              <w:keepNext/>
              <w:keepLines/>
              <w:jc w:val="center"/>
              <w:rPr>
                <w:rFonts w:ascii="Tahoma" w:hAnsi="Tahoma" w:cs="Tahoma"/>
                <w:sz w:val="18"/>
                <w:szCs w:val="18"/>
              </w:rPr>
            </w:pPr>
          </w:p>
          <w:p w14:paraId="3E08E9DF" w14:textId="77777777" w:rsidR="00B976DC" w:rsidRPr="00C8579C" w:rsidRDefault="00B976DC" w:rsidP="00D43D7D">
            <w:pPr>
              <w:keepNext/>
              <w:keepLines/>
              <w:rPr>
                <w:rFonts w:ascii="Tahoma" w:hAnsi="Tahoma" w:cs="Tahoma"/>
                <w:sz w:val="18"/>
                <w:szCs w:val="18"/>
              </w:rPr>
            </w:pPr>
          </w:p>
          <w:p w14:paraId="7700F490" w14:textId="77777777" w:rsidR="00B976DC" w:rsidRPr="00C8579C" w:rsidRDefault="00B976DC" w:rsidP="00D43D7D">
            <w:pPr>
              <w:keepNext/>
              <w:keepLines/>
              <w:rPr>
                <w:rFonts w:ascii="Tahoma" w:hAnsi="Tahoma" w:cs="Tahoma"/>
                <w:sz w:val="18"/>
                <w:szCs w:val="18"/>
              </w:rPr>
            </w:pPr>
          </w:p>
        </w:tc>
        <w:tc>
          <w:tcPr>
            <w:tcW w:w="6520" w:type="dxa"/>
            <w:vAlign w:val="center"/>
          </w:tcPr>
          <w:p w14:paraId="7AB32F5F" w14:textId="77777777" w:rsidR="00B976DC" w:rsidRPr="00C8579C" w:rsidRDefault="00B976DC" w:rsidP="00D43D7D">
            <w:pPr>
              <w:keepNext/>
              <w:keepLines/>
              <w:rPr>
                <w:sz w:val="18"/>
                <w:szCs w:val="18"/>
              </w:rPr>
            </w:pPr>
          </w:p>
          <w:p w14:paraId="472D417A" w14:textId="77777777" w:rsidR="00B976DC" w:rsidRPr="00C8579C" w:rsidRDefault="00B976DC" w:rsidP="00D43D7D">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D43D7D">
            <w:pPr>
              <w:keepNext/>
              <w:keepLines/>
              <w:rPr>
                <w:sz w:val="18"/>
                <w:szCs w:val="18"/>
              </w:rPr>
            </w:pPr>
          </w:p>
          <w:p w14:paraId="09B17C33" w14:textId="77777777" w:rsidR="00B976DC" w:rsidRPr="00C8579C" w:rsidRDefault="00B976DC" w:rsidP="00D43D7D">
            <w:pPr>
              <w:keepNext/>
              <w:keepLines/>
              <w:rPr>
                <w:sz w:val="18"/>
                <w:szCs w:val="18"/>
              </w:rPr>
            </w:pPr>
          </w:p>
        </w:tc>
      </w:tr>
    </w:tbl>
    <w:p w14:paraId="1D1726AE" w14:textId="77777777" w:rsidR="00B976DC" w:rsidRPr="00C8579C" w:rsidRDefault="00B976DC" w:rsidP="00D43D7D">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D43D7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D43D7D">
      <w:pPr>
        <w:keepNext/>
        <w:keepLines/>
        <w:tabs>
          <w:tab w:val="left" w:pos="5400"/>
        </w:tabs>
        <w:jc w:val="both"/>
        <w:rPr>
          <w:rFonts w:ascii="Tahoma" w:hAnsi="Tahoma" w:cs="Tahoma"/>
        </w:rPr>
      </w:pPr>
    </w:p>
    <w:p w14:paraId="46EB0C80" w14:textId="77777777" w:rsidR="00D92424" w:rsidRPr="00C8579C" w:rsidRDefault="00D92424" w:rsidP="00D43D7D">
      <w:pPr>
        <w:keepNext/>
        <w:keepLines/>
        <w:tabs>
          <w:tab w:val="left" w:pos="5400"/>
        </w:tabs>
        <w:jc w:val="both"/>
        <w:rPr>
          <w:rFonts w:ascii="Tahoma" w:hAnsi="Tahoma" w:cs="Tahoma"/>
        </w:rPr>
      </w:pPr>
    </w:p>
    <w:p w14:paraId="7720A1BD" w14:textId="21BACFE8" w:rsidR="00D504E5" w:rsidRDefault="00D504E5" w:rsidP="00D43D7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D43D7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D43D7D">
      <w:pPr>
        <w:keepNext/>
        <w:keepLines/>
        <w:tabs>
          <w:tab w:val="left" w:pos="5400"/>
        </w:tabs>
        <w:rPr>
          <w:rFonts w:ascii="Tahoma" w:hAnsi="Tahoma" w:cs="Tahoma"/>
        </w:rPr>
      </w:pPr>
    </w:p>
    <w:p w14:paraId="155802A1" w14:textId="77777777" w:rsidR="00D92424" w:rsidRPr="00C8579C" w:rsidRDefault="00D92424" w:rsidP="00D43D7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D43D7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D43D7D">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D43D7D">
      <w:pPr>
        <w:keepNext/>
        <w:keepLines/>
        <w:rPr>
          <w:rFonts w:ascii="Tahoma" w:hAnsi="Tahoma" w:cs="Tahoma"/>
        </w:rPr>
      </w:pPr>
    </w:p>
    <w:p w14:paraId="092C3414" w14:textId="77777777" w:rsidR="00D31772" w:rsidRDefault="00D31772" w:rsidP="00D43D7D">
      <w:pPr>
        <w:keepNext/>
        <w:keepLines/>
        <w:rPr>
          <w:rFonts w:ascii="Tahoma" w:hAnsi="Tahoma" w:cs="Tahoma"/>
        </w:rPr>
      </w:pPr>
    </w:p>
    <w:p w14:paraId="6D708944" w14:textId="77777777" w:rsidR="00D31772" w:rsidRDefault="00D31772" w:rsidP="00D43D7D">
      <w:pPr>
        <w:keepNext/>
        <w:keepLines/>
        <w:rPr>
          <w:rFonts w:ascii="Tahoma" w:hAnsi="Tahoma" w:cs="Tahoma"/>
        </w:rPr>
      </w:pPr>
    </w:p>
    <w:p w14:paraId="4DEAFDB9" w14:textId="77777777" w:rsidR="00D31772" w:rsidRDefault="00D31772" w:rsidP="00D43D7D">
      <w:pPr>
        <w:keepNext/>
        <w:keepLines/>
        <w:rPr>
          <w:rFonts w:ascii="Tahoma" w:hAnsi="Tahoma" w:cs="Tahoma"/>
        </w:rPr>
      </w:pPr>
    </w:p>
    <w:p w14:paraId="2549B529" w14:textId="77777777" w:rsidR="00D31772" w:rsidRDefault="00D31772" w:rsidP="00D43D7D">
      <w:pPr>
        <w:keepNext/>
        <w:keepLines/>
        <w:rPr>
          <w:rFonts w:ascii="Tahoma" w:hAnsi="Tahoma" w:cs="Tahoma"/>
        </w:rPr>
      </w:pPr>
    </w:p>
    <w:p w14:paraId="56A5D80B" w14:textId="77777777" w:rsidR="00D31772" w:rsidRDefault="00D31772" w:rsidP="00D43D7D">
      <w:pPr>
        <w:keepNext/>
        <w:keepLines/>
        <w:rPr>
          <w:rFonts w:ascii="Tahoma" w:hAnsi="Tahoma" w:cs="Tahoma"/>
        </w:rPr>
      </w:pPr>
    </w:p>
    <w:p w14:paraId="7E9F211A" w14:textId="77777777" w:rsidR="00D31772" w:rsidRDefault="00D31772" w:rsidP="00D43D7D">
      <w:pPr>
        <w:keepNext/>
        <w:keepLines/>
        <w:rPr>
          <w:rFonts w:ascii="Tahoma" w:hAnsi="Tahoma" w:cs="Tahoma"/>
        </w:rPr>
      </w:pPr>
    </w:p>
    <w:p w14:paraId="0D9EFDAC" w14:textId="77777777" w:rsidR="00D31772" w:rsidRDefault="00D31772" w:rsidP="00D43D7D">
      <w:pPr>
        <w:keepNext/>
        <w:keepLines/>
        <w:rPr>
          <w:rFonts w:ascii="Tahoma" w:hAnsi="Tahoma" w:cs="Tahoma"/>
        </w:rPr>
      </w:pPr>
    </w:p>
    <w:p w14:paraId="528EE3F8" w14:textId="77777777" w:rsidR="00D31772" w:rsidRDefault="00D31772" w:rsidP="00D43D7D">
      <w:pPr>
        <w:keepNext/>
        <w:keepLines/>
        <w:rPr>
          <w:rFonts w:ascii="Tahoma" w:hAnsi="Tahoma" w:cs="Tahoma"/>
        </w:rPr>
      </w:pPr>
    </w:p>
    <w:p w14:paraId="1EE2C24E" w14:textId="77777777" w:rsidR="00D31772" w:rsidRDefault="00D31772" w:rsidP="00D43D7D">
      <w:pPr>
        <w:keepNext/>
        <w:keepLines/>
        <w:rPr>
          <w:rFonts w:ascii="Tahoma" w:hAnsi="Tahoma" w:cs="Tahoma"/>
        </w:rPr>
      </w:pPr>
    </w:p>
    <w:p w14:paraId="0E16D8E5" w14:textId="77777777" w:rsidR="00D31772" w:rsidRDefault="00D31772" w:rsidP="00D43D7D">
      <w:pPr>
        <w:keepNext/>
        <w:keepLines/>
        <w:rPr>
          <w:rFonts w:ascii="Tahoma" w:hAnsi="Tahoma" w:cs="Tahoma"/>
        </w:rPr>
      </w:pPr>
    </w:p>
    <w:p w14:paraId="5A69547A" w14:textId="07AB8D6E" w:rsidR="00AD5AB0" w:rsidRDefault="00AD5AB0" w:rsidP="00D43D7D">
      <w:pPr>
        <w:keepNext/>
        <w:keepLines/>
        <w:pageBreakBefore/>
        <w:rPr>
          <w:rFonts w:ascii="Tahoma" w:hAnsi="Tahoma" w:cs="Tahoma"/>
        </w:rPr>
        <w:sectPr w:rsidR="00AD5AB0" w:rsidSect="0011594F">
          <w:headerReference w:type="default" r:id="rId17"/>
          <w:footerReference w:type="default" r:id="rId18"/>
          <w:headerReference w:type="first" r:id="rId19"/>
          <w:footerReference w:type="first" r:id="rId20"/>
          <w:pgSz w:w="11906" w:h="16838" w:code="9"/>
          <w:pgMar w:top="1134" w:right="1134" w:bottom="1134" w:left="1418" w:header="567"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D43D7D">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D43D7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D43D7D">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D43D7D">
      <w:pPr>
        <w:keepNext/>
        <w:keepLines/>
        <w:jc w:val="center"/>
        <w:rPr>
          <w:rFonts w:ascii="Tahoma" w:hAnsi="Tahoma" w:cs="Tahoma"/>
          <w:b/>
          <w:sz w:val="28"/>
          <w:szCs w:val="28"/>
        </w:rPr>
      </w:pPr>
    </w:p>
    <w:p w14:paraId="2D0D0F12" w14:textId="77777777" w:rsidR="00856F7B" w:rsidRPr="00C8579C" w:rsidRDefault="003F2E7C" w:rsidP="00D43D7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D43D7D">
      <w:pPr>
        <w:keepNext/>
        <w:keepLines/>
        <w:tabs>
          <w:tab w:val="left" w:pos="4962"/>
        </w:tabs>
        <w:rPr>
          <w:rFonts w:ascii="Tahoma" w:hAnsi="Tahoma" w:cs="Tahoma"/>
          <w:b/>
        </w:rPr>
      </w:pPr>
    </w:p>
    <w:p w14:paraId="72B1DFD9" w14:textId="77777777" w:rsidR="00856F7B" w:rsidRPr="00C8579C" w:rsidRDefault="003F2E7C" w:rsidP="00D43D7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D43D7D">
      <w:pPr>
        <w:keepNext/>
        <w:keepLines/>
        <w:rPr>
          <w:rFonts w:ascii="Tahoma" w:hAnsi="Tahoma" w:cs="Tahoma"/>
          <w:b/>
        </w:rPr>
      </w:pPr>
    </w:p>
    <w:p w14:paraId="7A534D9A" w14:textId="77777777" w:rsidR="00E9418C" w:rsidRPr="00C8579C" w:rsidRDefault="00E9418C" w:rsidP="00D43D7D">
      <w:pPr>
        <w:keepNext/>
        <w:keepLines/>
        <w:rPr>
          <w:rFonts w:ascii="Tahoma" w:hAnsi="Tahoma" w:cs="Tahoma"/>
          <w:b/>
        </w:rPr>
      </w:pPr>
    </w:p>
    <w:p w14:paraId="68D4F518" w14:textId="600D66AA" w:rsidR="00680575" w:rsidRDefault="001A0989" w:rsidP="00D43D7D">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D43D7D">
      <w:pPr>
        <w:keepNext/>
        <w:keepLines/>
        <w:jc w:val="center"/>
        <w:rPr>
          <w:rFonts w:ascii="Tahoma" w:hAnsi="Tahoma" w:cs="Tahoma"/>
          <w:b/>
          <w:sz w:val="24"/>
          <w:szCs w:val="24"/>
        </w:rPr>
      </w:pPr>
    </w:p>
    <w:p w14:paraId="2CCA700A" w14:textId="10AF4BF1" w:rsidR="00A7249C" w:rsidRPr="00C8579C" w:rsidRDefault="00894CA4" w:rsidP="00D43D7D">
      <w:pPr>
        <w:keepNext/>
        <w:keepLines/>
        <w:jc w:val="center"/>
        <w:rPr>
          <w:rFonts w:ascii="Tahoma" w:hAnsi="Tahoma" w:cs="Tahoma"/>
        </w:rPr>
      </w:pPr>
      <w:r>
        <w:rPr>
          <w:rFonts w:ascii="Tahoma" w:hAnsi="Tahoma" w:cs="Tahoma"/>
          <w:b/>
          <w:sz w:val="22"/>
          <w:szCs w:val="22"/>
        </w:rPr>
        <w:t>DOBAVA ROČNEGA DELOVNEGA ORODJA</w:t>
      </w:r>
    </w:p>
    <w:p w14:paraId="6D38E7AD" w14:textId="77777777" w:rsidR="00856F7B" w:rsidRPr="00C8579C" w:rsidRDefault="00856F7B" w:rsidP="00D43D7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D43D7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69F4EC7F" w:rsidR="00E47488" w:rsidRPr="00C8579C" w:rsidRDefault="000D4AF0" w:rsidP="00C95B21">
            <w:pPr>
              <w:keepNext/>
              <w:keepLines/>
              <w:tabs>
                <w:tab w:val="left" w:pos="1702"/>
              </w:tabs>
              <w:ind w:left="-108"/>
              <w:jc w:val="both"/>
              <w:rPr>
                <w:rFonts w:ascii="Tahoma" w:hAnsi="Tahoma" w:cs="Tahoma"/>
              </w:rPr>
            </w:pPr>
            <w:r>
              <w:rPr>
                <w:rFonts w:ascii="Tahoma" w:hAnsi="Tahoma" w:cs="Tahoma"/>
                <w:b/>
              </w:rPr>
              <w:t>Javno podjetje Ljubljanska parkirišča in tržnice, d.o.o.</w:t>
            </w:r>
            <w:r w:rsidR="00E47488" w:rsidRPr="00C8579C">
              <w:rPr>
                <w:rFonts w:ascii="Tahoma" w:hAnsi="Tahoma" w:cs="Tahoma"/>
              </w:rPr>
              <w:t xml:space="preserve">, </w:t>
            </w:r>
            <w:r>
              <w:rPr>
                <w:rFonts w:ascii="Tahoma" w:hAnsi="Tahoma" w:cs="Tahoma"/>
              </w:rPr>
              <w:t>Kopitarjeva ulica 2</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C95B21">
              <w:rPr>
                <w:rFonts w:ascii="Tahoma" w:hAnsi="Tahoma" w:cs="Tahoma"/>
                <w:b/>
              </w:rPr>
              <w:t>mag. Andrej Orač</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D43D7D">
      <w:pPr>
        <w:keepNext/>
        <w:keepLines/>
        <w:tabs>
          <w:tab w:val="left" w:pos="1843"/>
        </w:tabs>
        <w:ind w:left="1701" w:hanging="1701"/>
        <w:jc w:val="both"/>
        <w:rPr>
          <w:rFonts w:ascii="Tahoma" w:hAnsi="Tahoma" w:cs="Tahoma"/>
        </w:rPr>
      </w:pPr>
    </w:p>
    <w:p w14:paraId="3B919509" w14:textId="77777777" w:rsidR="009A5802" w:rsidRPr="00C8579C" w:rsidRDefault="009A5802" w:rsidP="00D43D7D">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D43D7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D43D7D">
            <w:pPr>
              <w:keepNext/>
              <w:keepLines/>
              <w:tabs>
                <w:tab w:val="left" w:pos="1702"/>
              </w:tabs>
              <w:ind w:left="-108" w:right="-142"/>
              <w:jc w:val="both"/>
              <w:rPr>
                <w:rFonts w:ascii="Tahoma" w:hAnsi="Tahoma" w:cs="Tahoma"/>
              </w:rPr>
            </w:pPr>
          </w:p>
          <w:p w14:paraId="47D2057E" w14:textId="77777777" w:rsidR="00E47488" w:rsidRPr="00C8579C" w:rsidRDefault="00A270D9" w:rsidP="00D43D7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D43D7D">
      <w:pPr>
        <w:keepNext/>
        <w:keepLines/>
        <w:tabs>
          <w:tab w:val="left" w:pos="709"/>
          <w:tab w:val="left" w:pos="1702"/>
        </w:tabs>
        <w:rPr>
          <w:rFonts w:ascii="Tahoma" w:hAnsi="Tahoma" w:cs="Tahoma"/>
        </w:rPr>
      </w:pPr>
    </w:p>
    <w:p w14:paraId="204742D4" w14:textId="5996998B" w:rsidR="006A2670" w:rsidRDefault="006A2670" w:rsidP="00D43D7D">
      <w:pPr>
        <w:keepNext/>
        <w:keepLines/>
        <w:tabs>
          <w:tab w:val="left" w:pos="709"/>
          <w:tab w:val="left" w:pos="1702"/>
        </w:tabs>
        <w:rPr>
          <w:rFonts w:ascii="Tahoma" w:hAnsi="Tahoma" w:cs="Tahoma"/>
        </w:rPr>
      </w:pPr>
    </w:p>
    <w:p w14:paraId="018D5AF1" w14:textId="2EAC50C9" w:rsidR="006A2670" w:rsidRDefault="006A2670" w:rsidP="00D43D7D">
      <w:pPr>
        <w:keepNext/>
        <w:keepLines/>
        <w:tabs>
          <w:tab w:val="left" w:pos="709"/>
          <w:tab w:val="left" w:pos="1702"/>
        </w:tabs>
        <w:rPr>
          <w:rFonts w:ascii="Tahoma" w:hAnsi="Tahoma" w:cs="Tahoma"/>
        </w:rPr>
      </w:pPr>
    </w:p>
    <w:p w14:paraId="23A406D6" w14:textId="13FDE1C7" w:rsidR="006A2670" w:rsidRDefault="006A2670" w:rsidP="00D43D7D">
      <w:pPr>
        <w:keepNext/>
        <w:keepLines/>
        <w:tabs>
          <w:tab w:val="left" w:pos="709"/>
          <w:tab w:val="left" w:pos="1702"/>
        </w:tabs>
        <w:rPr>
          <w:rFonts w:ascii="Tahoma" w:hAnsi="Tahoma" w:cs="Tahoma"/>
        </w:rPr>
      </w:pPr>
    </w:p>
    <w:p w14:paraId="0DCB513C" w14:textId="77777777" w:rsidR="006A2670" w:rsidRPr="00C8579C" w:rsidRDefault="006A2670" w:rsidP="00D43D7D">
      <w:pPr>
        <w:keepNext/>
        <w:keepLines/>
        <w:tabs>
          <w:tab w:val="left" w:pos="709"/>
          <w:tab w:val="left" w:pos="1702"/>
        </w:tabs>
        <w:rPr>
          <w:rFonts w:ascii="Tahoma" w:hAnsi="Tahoma" w:cs="Tahoma"/>
        </w:rPr>
      </w:pPr>
    </w:p>
    <w:p w14:paraId="77C9C7B9" w14:textId="77777777" w:rsidR="00856F7B" w:rsidRPr="00C8579C" w:rsidRDefault="00104E2A" w:rsidP="00D43D7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D43D7D">
      <w:pPr>
        <w:keepNext/>
        <w:keepLines/>
        <w:tabs>
          <w:tab w:val="left" w:pos="709"/>
          <w:tab w:val="left" w:pos="1702"/>
        </w:tabs>
        <w:jc w:val="both"/>
        <w:rPr>
          <w:rFonts w:ascii="Tahoma" w:hAnsi="Tahoma" w:cs="Tahoma"/>
          <w:b/>
        </w:rPr>
      </w:pPr>
    </w:p>
    <w:p w14:paraId="7EB0F030" w14:textId="77777777" w:rsidR="00856F7B" w:rsidRPr="00C8579C" w:rsidRDefault="00856F7B"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D43D7D">
      <w:pPr>
        <w:keepNext/>
        <w:keepLines/>
        <w:tabs>
          <w:tab w:val="left" w:pos="1702"/>
        </w:tabs>
        <w:jc w:val="center"/>
        <w:rPr>
          <w:rFonts w:ascii="Tahoma" w:hAnsi="Tahoma" w:cs="Tahoma"/>
        </w:rPr>
      </w:pPr>
    </w:p>
    <w:p w14:paraId="13CE2C16" w14:textId="322D0119" w:rsidR="0037506F" w:rsidRDefault="0037506F" w:rsidP="00D43D7D">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0D4AF0">
        <w:rPr>
          <w:rFonts w:ascii="Tahoma" w:hAnsi="Tahoma" w:cs="Tahoma"/>
        </w:rPr>
        <w:t>LPT-</w:t>
      </w:r>
      <w:r w:rsidR="00894CA4">
        <w:rPr>
          <w:rFonts w:ascii="Tahoma" w:hAnsi="Tahoma" w:cs="Tahoma"/>
        </w:rPr>
        <w:t>4/21</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sidR="00D43D7D">
        <w:rPr>
          <w:rFonts w:ascii="Tahoma" w:hAnsi="Tahoma" w:cs="Tahoma"/>
        </w:rPr>
        <w:t xml:space="preserve"> s spremembami</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894CA4">
        <w:rPr>
          <w:rFonts w:ascii="Tahoma" w:hAnsi="Tahoma" w:cs="Tahoma"/>
          <w:b/>
        </w:rPr>
        <w:t>Dobava ročnega delovnega orodja</w:t>
      </w:r>
      <w:r>
        <w:rPr>
          <w:rFonts w:ascii="Tahoma" w:hAnsi="Tahoma" w:cs="Tahoma"/>
          <w:b/>
        </w:rPr>
        <w:t>.</w:t>
      </w:r>
      <w:r w:rsidRPr="00C8579C">
        <w:rPr>
          <w:rFonts w:ascii="Tahoma" w:hAnsi="Tahoma" w:cs="Tahoma"/>
        </w:rPr>
        <w:t xml:space="preserve">«, v katerem je naročnik izvajalca izbral na podlagi ekonomsko najugodnejše ponudbe in na podlagi pogojev, opredeljenih v razpisni dokumentaciji št. </w:t>
      </w:r>
      <w:r w:rsidR="000D4AF0">
        <w:rPr>
          <w:rFonts w:ascii="Tahoma" w:hAnsi="Tahoma" w:cs="Tahoma"/>
        </w:rPr>
        <w:t>LPT-</w:t>
      </w:r>
      <w:r w:rsidR="00894CA4">
        <w:rPr>
          <w:rFonts w:ascii="Tahoma" w:hAnsi="Tahoma" w:cs="Tahoma"/>
        </w:rPr>
        <w:t>4/21</w:t>
      </w:r>
      <w:r w:rsidRPr="00C8579C">
        <w:rPr>
          <w:rFonts w:ascii="Tahoma" w:hAnsi="Tahoma" w:cs="Tahoma"/>
        </w:rPr>
        <w:t>.</w:t>
      </w:r>
    </w:p>
    <w:p w14:paraId="5EFD8326" w14:textId="77777777" w:rsidR="002B6E89" w:rsidRPr="006662F1" w:rsidRDefault="002B6E89" w:rsidP="00D43D7D">
      <w:pPr>
        <w:keepNext/>
        <w:keepLines/>
        <w:tabs>
          <w:tab w:val="left" w:pos="567"/>
          <w:tab w:val="left" w:pos="851"/>
          <w:tab w:val="left" w:pos="993"/>
        </w:tabs>
        <w:jc w:val="both"/>
        <w:rPr>
          <w:rFonts w:ascii="Tahoma" w:hAnsi="Tahoma" w:cs="Tahoma"/>
          <w:b/>
        </w:rPr>
      </w:pPr>
    </w:p>
    <w:p w14:paraId="4BB3DDA6" w14:textId="5332466C" w:rsidR="00DD5BD9" w:rsidRDefault="001A0989" w:rsidP="00D43D7D">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w:t>
      </w:r>
      <w:r w:rsidRPr="00960DA3">
        <w:rPr>
          <w:rFonts w:ascii="Tahoma" w:hAnsi="Tahoma" w:cs="Tahoma"/>
          <w:b w:val="0"/>
          <w:lang w:val="sl-SI"/>
        </w:rPr>
        <w:t xml:space="preserve">strank tega okvirnega sporazuma, pod pogojem iz </w:t>
      </w:r>
      <w:r w:rsidR="00960DA3" w:rsidRPr="00960DA3">
        <w:rPr>
          <w:rFonts w:ascii="Tahoma" w:hAnsi="Tahoma" w:cs="Tahoma"/>
          <w:b w:val="0"/>
          <w:lang w:val="sl-SI"/>
        </w:rPr>
        <w:t>2</w:t>
      </w:r>
      <w:r w:rsidR="00BB4AB5">
        <w:rPr>
          <w:rFonts w:ascii="Tahoma" w:hAnsi="Tahoma" w:cs="Tahoma"/>
          <w:b w:val="0"/>
          <w:lang w:val="sl-SI"/>
        </w:rPr>
        <w:t>9</w:t>
      </w:r>
      <w:r w:rsidRPr="00960DA3">
        <w:rPr>
          <w:rFonts w:ascii="Tahoma" w:hAnsi="Tahoma" w:cs="Tahoma"/>
          <w:b w:val="0"/>
          <w:lang w:val="sl-SI"/>
        </w:rPr>
        <w:t>. člena okvirnega sporazuma, ter</w:t>
      </w:r>
      <w:r w:rsidR="00466671" w:rsidRPr="00960DA3">
        <w:rPr>
          <w:rFonts w:ascii="Tahoma" w:hAnsi="Tahoma" w:cs="Tahoma"/>
          <w:b w:val="0"/>
          <w:lang w:val="sl-SI"/>
        </w:rPr>
        <w:t xml:space="preserve"> se uporablja</w:t>
      </w:r>
      <w:r w:rsidR="007E2F45">
        <w:rPr>
          <w:rFonts w:ascii="Tahoma" w:hAnsi="Tahoma" w:cs="Tahoma"/>
          <w:b w:val="0"/>
          <w:lang w:val="sl-SI"/>
        </w:rPr>
        <w:t xml:space="preserve"> 24</w:t>
      </w:r>
      <w:r w:rsidR="004E4568" w:rsidRPr="00C8579C">
        <w:rPr>
          <w:rFonts w:ascii="Tahoma" w:hAnsi="Tahoma" w:cs="Tahoma"/>
          <w:b w:val="0"/>
          <w:lang w:val="sl-SI"/>
        </w:rPr>
        <w:t xml:space="preserve"> </w:t>
      </w:r>
      <w:r w:rsidR="00D04873" w:rsidRPr="00C8579C">
        <w:rPr>
          <w:rFonts w:ascii="Tahoma" w:hAnsi="Tahoma" w:cs="Tahoma"/>
          <w:b w:val="0"/>
          <w:lang w:val="sl-SI"/>
        </w:rPr>
        <w:t>(</w:t>
      </w:r>
      <w:r w:rsidR="007E2F45">
        <w:rPr>
          <w:rFonts w:ascii="Tahoma" w:hAnsi="Tahoma" w:cs="Tahoma"/>
          <w:b w:val="0"/>
          <w:lang w:val="sl-SI"/>
        </w:rPr>
        <w:t>štiriindvajset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4AC48084" w14:textId="77777777" w:rsidR="00465160" w:rsidRDefault="00465160" w:rsidP="00D43D7D">
      <w:pPr>
        <w:pStyle w:val="Telobesedila"/>
        <w:keepNext/>
        <w:keepLines/>
        <w:widowControl/>
        <w:rPr>
          <w:rFonts w:ascii="Tahoma" w:hAnsi="Tahoma" w:cs="Tahoma"/>
          <w:b w:val="0"/>
          <w:lang w:val="sl-SI"/>
        </w:rPr>
      </w:pPr>
    </w:p>
    <w:p w14:paraId="4E4B17D3" w14:textId="77777777" w:rsidR="0067582A" w:rsidRPr="00C8579C" w:rsidRDefault="00C03DC3" w:rsidP="00D43D7D">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D43D7D">
      <w:pPr>
        <w:keepNext/>
        <w:keepLines/>
        <w:tabs>
          <w:tab w:val="left" w:pos="1080"/>
          <w:tab w:val="left" w:pos="1702"/>
        </w:tabs>
        <w:ind w:left="360"/>
        <w:jc w:val="both"/>
        <w:rPr>
          <w:rFonts w:ascii="Tahoma" w:hAnsi="Tahoma" w:cs="Tahoma"/>
          <w:b/>
        </w:rPr>
      </w:pPr>
    </w:p>
    <w:p w14:paraId="59DEAB49" w14:textId="77777777" w:rsidR="00764D21" w:rsidRPr="00C8579C" w:rsidRDefault="0067582A"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D43D7D">
      <w:pPr>
        <w:keepNext/>
        <w:keepLines/>
        <w:tabs>
          <w:tab w:val="left" w:pos="1702"/>
        </w:tabs>
        <w:jc w:val="both"/>
        <w:rPr>
          <w:rFonts w:ascii="Tahoma" w:hAnsi="Tahoma" w:cs="Tahoma"/>
        </w:rPr>
      </w:pPr>
    </w:p>
    <w:p w14:paraId="7C7B4519" w14:textId="166EC00C" w:rsidR="00170071" w:rsidRPr="009C3D2F" w:rsidRDefault="00170071" w:rsidP="00D43D7D">
      <w:pPr>
        <w:keepNext/>
        <w:keepLines/>
        <w:widowControl w:val="0"/>
        <w:tabs>
          <w:tab w:val="left" w:pos="1702"/>
        </w:tabs>
        <w:jc w:val="both"/>
        <w:rPr>
          <w:rFonts w:ascii="Tahoma" w:hAnsi="Tahoma" w:cs="Tahoma"/>
        </w:rPr>
      </w:pPr>
      <w:r>
        <w:rPr>
          <w:rFonts w:ascii="Tahoma" w:hAnsi="Tahoma" w:cs="Tahoma"/>
          <w:color w:val="000000"/>
        </w:rPr>
        <w:t xml:space="preserve">Predmet tega okvirnega sporazuma je </w:t>
      </w:r>
      <w:r w:rsidR="00360A5C">
        <w:rPr>
          <w:rFonts w:ascii="Tahoma" w:hAnsi="Tahoma" w:cs="Tahoma"/>
          <w:color w:val="000000"/>
        </w:rPr>
        <w:t>d</w:t>
      </w:r>
      <w:r w:rsidR="00894CA4">
        <w:rPr>
          <w:rFonts w:ascii="Tahoma" w:hAnsi="Tahoma" w:cs="Tahoma"/>
          <w:color w:val="000000"/>
        </w:rPr>
        <w:t>obava ročnega delovnega orodja</w:t>
      </w:r>
      <w:r>
        <w:rPr>
          <w:rFonts w:ascii="Tahoma" w:hAnsi="Tahoma" w:cs="Tahoma"/>
          <w:color w:val="000000"/>
        </w:rPr>
        <w:t xml:space="preserve"> </w:t>
      </w:r>
      <w:r>
        <w:rPr>
          <w:rFonts w:ascii="Arial" w:hAnsi="Arial" w:cs="Arial"/>
        </w:rPr>
        <w:t>(v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Pr>
          <w:rFonts w:ascii="Tahoma" w:hAnsi="Tahoma" w:cs="Tahoma"/>
        </w:rPr>
        <w:t xml:space="preserve"> ponudbenem predračunu izvajalca št. …….. z dne ………. (v nadaljevanju: ponudbeni predračun), so okvirne in za naročnika</w:t>
      </w:r>
      <w:r w:rsidRPr="009C3D2F">
        <w:rPr>
          <w:rFonts w:ascii="Tahoma" w:hAnsi="Tahoma" w:cs="Tahoma"/>
        </w:rPr>
        <w:t xml:space="preserve"> niso obvezujoče.</w:t>
      </w:r>
    </w:p>
    <w:p w14:paraId="2016CE6A" w14:textId="77777777" w:rsidR="00170071" w:rsidRPr="00302D6E" w:rsidRDefault="00170071" w:rsidP="00D43D7D">
      <w:pPr>
        <w:keepNext/>
        <w:keepLines/>
        <w:widowControl w:val="0"/>
        <w:jc w:val="both"/>
        <w:rPr>
          <w:rFonts w:ascii="Tahoma" w:hAnsi="Tahoma" w:cs="Tahoma"/>
          <w:color w:val="000000"/>
        </w:rPr>
      </w:pPr>
    </w:p>
    <w:p w14:paraId="25F97594" w14:textId="54358022"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D43D7D">
      <w:pPr>
        <w:keepNext/>
        <w:keepLines/>
        <w:widowControl w:val="0"/>
        <w:jc w:val="both"/>
        <w:rPr>
          <w:rFonts w:ascii="Tahoma" w:hAnsi="Tahoma" w:cs="Tahoma"/>
          <w:color w:val="000000"/>
        </w:rPr>
      </w:pPr>
    </w:p>
    <w:p w14:paraId="6B9C53BC" w14:textId="11411F81"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D43D7D">
      <w:pPr>
        <w:keepNext/>
        <w:keepLines/>
        <w:widowControl w:val="0"/>
        <w:jc w:val="both"/>
        <w:rPr>
          <w:rFonts w:ascii="Tahoma" w:hAnsi="Tahoma" w:cs="Tahoma"/>
          <w:color w:val="000000"/>
        </w:rPr>
      </w:pPr>
    </w:p>
    <w:p w14:paraId="69566A9B" w14:textId="58FA748E" w:rsidR="00170071" w:rsidRPr="00572A27" w:rsidRDefault="00170071" w:rsidP="00D43D7D">
      <w:pPr>
        <w:keepNext/>
        <w:keepLines/>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rPr>
        <w:t xml:space="preserve"> </w:t>
      </w:r>
      <w:r w:rsidR="00797292">
        <w:rPr>
          <w:rFonts w:ascii="Tahoma" w:hAnsi="Tahoma"/>
        </w:rPr>
        <w:t xml:space="preserve">naročnika </w:t>
      </w:r>
      <w:r>
        <w:rPr>
          <w:rFonts w:ascii="Tahoma" w:hAnsi="Tahoma"/>
        </w:rPr>
        <w:t xml:space="preserve">št. </w:t>
      </w:r>
      <w:r w:rsidR="000D4AF0">
        <w:rPr>
          <w:rFonts w:ascii="Tahoma" w:hAnsi="Tahoma"/>
        </w:rPr>
        <w:t>LPT-</w:t>
      </w:r>
      <w:r w:rsidR="00894CA4">
        <w:rPr>
          <w:rFonts w:ascii="Tahoma" w:hAnsi="Tahoma"/>
        </w:rPr>
        <w:t>4/21</w:t>
      </w:r>
      <w:r>
        <w:rPr>
          <w:rFonts w:ascii="Tahoma" w:hAnsi="Tahoma" w:cs="Tahoma"/>
          <w:color w:val="000000"/>
        </w:rPr>
        <w:t>.</w:t>
      </w:r>
    </w:p>
    <w:p w14:paraId="6F6E82BD" w14:textId="56FCEFF9" w:rsidR="007C2D63" w:rsidRDefault="007C2D63" w:rsidP="00D43D7D">
      <w:pPr>
        <w:keepNext/>
        <w:keepLines/>
        <w:widowControl w:val="0"/>
        <w:jc w:val="both"/>
        <w:rPr>
          <w:rFonts w:ascii="Tahoma" w:hAnsi="Tahoma" w:cs="Tahoma"/>
        </w:rPr>
      </w:pPr>
    </w:p>
    <w:p w14:paraId="408F18B8" w14:textId="77777777" w:rsidR="001C2F51" w:rsidRDefault="001C2F51" w:rsidP="00D43D7D">
      <w:pPr>
        <w:keepNext/>
        <w:keepLines/>
        <w:widowControl w:val="0"/>
        <w:jc w:val="both"/>
        <w:rPr>
          <w:rFonts w:ascii="Tahoma" w:hAnsi="Tahoma" w:cs="Tahoma"/>
        </w:rPr>
      </w:pPr>
    </w:p>
    <w:p w14:paraId="7A4FE9DE" w14:textId="77777777" w:rsidR="00630109" w:rsidRPr="00C8579C" w:rsidRDefault="001E2613" w:rsidP="00D43D7D">
      <w:pPr>
        <w:keepNext/>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D43D7D">
      <w:pPr>
        <w:keepNext/>
        <w:keepLines/>
        <w:widowControl w:val="0"/>
        <w:tabs>
          <w:tab w:val="left" w:pos="1080"/>
        </w:tabs>
        <w:ind w:left="360"/>
        <w:rPr>
          <w:rFonts w:ascii="Tahoma" w:hAnsi="Tahoma" w:cs="Tahoma"/>
          <w:b/>
        </w:rPr>
      </w:pPr>
    </w:p>
    <w:p w14:paraId="39AE8CBC" w14:textId="77777777" w:rsidR="007B3CF9" w:rsidRPr="00C8579C" w:rsidRDefault="00630109" w:rsidP="00D43D7D">
      <w:pPr>
        <w:keepNext/>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D43D7D">
      <w:pPr>
        <w:keepNext/>
        <w:keepLines/>
        <w:widowControl w:val="0"/>
        <w:jc w:val="both"/>
        <w:rPr>
          <w:rFonts w:ascii="Tahoma" w:hAnsi="Tahoma" w:cs="Tahoma"/>
        </w:rPr>
      </w:pPr>
    </w:p>
    <w:p w14:paraId="28B2E801" w14:textId="77777777" w:rsidR="001E2613" w:rsidRDefault="001E2613" w:rsidP="00D43D7D">
      <w:pPr>
        <w:pStyle w:val="Navadensplet"/>
        <w:keepNex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D43D7D">
      <w:pPr>
        <w:pStyle w:val="Slog"/>
        <w:keepNext/>
        <w:keepLines/>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D43D7D">
            <w:pPr>
              <w:pStyle w:val="Navadensplet"/>
              <w:keepNext/>
              <w:keepLines/>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D43D7D">
      <w:pPr>
        <w:pStyle w:val="Navadensplet"/>
        <w:keepNext/>
        <w:keepLines/>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D43D7D">
      <w:pPr>
        <w:pStyle w:val="Navadensplet"/>
        <w:keepNext/>
        <w:keepLines/>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D43D7D">
      <w:pPr>
        <w:pStyle w:val="Slog"/>
        <w:keepNext/>
        <w:keepLines/>
        <w:widowControl w:val="0"/>
        <w:jc w:val="both"/>
        <w:rPr>
          <w:rFonts w:ascii="Tahoma" w:hAnsi="Tahoma" w:cs="Tahoma"/>
          <w:sz w:val="20"/>
          <w:lang w:val="sl-SI"/>
        </w:rPr>
      </w:pPr>
    </w:p>
    <w:p w14:paraId="2B1A2331" w14:textId="4BB96103" w:rsidR="002202F6" w:rsidRDefault="001E2613" w:rsidP="00D43D7D">
      <w:pPr>
        <w:pStyle w:val="Slog"/>
        <w:keepNext/>
        <w:keepLines/>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D43D7D">
      <w:pPr>
        <w:pStyle w:val="Slog"/>
        <w:keepNext/>
        <w:keepLines/>
        <w:widowControl w:val="0"/>
        <w:jc w:val="both"/>
        <w:rPr>
          <w:rFonts w:ascii="Tahoma" w:hAnsi="Tahoma" w:cs="Tahoma"/>
          <w:sz w:val="20"/>
          <w:lang w:val="sl-SI"/>
        </w:rPr>
      </w:pPr>
    </w:p>
    <w:p w14:paraId="738228DD" w14:textId="77777777" w:rsidR="009A0930" w:rsidRDefault="009A0930" w:rsidP="00D43D7D">
      <w:pPr>
        <w:keepNext/>
        <w:keepLines/>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D43D7D">
      <w:pPr>
        <w:keepNext/>
        <w:keepLines/>
        <w:widowControl w:val="0"/>
        <w:jc w:val="both"/>
        <w:rPr>
          <w:rFonts w:ascii="Tahoma" w:hAnsi="Tahoma" w:cs="Tahoma"/>
        </w:rPr>
      </w:pPr>
    </w:p>
    <w:p w14:paraId="5F8288F0" w14:textId="09073F7C" w:rsidR="009A0930" w:rsidRPr="009A0930" w:rsidRDefault="009A0930" w:rsidP="00D43D7D">
      <w:pPr>
        <w:keepNext/>
        <w:keepLines/>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D43D7D">
      <w:pPr>
        <w:keepNext/>
        <w:keepLines/>
        <w:widowControl w:val="0"/>
        <w:jc w:val="both"/>
        <w:rPr>
          <w:rFonts w:ascii="Tahoma" w:hAnsi="Tahoma" w:cs="Tahoma"/>
        </w:rPr>
      </w:pPr>
    </w:p>
    <w:p w14:paraId="1118D7AC" w14:textId="39A7742A" w:rsidR="009A0930" w:rsidRPr="009A0930" w:rsidRDefault="009A0930" w:rsidP="00D43D7D">
      <w:pPr>
        <w:keepNext/>
        <w:keepLines/>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D43D7D">
      <w:pPr>
        <w:keepNext/>
        <w:keepLines/>
        <w:widowControl w:val="0"/>
        <w:jc w:val="both"/>
        <w:rPr>
          <w:rFonts w:ascii="Tahoma" w:hAnsi="Tahoma" w:cs="Tahoma"/>
        </w:rPr>
      </w:pPr>
    </w:p>
    <w:p w14:paraId="5AFB8BED" w14:textId="09379DBB" w:rsidR="009A0930" w:rsidRPr="009A0930" w:rsidRDefault="009A0930" w:rsidP="00D43D7D">
      <w:pPr>
        <w:keepNext/>
        <w:keepLines/>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D43D7D">
      <w:pPr>
        <w:keepNext/>
        <w:keepLines/>
        <w:widowControl w:val="0"/>
        <w:jc w:val="both"/>
        <w:rPr>
          <w:rFonts w:ascii="Tahoma" w:hAnsi="Tahoma" w:cs="Tahoma"/>
        </w:rPr>
      </w:pPr>
    </w:p>
    <w:p w14:paraId="2A489DA8" w14:textId="1365112E" w:rsidR="009A0930" w:rsidRDefault="009A0930" w:rsidP="00D43D7D">
      <w:pPr>
        <w:keepNext/>
        <w:keepLines/>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34A15220" w14:textId="331A67ED" w:rsidR="00D0792C" w:rsidRDefault="00D0792C" w:rsidP="00D43D7D">
      <w:pPr>
        <w:keepNext/>
        <w:keepLines/>
        <w:widowControl w:val="0"/>
        <w:jc w:val="both"/>
        <w:rPr>
          <w:rFonts w:ascii="Tahoma" w:hAnsi="Tahoma" w:cs="Tahoma"/>
        </w:rPr>
      </w:pPr>
    </w:p>
    <w:p w14:paraId="1711B3F6" w14:textId="2D5541D9" w:rsidR="00797292" w:rsidRDefault="00797292" w:rsidP="00D43D7D">
      <w:pPr>
        <w:keepNext/>
        <w:keepLines/>
        <w:widowControl w:val="0"/>
        <w:jc w:val="both"/>
        <w:rPr>
          <w:rFonts w:ascii="Tahoma" w:hAnsi="Tahoma" w:cs="Tahoma"/>
        </w:rPr>
      </w:pPr>
    </w:p>
    <w:p w14:paraId="3ACBE797" w14:textId="77777777" w:rsidR="001A0C2E" w:rsidRDefault="001A0C2E" w:rsidP="00D43D7D">
      <w:pPr>
        <w:keepNext/>
        <w:keepLines/>
        <w:widowControl w:val="0"/>
        <w:jc w:val="both"/>
        <w:rPr>
          <w:rFonts w:ascii="Tahoma" w:hAnsi="Tahoma" w:cs="Tahoma"/>
        </w:rPr>
      </w:pPr>
    </w:p>
    <w:p w14:paraId="08FF21B8" w14:textId="28BE7018" w:rsidR="00D0792C" w:rsidRDefault="00D0792C" w:rsidP="00D43D7D">
      <w:pPr>
        <w:keepNext/>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DOBAVNI ROK IN NAČIN DOBAVE</w:t>
      </w:r>
    </w:p>
    <w:p w14:paraId="7DA9CA55" w14:textId="40132DEF" w:rsidR="00D0792C" w:rsidRDefault="00D0792C" w:rsidP="00D43D7D">
      <w:pPr>
        <w:keepNext/>
        <w:keepLines/>
        <w:widowControl w:val="0"/>
        <w:tabs>
          <w:tab w:val="left" w:pos="851"/>
          <w:tab w:val="left" w:pos="1702"/>
        </w:tabs>
        <w:jc w:val="both"/>
        <w:rPr>
          <w:rFonts w:ascii="Tahoma" w:hAnsi="Tahoma" w:cs="Tahoma"/>
          <w:b/>
        </w:rPr>
      </w:pPr>
    </w:p>
    <w:p w14:paraId="163C711A" w14:textId="77777777" w:rsidR="00D0792C" w:rsidRPr="00CD1BF3" w:rsidRDefault="00D0792C" w:rsidP="00DC095E">
      <w:pPr>
        <w:keepNext/>
        <w:keepLines/>
        <w:numPr>
          <w:ilvl w:val="0"/>
          <w:numId w:val="24"/>
        </w:numPr>
        <w:suppressAutoHyphens/>
        <w:jc w:val="center"/>
        <w:rPr>
          <w:rFonts w:ascii="Tahoma" w:hAnsi="Tahoma" w:cs="Tahoma"/>
        </w:rPr>
      </w:pPr>
      <w:r w:rsidRPr="00CD1BF3">
        <w:rPr>
          <w:rFonts w:ascii="Tahoma" w:hAnsi="Tahoma" w:cs="Tahoma"/>
        </w:rPr>
        <w:t>člen</w:t>
      </w:r>
    </w:p>
    <w:p w14:paraId="27CBA1E0" w14:textId="77777777" w:rsidR="00D0792C" w:rsidRDefault="00D0792C" w:rsidP="00D43D7D">
      <w:pPr>
        <w:keepNext/>
        <w:keepLines/>
        <w:tabs>
          <w:tab w:val="left" w:pos="3969"/>
        </w:tabs>
        <w:jc w:val="both"/>
        <w:rPr>
          <w:rFonts w:ascii="Tahoma" w:hAnsi="Tahoma" w:cs="Tahoma"/>
        </w:rPr>
      </w:pPr>
    </w:p>
    <w:p w14:paraId="4A0DE764" w14:textId="1F35AA39" w:rsidR="00D0792C" w:rsidRPr="00A30EC1" w:rsidRDefault="00D0792C" w:rsidP="00D43D7D">
      <w:pPr>
        <w:keepNext/>
        <w:keepLines/>
        <w:widowControl w:val="0"/>
        <w:jc w:val="both"/>
        <w:rPr>
          <w:rFonts w:ascii="Tahoma" w:hAnsi="Tahoma" w:cs="Tahoma"/>
        </w:rPr>
      </w:pPr>
      <w:r w:rsidRPr="00465160">
        <w:rPr>
          <w:rFonts w:ascii="Tahoma" w:hAnsi="Tahoma" w:cs="Tahoma"/>
        </w:rPr>
        <w:t>Izvajalec</w:t>
      </w:r>
      <w:r w:rsidRPr="00465160">
        <w:rPr>
          <w:rFonts w:ascii="Tahoma" w:hAnsi="Tahoma" w:cs="Tahoma"/>
          <w:lang w:val="x-none"/>
        </w:rPr>
        <w:t xml:space="preserve"> se obvezuje, da bo </w:t>
      </w:r>
      <w:r w:rsidRPr="00465160">
        <w:rPr>
          <w:rFonts w:ascii="Tahoma" w:hAnsi="Tahoma" w:cs="Tahoma"/>
        </w:rPr>
        <w:t>blago</w:t>
      </w:r>
      <w:r w:rsidRPr="00465160">
        <w:rPr>
          <w:rFonts w:ascii="Tahoma" w:hAnsi="Tahoma" w:cs="Tahoma"/>
          <w:lang w:val="x-none"/>
        </w:rPr>
        <w:t xml:space="preserve"> dobavljal na lokacijo naročnika</w:t>
      </w:r>
      <w:r w:rsidRPr="00465160">
        <w:rPr>
          <w:rFonts w:ascii="Tahoma" w:hAnsi="Tahoma" w:cs="Tahoma"/>
        </w:rPr>
        <w:t>, in sicer</w:t>
      </w:r>
      <w:r w:rsidRPr="00465160">
        <w:rPr>
          <w:rFonts w:ascii="Tahoma" w:hAnsi="Tahoma" w:cs="Tahoma"/>
          <w:lang w:val="x-none"/>
        </w:rPr>
        <w:t xml:space="preserve"> fco. </w:t>
      </w:r>
      <w:r w:rsidR="00EE3273" w:rsidRPr="00465160">
        <w:rPr>
          <w:rFonts w:ascii="Tahoma" w:hAnsi="Tahoma" w:cs="Tahoma"/>
          <w:color w:val="000000"/>
        </w:rPr>
        <w:t>S</w:t>
      </w:r>
      <w:r w:rsidRPr="00465160">
        <w:rPr>
          <w:rFonts w:ascii="Tahoma" w:hAnsi="Tahoma" w:cs="Tahoma"/>
          <w:color w:val="000000"/>
        </w:rPr>
        <w:t>kladišče</w:t>
      </w:r>
      <w:r w:rsidR="00735874">
        <w:rPr>
          <w:rFonts w:ascii="Tahoma" w:hAnsi="Tahoma" w:cs="Tahoma"/>
          <w:color w:val="000000"/>
        </w:rPr>
        <w:t xml:space="preserve">, </w:t>
      </w:r>
      <w:r w:rsidR="00465160" w:rsidRPr="00465160">
        <w:rPr>
          <w:rFonts w:ascii="Tahoma" w:hAnsi="Tahoma" w:cs="Tahoma"/>
          <w:color w:val="000000"/>
        </w:rPr>
        <w:t>Cesta</w:t>
      </w:r>
      <w:r w:rsidR="00465160">
        <w:rPr>
          <w:rFonts w:ascii="Tahoma" w:hAnsi="Tahoma" w:cs="Tahoma"/>
          <w:color w:val="000000"/>
        </w:rPr>
        <w:t xml:space="preserve"> v Prod 100, 1000 </w:t>
      </w:r>
      <w:r w:rsidRPr="00767DBB">
        <w:rPr>
          <w:rFonts w:ascii="Tahoma" w:hAnsi="Tahoma" w:cs="Tahoma"/>
          <w:color w:val="000000"/>
        </w:rPr>
        <w:t>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w:t>
      </w:r>
      <w:r w:rsidRPr="00465160">
        <w:rPr>
          <w:rFonts w:ascii="Tahoma" w:hAnsi="Tahoma" w:cs="Tahoma"/>
        </w:rPr>
        <w:t>dnevih</w:t>
      </w:r>
      <w:r w:rsidR="003469D3" w:rsidRPr="00465160">
        <w:rPr>
          <w:rFonts w:ascii="Tahoma" w:hAnsi="Tahoma" w:cs="Tahoma"/>
        </w:rPr>
        <w:t>,</w:t>
      </w:r>
      <w:r w:rsidRPr="00465160">
        <w:rPr>
          <w:rFonts w:ascii="Tahoma" w:hAnsi="Tahoma" w:cs="Tahoma"/>
        </w:rPr>
        <w:t xml:space="preserve"> od ponedeljka do petka ter izven praznikov in drugih dela prostih dni, ki veljajo v Republiki Sloveniji, med 07.00 in 14.00 uro na</w:t>
      </w:r>
      <w:r w:rsidR="003469D3">
        <w:rPr>
          <w:rFonts w:ascii="Tahoma" w:hAnsi="Tahoma" w:cs="Tahoma"/>
        </w:rPr>
        <w:t xml:space="preserve"> zgoraj navedeni</w:t>
      </w:r>
      <w:r>
        <w:rPr>
          <w:rFonts w:ascii="Tahoma" w:hAnsi="Tahoma" w:cs="Tahoma"/>
        </w:rPr>
        <w:t xml:space="preserve"> lokaciji naročnika</w:t>
      </w:r>
      <w:r w:rsidRPr="00A30EC1">
        <w:rPr>
          <w:rFonts w:ascii="Tahoma" w:hAnsi="Tahoma" w:cs="Tahoma"/>
        </w:rPr>
        <w:t>.</w:t>
      </w:r>
    </w:p>
    <w:p w14:paraId="1272B914" w14:textId="77777777" w:rsidR="00D0792C" w:rsidRPr="00A30EC1" w:rsidRDefault="00D0792C" w:rsidP="00D43D7D">
      <w:pPr>
        <w:keepNext/>
        <w:keepLines/>
        <w:widowControl w:val="0"/>
        <w:jc w:val="both"/>
        <w:rPr>
          <w:rFonts w:ascii="Tahoma" w:hAnsi="Tahoma" w:cs="Tahoma"/>
        </w:rPr>
      </w:pPr>
    </w:p>
    <w:p w14:paraId="5632EE42" w14:textId="4A732F4E" w:rsidR="00D0792C" w:rsidRDefault="00D0792C" w:rsidP="00D43D7D">
      <w:pPr>
        <w:keepNext/>
        <w:keepLines/>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w:t>
      </w:r>
      <w:r w:rsidRPr="001A0C2E">
        <w:rPr>
          <w:rFonts w:ascii="Tahoma" w:hAnsi="Tahoma" w:cs="Tahoma"/>
        </w:rPr>
        <w:t xml:space="preserve">dni (največ </w:t>
      </w:r>
      <w:r w:rsidR="00222DF9" w:rsidRPr="001A0C2E">
        <w:rPr>
          <w:rFonts w:ascii="Tahoma" w:hAnsi="Tahoma" w:cs="Tahoma"/>
        </w:rPr>
        <w:t>7</w:t>
      </w:r>
      <w:r w:rsidRPr="001A0C2E">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D43D7D">
      <w:pPr>
        <w:keepNext/>
        <w:keepLines/>
        <w:jc w:val="both"/>
        <w:rPr>
          <w:rFonts w:ascii="Tahoma" w:hAnsi="Tahoma" w:cs="Tahoma"/>
        </w:rPr>
      </w:pPr>
    </w:p>
    <w:p w14:paraId="2F93C38B" w14:textId="4F99FEE4" w:rsidR="00D0792C" w:rsidRPr="006B509D" w:rsidRDefault="00D0792C" w:rsidP="00D43D7D">
      <w:pPr>
        <w:keepNext/>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960DA3">
        <w:rPr>
          <w:rFonts w:ascii="Tahoma" w:hAnsi="Tahoma" w:cs="Tahoma"/>
        </w:rPr>
        <w:t>1</w:t>
      </w:r>
      <w:r w:rsidR="00960DA3" w:rsidRPr="00960DA3">
        <w:rPr>
          <w:rFonts w:ascii="Tahoma" w:hAnsi="Tahoma" w:cs="Tahoma"/>
        </w:rPr>
        <w:t>8</w:t>
      </w:r>
      <w:r w:rsidR="006B509D" w:rsidRPr="00960DA3">
        <w:rPr>
          <w:rFonts w:ascii="Tahoma" w:hAnsi="Tahoma" w:cs="Tahoma"/>
        </w:rPr>
        <w:t xml:space="preserve">. </w:t>
      </w:r>
      <w:r w:rsidRPr="00960DA3">
        <w:rPr>
          <w:rFonts w:ascii="Tahoma" w:hAnsi="Tahoma" w:cs="Tahoma"/>
        </w:rPr>
        <w:t>člena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w:t>
      </w:r>
      <w:r w:rsidR="00360A5C">
        <w:rPr>
          <w:rFonts w:ascii="Tahoma" w:hAnsi="Tahoma" w:cs="Tahoma"/>
        </w:rPr>
        <w:t>stavi</w:t>
      </w:r>
      <w:r w:rsidR="00D143C1" w:rsidRPr="006B509D">
        <w:rPr>
          <w:rFonts w:ascii="Tahoma" w:hAnsi="Tahoma" w:cs="Tahoma"/>
        </w:rPr>
        <w:t xml:space="preserve"> naročnik</w:t>
      </w:r>
      <w:r w:rsidRPr="006B509D">
        <w:rPr>
          <w:rFonts w:ascii="Tahoma" w:hAnsi="Tahoma" w:cs="Tahoma"/>
        </w:rPr>
        <w:t xml:space="preserve"> račun.</w:t>
      </w:r>
    </w:p>
    <w:p w14:paraId="133908CA" w14:textId="77777777" w:rsidR="00D143C1" w:rsidRPr="006B509D" w:rsidRDefault="00D143C1" w:rsidP="00D43D7D">
      <w:pPr>
        <w:keepNext/>
        <w:keepLines/>
        <w:jc w:val="both"/>
        <w:rPr>
          <w:rFonts w:ascii="Tahoma" w:hAnsi="Tahoma" w:cs="Tahoma"/>
        </w:rPr>
      </w:pPr>
    </w:p>
    <w:p w14:paraId="52C173F3" w14:textId="77777777" w:rsidR="00D0792C" w:rsidRPr="006B509D" w:rsidRDefault="00D0792C" w:rsidP="00DC095E">
      <w:pPr>
        <w:keepNext/>
        <w:keepLines/>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D43D7D">
      <w:pPr>
        <w:keepNext/>
        <w:keepLines/>
        <w:tabs>
          <w:tab w:val="left" w:pos="1418"/>
          <w:tab w:val="left" w:pos="1702"/>
        </w:tabs>
        <w:jc w:val="both"/>
        <w:rPr>
          <w:rFonts w:ascii="Tahoma" w:hAnsi="Tahoma" w:cs="Tahoma"/>
        </w:rPr>
      </w:pPr>
    </w:p>
    <w:p w14:paraId="6890C4C3" w14:textId="0A8F0C04" w:rsidR="00D0792C" w:rsidRPr="006B509D" w:rsidRDefault="00D0792C" w:rsidP="00D43D7D">
      <w:pPr>
        <w:keepNext/>
        <w:keepLines/>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w:t>
      </w:r>
      <w:r w:rsidR="00797292">
        <w:rPr>
          <w:rFonts w:ascii="Tahoma" w:hAnsi="Tahoma" w:cs="Tahoma"/>
        </w:rPr>
        <w:t>blaga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CE3AE0">
        <w:rPr>
          <w:rFonts w:ascii="Tahoma" w:hAnsi="Tahoma" w:cs="Tahoma"/>
        </w:rPr>
        <w:t>po 18</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D43D7D">
      <w:pPr>
        <w:keepNext/>
        <w:keepLines/>
        <w:jc w:val="both"/>
        <w:rPr>
          <w:rFonts w:ascii="Tahoma" w:hAnsi="Tahoma" w:cs="Tahoma"/>
          <w:color w:val="000000"/>
        </w:rPr>
      </w:pPr>
    </w:p>
    <w:p w14:paraId="70F4964D" w14:textId="77777777" w:rsidR="00D0792C" w:rsidRPr="006B509D" w:rsidRDefault="00D0792C" w:rsidP="00DC095E">
      <w:pPr>
        <w:keepNext/>
        <w:keepLines/>
        <w:widowControl w:val="0"/>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D43D7D">
      <w:pPr>
        <w:keepNext/>
        <w:keepLines/>
        <w:widowControl w:val="0"/>
        <w:jc w:val="both"/>
        <w:rPr>
          <w:rFonts w:ascii="Tahoma" w:hAnsi="Tahoma" w:cs="Tahoma"/>
          <w:color w:val="000000"/>
        </w:rPr>
      </w:pPr>
    </w:p>
    <w:p w14:paraId="3FEEC9F6" w14:textId="70ABFEBC" w:rsidR="00D0792C" w:rsidRPr="00D43D7D" w:rsidRDefault="00D143C1" w:rsidP="00D43D7D">
      <w:pPr>
        <w:keepNext/>
        <w:keepLines/>
        <w:widowControl w:val="0"/>
        <w:jc w:val="both"/>
        <w:rPr>
          <w:rFonts w:ascii="Tahoma" w:hAnsi="Tahoma" w:cs="Tahoma"/>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w:t>
      </w:r>
      <w:r w:rsidR="00D0792C" w:rsidRPr="00D43D7D">
        <w:rPr>
          <w:rFonts w:ascii="Tahoma" w:hAnsi="Tahoma" w:cs="Tahoma"/>
        </w:rPr>
        <w:t>blaga</w:t>
      </w:r>
      <w:r w:rsidRPr="00D43D7D">
        <w:rPr>
          <w:rFonts w:ascii="Tahoma" w:hAnsi="Tahoma" w:cs="Tahoma"/>
        </w:rPr>
        <w:t xml:space="preserve"> s strani naročnika</w:t>
      </w:r>
      <w:r w:rsidR="00D0792C" w:rsidRPr="00D43D7D">
        <w:rPr>
          <w:rFonts w:ascii="Tahoma" w:hAnsi="Tahoma" w:cs="Tahoma"/>
        </w:rPr>
        <w:t>.</w:t>
      </w:r>
    </w:p>
    <w:p w14:paraId="38743CE0" w14:textId="7E4531E9" w:rsidR="00D43D7D" w:rsidRDefault="00D43D7D" w:rsidP="00D43D7D">
      <w:pPr>
        <w:keepNext/>
        <w:keepLines/>
        <w:widowControl w:val="0"/>
        <w:jc w:val="both"/>
        <w:rPr>
          <w:rFonts w:ascii="Tahoma" w:hAnsi="Tahoma" w:cs="Tahoma"/>
        </w:rPr>
      </w:pPr>
    </w:p>
    <w:p w14:paraId="3F98A9FC" w14:textId="77777777" w:rsidR="00941B96" w:rsidRPr="00D43D7D" w:rsidRDefault="00941B96" w:rsidP="00D43D7D">
      <w:pPr>
        <w:keepNext/>
        <w:keepLines/>
        <w:widowControl w:val="0"/>
        <w:jc w:val="both"/>
        <w:rPr>
          <w:rFonts w:ascii="Tahoma" w:hAnsi="Tahoma" w:cs="Tahoma"/>
        </w:rPr>
      </w:pPr>
    </w:p>
    <w:p w14:paraId="5E50369D" w14:textId="5158A552" w:rsidR="00D43D7D" w:rsidRPr="00D43D7D" w:rsidRDefault="00D43D7D" w:rsidP="00D43D7D">
      <w:pPr>
        <w:keepNext/>
        <w:keepLines/>
        <w:widowControl w:val="0"/>
        <w:numPr>
          <w:ilvl w:val="0"/>
          <w:numId w:val="6"/>
        </w:numPr>
        <w:tabs>
          <w:tab w:val="left" w:pos="851"/>
          <w:tab w:val="left" w:pos="1702"/>
        </w:tabs>
        <w:ind w:hanging="1440"/>
        <w:jc w:val="both"/>
        <w:rPr>
          <w:rFonts w:ascii="Tahoma" w:hAnsi="Tahoma" w:cs="Tahoma"/>
          <w:b/>
        </w:rPr>
      </w:pPr>
      <w:r w:rsidRPr="00D43D7D">
        <w:rPr>
          <w:rFonts w:ascii="Tahoma" w:hAnsi="Tahoma" w:cs="Tahoma"/>
          <w:b/>
        </w:rPr>
        <w:t xml:space="preserve">KAKOVOST IN GARANCIJA </w:t>
      </w:r>
    </w:p>
    <w:p w14:paraId="464C0BB0" w14:textId="77777777" w:rsidR="00D43D7D" w:rsidRPr="00206B5A" w:rsidRDefault="00D43D7D" w:rsidP="00D43D7D">
      <w:pPr>
        <w:keepNext/>
        <w:keepLines/>
        <w:widowControl w:val="0"/>
        <w:jc w:val="both"/>
        <w:rPr>
          <w:rFonts w:ascii="Tahoma" w:hAnsi="Tahoma" w:cs="Tahoma"/>
        </w:rPr>
      </w:pPr>
    </w:p>
    <w:p w14:paraId="6E6932EE"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D43D7D">
      <w:pPr>
        <w:keepNext/>
        <w:keepLines/>
        <w:widowControl w:val="0"/>
        <w:jc w:val="both"/>
        <w:rPr>
          <w:rFonts w:ascii="Tahoma" w:hAnsi="Tahoma" w:cs="Tahoma"/>
        </w:rPr>
      </w:pPr>
    </w:p>
    <w:p w14:paraId="54D3C60D" w14:textId="1701ED34" w:rsidR="00D43D7D" w:rsidRPr="003F0624" w:rsidRDefault="00D43D7D" w:rsidP="00D43D7D">
      <w:pPr>
        <w:keepNext/>
        <w:keepLines/>
        <w:widowControl w:val="0"/>
        <w:jc w:val="both"/>
        <w:rPr>
          <w:rFonts w:ascii="Tahoma" w:hAnsi="Tahoma" w:cs="Tahoma"/>
        </w:rPr>
      </w:pPr>
      <w:r>
        <w:rPr>
          <w:rFonts w:ascii="Tahoma" w:hAnsi="Tahoma" w:cs="Tahoma"/>
        </w:rPr>
        <w:t xml:space="preserve">Kakovost dobavljenega blaga mora biti v skladu s tehnično specifikacijo </w:t>
      </w:r>
      <w:r w:rsidR="00797292">
        <w:rPr>
          <w:rFonts w:ascii="Tahoma" w:hAnsi="Tahoma" w:cs="Tahoma"/>
        </w:rPr>
        <w:t>naročnika</w:t>
      </w:r>
      <w:r>
        <w:rPr>
          <w:rFonts w:ascii="Tahoma" w:hAnsi="Tahoma" w:cs="Tahoma"/>
        </w:rPr>
        <w:t xml:space="preserve"> in </w:t>
      </w:r>
      <w:r w:rsidRPr="003F0624">
        <w:rPr>
          <w:rFonts w:ascii="Tahoma" w:hAnsi="Tahoma" w:cs="Tahoma"/>
        </w:rPr>
        <w:t xml:space="preserve">vzorci blaga, ki jih je </w:t>
      </w:r>
      <w:r w:rsidR="00797292" w:rsidRPr="003F0624">
        <w:rPr>
          <w:rFonts w:ascii="Tahoma" w:hAnsi="Tahoma" w:cs="Tahoma"/>
        </w:rPr>
        <w:t>izvajalec</w:t>
      </w:r>
      <w:r w:rsidRPr="003F0624">
        <w:rPr>
          <w:rFonts w:ascii="Tahoma" w:hAnsi="Tahoma" w:cs="Tahoma"/>
        </w:rPr>
        <w:t xml:space="preserve"> </w:t>
      </w:r>
      <w:r w:rsidR="00797292" w:rsidRPr="003F0624">
        <w:rPr>
          <w:rFonts w:ascii="Tahoma" w:hAnsi="Tahoma" w:cs="Tahoma"/>
        </w:rPr>
        <w:t>naročniku</w:t>
      </w:r>
      <w:r w:rsidRPr="003F0624">
        <w:rPr>
          <w:rFonts w:ascii="Tahoma" w:hAnsi="Tahoma" w:cs="Tahoma"/>
        </w:rPr>
        <w:t xml:space="preserve"> dostavil na ogled in preizkus v fazi </w:t>
      </w:r>
      <w:r w:rsidR="00EE3273" w:rsidRPr="003F0624">
        <w:rPr>
          <w:rFonts w:ascii="Tahoma" w:hAnsi="Tahoma" w:cs="Tahoma"/>
        </w:rPr>
        <w:t>preveritve</w:t>
      </w:r>
      <w:r w:rsidRPr="003F0624">
        <w:rPr>
          <w:rFonts w:ascii="Tahoma" w:hAnsi="Tahoma" w:cs="Tahoma"/>
        </w:rPr>
        <w:t xml:space="preserve"> ponudb. </w:t>
      </w:r>
      <w:r w:rsidR="00797292" w:rsidRPr="003F0624">
        <w:rPr>
          <w:rFonts w:ascii="Tahoma" w:hAnsi="Tahoma" w:cs="Tahoma"/>
        </w:rPr>
        <w:t>Naročnik</w:t>
      </w:r>
      <w:r w:rsidRPr="003F0624">
        <w:rPr>
          <w:rFonts w:ascii="Tahoma" w:hAnsi="Tahoma" w:cs="Tahoma"/>
        </w:rPr>
        <w:t xml:space="preserve"> ima pravico od </w:t>
      </w:r>
      <w:r w:rsidR="00797292" w:rsidRPr="003F0624">
        <w:rPr>
          <w:rFonts w:ascii="Tahoma" w:hAnsi="Tahoma" w:cs="Tahoma"/>
        </w:rPr>
        <w:t>izvajalca</w:t>
      </w:r>
      <w:r w:rsidRPr="003F0624">
        <w:rPr>
          <w:rFonts w:ascii="Tahoma" w:hAnsi="Tahoma" w:cs="Tahoma"/>
        </w:rPr>
        <w:t xml:space="preserve"> zahtevati dokazila za kvaliteto blaga.</w:t>
      </w:r>
    </w:p>
    <w:p w14:paraId="5B61C8A6" w14:textId="77777777" w:rsidR="00D43D7D" w:rsidRPr="003F0624" w:rsidRDefault="00D43D7D" w:rsidP="00D43D7D">
      <w:pPr>
        <w:keepNext/>
        <w:keepLines/>
        <w:widowControl w:val="0"/>
        <w:jc w:val="both"/>
        <w:rPr>
          <w:rFonts w:ascii="Tahoma" w:hAnsi="Tahoma" w:cs="Tahoma"/>
        </w:rPr>
      </w:pPr>
    </w:p>
    <w:p w14:paraId="515B5FAC" w14:textId="77777777" w:rsidR="00D43D7D" w:rsidRPr="003F0624" w:rsidRDefault="00D43D7D" w:rsidP="00DC095E">
      <w:pPr>
        <w:keepNext/>
        <w:keepLines/>
        <w:numPr>
          <w:ilvl w:val="0"/>
          <w:numId w:val="24"/>
        </w:numPr>
        <w:tabs>
          <w:tab w:val="num" w:pos="720"/>
        </w:tabs>
        <w:suppressAutoHyphens/>
        <w:jc w:val="center"/>
        <w:rPr>
          <w:rFonts w:ascii="Tahoma" w:hAnsi="Tahoma" w:cs="Tahoma"/>
          <w:color w:val="000000"/>
        </w:rPr>
      </w:pPr>
      <w:r w:rsidRPr="003F0624">
        <w:rPr>
          <w:rFonts w:ascii="Tahoma" w:hAnsi="Tahoma" w:cs="Tahoma"/>
          <w:color w:val="000000"/>
        </w:rPr>
        <w:t xml:space="preserve">člen </w:t>
      </w:r>
    </w:p>
    <w:p w14:paraId="26BD4EC2" w14:textId="77777777" w:rsidR="00DC095E" w:rsidRPr="003F0624" w:rsidRDefault="00DC095E" w:rsidP="00D43D7D">
      <w:pPr>
        <w:keepNext/>
        <w:keepLines/>
        <w:widowControl w:val="0"/>
        <w:jc w:val="both"/>
        <w:rPr>
          <w:rFonts w:ascii="Tahoma" w:hAnsi="Tahoma" w:cs="Tahoma"/>
        </w:rPr>
      </w:pPr>
    </w:p>
    <w:p w14:paraId="39721B62" w14:textId="6EB6EA98" w:rsidR="00D43D7D" w:rsidRDefault="00D43D7D" w:rsidP="00D43D7D">
      <w:pPr>
        <w:keepNext/>
        <w:keepLines/>
        <w:widowControl w:val="0"/>
        <w:jc w:val="both"/>
        <w:rPr>
          <w:rFonts w:ascii="Tahoma" w:hAnsi="Tahoma" w:cs="Tahoma"/>
        </w:rPr>
      </w:pPr>
      <w:r w:rsidRPr="003F0624">
        <w:rPr>
          <w:rFonts w:ascii="Tahoma" w:hAnsi="Tahoma" w:cs="Tahoma"/>
        </w:rPr>
        <w:t xml:space="preserve">V primeru neskladnosti vzorcev blaga, ki jih je </w:t>
      </w:r>
      <w:r w:rsidR="00797292" w:rsidRPr="003F0624">
        <w:rPr>
          <w:rFonts w:ascii="Tahoma" w:hAnsi="Tahoma" w:cs="Tahoma"/>
        </w:rPr>
        <w:t xml:space="preserve">izvajalec </w:t>
      </w:r>
      <w:r w:rsidRPr="003F0624">
        <w:rPr>
          <w:rFonts w:ascii="Tahoma" w:hAnsi="Tahoma" w:cs="Tahoma"/>
        </w:rPr>
        <w:t xml:space="preserve">v fazi </w:t>
      </w:r>
      <w:r w:rsidR="00EE3273" w:rsidRPr="003F0624">
        <w:rPr>
          <w:rFonts w:ascii="Tahoma" w:hAnsi="Tahoma" w:cs="Tahoma"/>
        </w:rPr>
        <w:t>preveritve</w:t>
      </w:r>
      <w:r w:rsidRPr="003F0624">
        <w:rPr>
          <w:rFonts w:ascii="Tahoma" w:hAnsi="Tahoma" w:cs="Tahoma"/>
        </w:rPr>
        <w:t xml:space="preserve"> ponudb dostavil </w:t>
      </w:r>
      <w:r w:rsidR="00797292" w:rsidRPr="003F0624">
        <w:rPr>
          <w:rFonts w:ascii="Tahoma" w:hAnsi="Tahoma" w:cs="Tahoma"/>
        </w:rPr>
        <w:t xml:space="preserve">naročniku </w:t>
      </w:r>
      <w:r w:rsidRPr="003F0624">
        <w:rPr>
          <w:rFonts w:ascii="Tahoma" w:hAnsi="Tahoma" w:cs="Tahoma"/>
        </w:rPr>
        <w:t xml:space="preserve">na ogled in preizkus ter dobavljenim blagom, lahko </w:t>
      </w:r>
      <w:r w:rsidR="00797292" w:rsidRPr="003F0624">
        <w:rPr>
          <w:rFonts w:ascii="Tahoma" w:hAnsi="Tahoma" w:cs="Tahoma"/>
        </w:rPr>
        <w:t>naročnik</w:t>
      </w:r>
      <w:r w:rsidRPr="003F0624">
        <w:rPr>
          <w:rFonts w:ascii="Tahoma" w:hAnsi="Tahoma" w:cs="Tahoma"/>
        </w:rPr>
        <w:t xml:space="preserve"> odstopi od okvirnega sporazuma in unovči finančno zavarovanje za zavarovanje dobre izvedbe obveznosti iz okvirnega sporazuma, brez kakršnekoli obveznosti do </w:t>
      </w:r>
      <w:r w:rsidR="00797292" w:rsidRPr="003F0624">
        <w:rPr>
          <w:rFonts w:ascii="Tahoma" w:hAnsi="Tahoma" w:cs="Tahoma"/>
        </w:rPr>
        <w:t>izvajalca</w:t>
      </w:r>
      <w:r w:rsidRPr="003F0624">
        <w:rPr>
          <w:rFonts w:ascii="Tahoma" w:hAnsi="Tahoma" w:cs="Tahoma"/>
        </w:rPr>
        <w:t>.</w:t>
      </w:r>
    </w:p>
    <w:p w14:paraId="7A52B2E7" w14:textId="3566EACC" w:rsidR="001A0C2E" w:rsidRDefault="001A0C2E" w:rsidP="00D43D7D">
      <w:pPr>
        <w:keepNext/>
        <w:keepLines/>
        <w:widowControl w:val="0"/>
        <w:jc w:val="both"/>
        <w:rPr>
          <w:rFonts w:ascii="Tahoma" w:hAnsi="Tahoma" w:cs="Tahoma"/>
        </w:rPr>
      </w:pPr>
    </w:p>
    <w:p w14:paraId="484A69C1" w14:textId="19986424" w:rsidR="001A0C2E" w:rsidRDefault="001A0C2E" w:rsidP="00D43D7D">
      <w:pPr>
        <w:keepNext/>
        <w:keepLines/>
        <w:widowControl w:val="0"/>
        <w:jc w:val="both"/>
        <w:rPr>
          <w:rFonts w:ascii="Tahoma" w:hAnsi="Tahoma" w:cs="Tahoma"/>
        </w:rPr>
      </w:pPr>
    </w:p>
    <w:p w14:paraId="064665D0" w14:textId="7F48E177" w:rsidR="001A0C2E" w:rsidRDefault="001A0C2E" w:rsidP="00D43D7D">
      <w:pPr>
        <w:keepNext/>
        <w:keepLines/>
        <w:widowControl w:val="0"/>
        <w:jc w:val="both"/>
        <w:rPr>
          <w:rFonts w:ascii="Tahoma" w:hAnsi="Tahoma" w:cs="Tahoma"/>
        </w:rPr>
      </w:pPr>
    </w:p>
    <w:p w14:paraId="69914688" w14:textId="3E4DDF8F" w:rsidR="00D43D7D" w:rsidRDefault="00D43D7D" w:rsidP="00D43D7D">
      <w:pPr>
        <w:keepNext/>
        <w:keepLines/>
        <w:widowControl w:val="0"/>
        <w:jc w:val="both"/>
        <w:rPr>
          <w:rFonts w:ascii="Tahoma" w:hAnsi="Tahoma" w:cs="Tahoma"/>
        </w:rPr>
      </w:pPr>
    </w:p>
    <w:p w14:paraId="4C864EFC" w14:textId="6D4F16FE" w:rsidR="00465160" w:rsidRDefault="00465160" w:rsidP="00D43D7D">
      <w:pPr>
        <w:keepNext/>
        <w:keepLines/>
        <w:widowControl w:val="0"/>
        <w:jc w:val="both"/>
        <w:rPr>
          <w:rFonts w:ascii="Tahoma" w:hAnsi="Tahoma" w:cs="Tahoma"/>
        </w:rPr>
      </w:pPr>
    </w:p>
    <w:p w14:paraId="0E31F05C" w14:textId="77777777" w:rsidR="00465160" w:rsidRPr="00206B5A" w:rsidRDefault="00465160" w:rsidP="00D43D7D">
      <w:pPr>
        <w:keepNext/>
        <w:keepLines/>
        <w:widowControl w:val="0"/>
        <w:jc w:val="both"/>
        <w:rPr>
          <w:rFonts w:ascii="Tahoma" w:hAnsi="Tahoma" w:cs="Tahoma"/>
        </w:rPr>
      </w:pPr>
    </w:p>
    <w:p w14:paraId="054BB7A3"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 xml:space="preserve">člen </w:t>
      </w:r>
    </w:p>
    <w:p w14:paraId="4B4B9578" w14:textId="77777777" w:rsidR="00797292" w:rsidRDefault="00797292" w:rsidP="00D43D7D">
      <w:pPr>
        <w:keepNext/>
        <w:keepLines/>
        <w:widowControl w:val="0"/>
        <w:jc w:val="both"/>
        <w:rPr>
          <w:rFonts w:ascii="Tahoma" w:hAnsi="Tahoma" w:cs="Tahoma"/>
        </w:rPr>
      </w:pPr>
    </w:p>
    <w:p w14:paraId="44D08EBA" w14:textId="079AC3D5" w:rsidR="00D43D7D" w:rsidRDefault="00D43D7D" w:rsidP="00D43D7D">
      <w:pPr>
        <w:keepNext/>
        <w:keepLines/>
        <w:widowControl w:val="0"/>
        <w:jc w:val="both"/>
        <w:rPr>
          <w:rFonts w:ascii="Tahoma" w:hAnsi="Tahoma" w:cs="Tahoma"/>
        </w:rPr>
      </w:pPr>
      <w:r>
        <w:rPr>
          <w:rFonts w:ascii="Tahoma" w:hAnsi="Tahoma" w:cs="Tahoma"/>
        </w:rPr>
        <w:t xml:space="preserve">Garancijska doba za dobavljeno blago znaša _______ (___________) najmanj </w:t>
      </w:r>
      <w:r w:rsidRPr="006F2A84">
        <w:rPr>
          <w:rFonts w:ascii="Tahoma" w:hAnsi="Tahoma" w:cs="Tahoma"/>
        </w:rPr>
        <w:t>dvanajst (12) mesecev</w:t>
      </w:r>
      <w:r w:rsidR="003F0624" w:rsidRPr="006F2A84">
        <w:rPr>
          <w:rFonts w:ascii="Tahoma" w:hAnsi="Tahoma" w:cs="Tahoma"/>
        </w:rPr>
        <w:t xml:space="preserve">. </w:t>
      </w:r>
      <w:r w:rsidRPr="006F2A84">
        <w:rPr>
          <w:rFonts w:ascii="Tahoma" w:hAnsi="Tahoma" w:cs="Tahoma"/>
        </w:rPr>
        <w:t xml:space="preserve">Garancijska doba teče od dneva podpisa </w:t>
      </w:r>
      <w:r w:rsidR="00584A79" w:rsidRPr="006F2A84">
        <w:rPr>
          <w:rFonts w:ascii="Tahoma" w:hAnsi="Tahoma" w:cs="Tahoma"/>
        </w:rPr>
        <w:t>dobavnice</w:t>
      </w:r>
      <w:r w:rsidRPr="006F2A84">
        <w:rPr>
          <w:rFonts w:ascii="Tahoma" w:hAnsi="Tahoma" w:cs="Tahoma"/>
        </w:rPr>
        <w:t xml:space="preserve"> s strani predstavnika </w:t>
      </w:r>
      <w:r w:rsidR="00584A79" w:rsidRPr="006F2A84">
        <w:rPr>
          <w:rFonts w:ascii="Tahoma" w:hAnsi="Tahoma" w:cs="Tahoma"/>
        </w:rPr>
        <w:t>naročnika</w:t>
      </w:r>
      <w:r w:rsidRPr="006F2A84">
        <w:rPr>
          <w:rFonts w:ascii="Tahoma" w:hAnsi="Tahoma" w:cs="Tahoma"/>
        </w:rPr>
        <w:t xml:space="preserve"> in predstavnika</w:t>
      </w:r>
      <w:r>
        <w:rPr>
          <w:rFonts w:ascii="Tahoma" w:hAnsi="Tahoma" w:cs="Tahoma"/>
        </w:rPr>
        <w:t xml:space="preserve"> </w:t>
      </w:r>
      <w:r w:rsidR="00584A79">
        <w:rPr>
          <w:rFonts w:ascii="Tahoma" w:hAnsi="Tahoma" w:cs="Tahoma"/>
        </w:rPr>
        <w:t>izvajalca</w:t>
      </w:r>
      <w:r>
        <w:rPr>
          <w:rFonts w:ascii="Tahoma" w:hAnsi="Tahoma" w:cs="Tahoma"/>
        </w:rPr>
        <w:t xml:space="preserve">. </w:t>
      </w:r>
      <w:r w:rsidR="00584A79">
        <w:rPr>
          <w:rFonts w:ascii="Tahoma" w:hAnsi="Tahoma" w:cs="Tahoma"/>
        </w:rPr>
        <w:t xml:space="preserve">Izvajalec </w:t>
      </w:r>
      <w:r>
        <w:rPr>
          <w:rFonts w:ascii="Tahoma" w:hAnsi="Tahoma" w:cs="Tahoma"/>
        </w:rPr>
        <w:t>zagotavlja, da bo dobavljeno blago v garancijski dobi delovalo brezhibno ob normalni uporabi in v skladu z navodili proizvajalca.</w:t>
      </w:r>
    </w:p>
    <w:p w14:paraId="10005D59" w14:textId="77777777" w:rsidR="00D43D7D" w:rsidRDefault="00D43D7D" w:rsidP="00D43D7D">
      <w:pPr>
        <w:keepNext/>
        <w:keepLines/>
        <w:widowControl w:val="0"/>
        <w:jc w:val="both"/>
        <w:rPr>
          <w:rFonts w:ascii="Tahoma" w:hAnsi="Tahoma" w:cs="Tahoma"/>
        </w:rPr>
      </w:pPr>
    </w:p>
    <w:p w14:paraId="0C335AFB" w14:textId="77777777" w:rsidR="00D43D7D" w:rsidRPr="007079C1" w:rsidRDefault="00D43D7D" w:rsidP="00D43D7D">
      <w:pPr>
        <w:keepNext/>
        <w:keepLines/>
        <w:widowControl w:val="0"/>
        <w:jc w:val="both"/>
        <w:rPr>
          <w:rFonts w:ascii="Tahoma" w:hAnsi="Tahoma" w:cs="Tahoma"/>
        </w:rPr>
      </w:pPr>
    </w:p>
    <w:p w14:paraId="29361671" w14:textId="2BF385BF" w:rsidR="00D43D7D" w:rsidRPr="00D43D7D" w:rsidRDefault="00D43D7D" w:rsidP="00D43D7D">
      <w:pPr>
        <w:keepNext/>
        <w:keepLines/>
        <w:widowControl w:val="0"/>
        <w:numPr>
          <w:ilvl w:val="0"/>
          <w:numId w:val="6"/>
        </w:numPr>
        <w:tabs>
          <w:tab w:val="left" w:pos="851"/>
          <w:tab w:val="left" w:pos="1702"/>
        </w:tabs>
        <w:ind w:hanging="1440"/>
        <w:jc w:val="both"/>
        <w:rPr>
          <w:rFonts w:ascii="Tahoma" w:hAnsi="Tahoma" w:cs="Tahoma"/>
          <w:b/>
        </w:rPr>
      </w:pPr>
      <w:r w:rsidRPr="00D43D7D">
        <w:rPr>
          <w:rFonts w:ascii="Tahoma" w:hAnsi="Tahoma" w:cs="Tahoma"/>
          <w:b/>
        </w:rPr>
        <w:t>REKLAMACIJA</w:t>
      </w:r>
    </w:p>
    <w:p w14:paraId="1B07BCED" w14:textId="77777777" w:rsidR="00D43D7D" w:rsidRDefault="00D43D7D" w:rsidP="00D43D7D">
      <w:pPr>
        <w:keepNext/>
        <w:keepLines/>
        <w:widowControl w:val="0"/>
        <w:jc w:val="both"/>
        <w:rPr>
          <w:rFonts w:ascii="Tahoma" w:hAnsi="Tahoma" w:cs="Tahoma"/>
        </w:rPr>
      </w:pPr>
    </w:p>
    <w:p w14:paraId="12E79BB4"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74BD8DD3" w14:textId="77777777" w:rsidR="00DC095E" w:rsidRDefault="00DC095E" w:rsidP="00D43D7D">
      <w:pPr>
        <w:keepNext/>
        <w:keepLines/>
        <w:widowControl w:val="0"/>
        <w:jc w:val="both"/>
        <w:rPr>
          <w:rFonts w:ascii="Tahoma" w:hAnsi="Tahoma" w:cs="Tahoma"/>
        </w:rPr>
      </w:pPr>
    </w:p>
    <w:p w14:paraId="5A4D066E" w14:textId="46705EA6" w:rsidR="00D43D7D" w:rsidRDefault="00D43D7D" w:rsidP="00D43D7D">
      <w:pPr>
        <w:keepNext/>
        <w:keepLines/>
        <w:widowControl w:val="0"/>
        <w:jc w:val="both"/>
        <w:rPr>
          <w:rFonts w:ascii="Tahoma" w:hAnsi="Tahoma" w:cs="Tahoma"/>
        </w:rPr>
      </w:pPr>
      <w:r w:rsidRPr="00256D56">
        <w:rPr>
          <w:rFonts w:ascii="Tahoma" w:hAnsi="Tahoma" w:cs="Tahoma"/>
        </w:rPr>
        <w:t xml:space="preserve">Reklamacije zaradi količinskih primanjkljajev bo </w:t>
      </w:r>
      <w:r w:rsidR="00584A79">
        <w:rPr>
          <w:rFonts w:ascii="Tahoma" w:hAnsi="Tahoma" w:cs="Tahoma"/>
        </w:rPr>
        <w:t>naročnik izvajalcu</w:t>
      </w:r>
      <w:r w:rsidRPr="00256D56">
        <w:rPr>
          <w:rFonts w:ascii="Tahoma" w:hAnsi="Tahoma" w:cs="Tahoma"/>
        </w:rPr>
        <w:t xml:space="preserve"> sporo</w:t>
      </w:r>
      <w:r w:rsidR="00060930">
        <w:rPr>
          <w:rFonts w:ascii="Tahoma" w:hAnsi="Tahoma" w:cs="Tahoma"/>
        </w:rPr>
        <w:t>čil takoj, najkasneje pa v petih</w:t>
      </w:r>
      <w:r>
        <w:rPr>
          <w:rFonts w:ascii="Tahoma" w:hAnsi="Tahoma" w:cs="Tahoma"/>
        </w:rPr>
        <w:t xml:space="preserve"> </w:t>
      </w:r>
      <w:r w:rsidR="00060930">
        <w:rPr>
          <w:rFonts w:ascii="Tahoma" w:hAnsi="Tahoma" w:cs="Tahoma"/>
        </w:rPr>
        <w:t>(5</w:t>
      </w:r>
      <w:r w:rsidRPr="00256D56">
        <w:rPr>
          <w:rFonts w:ascii="Tahoma" w:hAnsi="Tahoma" w:cs="Tahoma"/>
        </w:rPr>
        <w:t xml:space="preserve">) </w:t>
      </w:r>
      <w:r w:rsidR="0030107D">
        <w:rPr>
          <w:rFonts w:ascii="Tahoma" w:hAnsi="Tahoma" w:cs="Tahoma"/>
        </w:rPr>
        <w:t xml:space="preserve">delovnih </w:t>
      </w:r>
      <w:r w:rsidRPr="00256D56">
        <w:rPr>
          <w:rFonts w:ascii="Tahoma" w:hAnsi="Tahoma" w:cs="Tahoma"/>
        </w:rPr>
        <w:t xml:space="preserve">dneh od dneva prevzema </w:t>
      </w:r>
      <w:r>
        <w:rPr>
          <w:rFonts w:ascii="Tahoma" w:hAnsi="Tahoma" w:cs="Tahoma"/>
        </w:rPr>
        <w:t>blaga</w:t>
      </w:r>
      <w:r w:rsidRPr="00256D56">
        <w:rPr>
          <w:rFonts w:ascii="Tahoma" w:hAnsi="Tahoma" w:cs="Tahoma"/>
        </w:rPr>
        <w:t>.</w:t>
      </w:r>
    </w:p>
    <w:p w14:paraId="57FC9316" w14:textId="77777777" w:rsidR="00D43D7D" w:rsidRPr="005671CA" w:rsidRDefault="00D43D7D" w:rsidP="00D43D7D">
      <w:pPr>
        <w:keepNext/>
        <w:keepLines/>
        <w:widowControl w:val="0"/>
        <w:jc w:val="both"/>
        <w:rPr>
          <w:rFonts w:ascii="Tahoma" w:hAnsi="Tahoma" w:cs="Tahoma"/>
        </w:rPr>
      </w:pPr>
    </w:p>
    <w:p w14:paraId="0FA386C4" w14:textId="2584FC46" w:rsidR="00D43D7D" w:rsidRPr="00E47BB0" w:rsidRDefault="00D43D7D" w:rsidP="00D43D7D">
      <w:pPr>
        <w:keepNext/>
        <w:keepLines/>
        <w:widowControl w:val="0"/>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sidR="00584A79">
        <w:rPr>
          <w:rFonts w:ascii="Tahoma" w:hAnsi="Tahoma" w:cs="Tahoma"/>
        </w:rPr>
        <w:t>naročnik</w:t>
      </w:r>
      <w:r w:rsidR="00584A79" w:rsidRPr="00E47BB0">
        <w:rPr>
          <w:rFonts w:ascii="Tahoma" w:hAnsi="Tahoma" w:cs="Tahoma"/>
        </w:rPr>
        <w:t xml:space="preserve"> </w:t>
      </w:r>
      <w:r w:rsidR="00584A79">
        <w:rPr>
          <w:rFonts w:ascii="Tahoma" w:hAnsi="Tahoma" w:cs="Tahoma"/>
        </w:rPr>
        <w:t>izvajalcu</w:t>
      </w:r>
      <w:r w:rsidRPr="00E47BB0">
        <w:rPr>
          <w:rFonts w:ascii="Tahoma" w:hAnsi="Tahoma" w:cs="Tahoma"/>
        </w:rPr>
        <w:t xml:space="preserve"> sporočil kadarkoli v času v</w:t>
      </w:r>
      <w:r>
        <w:rPr>
          <w:rFonts w:ascii="Tahoma" w:hAnsi="Tahoma" w:cs="Tahoma"/>
        </w:rPr>
        <w:t>eljavnosti okvirnega sporazuma.</w:t>
      </w:r>
    </w:p>
    <w:p w14:paraId="0F75C388" w14:textId="77777777" w:rsidR="00D43D7D" w:rsidRPr="00D43D7D" w:rsidRDefault="00D43D7D" w:rsidP="00D43D7D">
      <w:pPr>
        <w:keepNext/>
        <w:keepLines/>
        <w:widowControl w:val="0"/>
        <w:jc w:val="both"/>
        <w:rPr>
          <w:rFonts w:ascii="Tahoma" w:hAnsi="Tahoma" w:cs="Tahoma"/>
        </w:rPr>
      </w:pPr>
    </w:p>
    <w:p w14:paraId="33DADFF8" w14:textId="77777777" w:rsidR="00D43D7D" w:rsidRPr="00D43D7D" w:rsidRDefault="00D43D7D" w:rsidP="00D43D7D">
      <w:pPr>
        <w:keepNext/>
        <w:keepLines/>
        <w:widowControl w:val="0"/>
        <w:jc w:val="both"/>
        <w:rPr>
          <w:rFonts w:ascii="Tahoma" w:hAnsi="Tahoma" w:cs="Tahoma"/>
        </w:rPr>
      </w:pPr>
    </w:p>
    <w:p w14:paraId="6ECF0355"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E7251E0" w14:textId="77777777" w:rsidR="00DC095E" w:rsidRDefault="00DC095E" w:rsidP="00D43D7D">
      <w:pPr>
        <w:keepNext/>
        <w:keepLines/>
        <w:widowControl w:val="0"/>
        <w:jc w:val="both"/>
        <w:rPr>
          <w:rFonts w:ascii="Tahoma" w:hAnsi="Tahoma" w:cs="Tahoma"/>
        </w:rPr>
      </w:pPr>
    </w:p>
    <w:p w14:paraId="16BFD6B5" w14:textId="0C2ED693" w:rsidR="00D43D7D" w:rsidRDefault="00D43D7D" w:rsidP="00D43D7D">
      <w:pPr>
        <w:keepNext/>
        <w:keepLines/>
        <w:widowControl w:val="0"/>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w:t>
      </w:r>
      <w:r>
        <w:rPr>
          <w:rFonts w:ascii="Tahoma" w:hAnsi="Tahoma" w:cs="Tahoma"/>
        </w:rPr>
        <w:t xml:space="preserve"> </w:t>
      </w:r>
      <w:r w:rsidR="00584A79">
        <w:rPr>
          <w:rFonts w:ascii="Tahoma" w:hAnsi="Tahoma" w:cs="Tahoma"/>
        </w:rPr>
        <w:t>naročnika</w:t>
      </w:r>
      <w:r w:rsidRPr="00953C93">
        <w:rPr>
          <w:rFonts w:ascii="Tahoma" w:hAnsi="Tahoma" w:cs="Tahoma"/>
        </w:rPr>
        <w:t xml:space="preserve"> o reklamaciji. Rok za rešitev reklamacije zaradi kakovostnih vidnih napak </w:t>
      </w:r>
      <w:r>
        <w:rPr>
          <w:rFonts w:ascii="Tahoma" w:hAnsi="Tahoma" w:cs="Tahoma"/>
        </w:rPr>
        <w:t>in/</w:t>
      </w:r>
      <w:r w:rsidRPr="00953C93">
        <w:rPr>
          <w:rFonts w:ascii="Tahoma" w:hAnsi="Tahoma" w:cs="Tahoma"/>
        </w:rPr>
        <w:t>ali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w:t>
      </w:r>
      <w:r>
        <w:rPr>
          <w:rFonts w:ascii="Tahoma" w:hAnsi="Tahoma" w:cs="Tahoma"/>
        </w:rPr>
        <w:t xml:space="preserve"> </w:t>
      </w:r>
      <w:r w:rsidR="00584A79">
        <w:rPr>
          <w:rFonts w:ascii="Tahoma" w:hAnsi="Tahoma" w:cs="Tahoma"/>
        </w:rPr>
        <w:t>naročnika</w:t>
      </w:r>
      <w:r w:rsidRPr="00953C93">
        <w:rPr>
          <w:rFonts w:ascii="Tahoma" w:hAnsi="Tahoma" w:cs="Tahoma"/>
        </w:rPr>
        <w:t xml:space="preserve"> o reklamaciji. </w:t>
      </w:r>
    </w:p>
    <w:p w14:paraId="589C96EC" w14:textId="77777777" w:rsidR="00D43D7D" w:rsidRDefault="00D43D7D" w:rsidP="00D43D7D">
      <w:pPr>
        <w:keepNext/>
        <w:keepLines/>
        <w:widowControl w:val="0"/>
        <w:jc w:val="both"/>
        <w:rPr>
          <w:rFonts w:ascii="Tahoma" w:hAnsi="Tahoma" w:cs="Tahoma"/>
        </w:rPr>
      </w:pPr>
    </w:p>
    <w:p w14:paraId="0A56CC48" w14:textId="70457DB7" w:rsidR="00D43D7D" w:rsidRDefault="00D43D7D" w:rsidP="00D43D7D">
      <w:pPr>
        <w:keepNext/>
        <w:keepLines/>
        <w:widowControl w:val="0"/>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sidR="00584A79">
        <w:rPr>
          <w:rFonts w:ascii="Tahoma" w:hAnsi="Tahoma" w:cs="Tahoma"/>
        </w:rPr>
        <w:t>izvajalec</w:t>
      </w:r>
      <w:r w:rsidRPr="00953C93">
        <w:rPr>
          <w:rFonts w:ascii="Tahoma" w:hAnsi="Tahoma" w:cs="Tahoma"/>
        </w:rPr>
        <w:t>.</w:t>
      </w:r>
    </w:p>
    <w:p w14:paraId="3EE792E4" w14:textId="77777777" w:rsidR="00D43D7D" w:rsidRDefault="00D43D7D" w:rsidP="00D43D7D">
      <w:pPr>
        <w:keepNext/>
        <w:keepLines/>
        <w:widowControl w:val="0"/>
        <w:jc w:val="both"/>
        <w:rPr>
          <w:rFonts w:ascii="Tahoma" w:hAnsi="Tahoma" w:cs="Tahoma"/>
        </w:rPr>
      </w:pPr>
    </w:p>
    <w:p w14:paraId="54FAF929"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045BC6A9" w14:textId="77777777" w:rsidR="00DC095E" w:rsidRDefault="00DC095E" w:rsidP="00D43D7D">
      <w:pPr>
        <w:keepNext/>
        <w:keepLines/>
        <w:widowControl w:val="0"/>
        <w:jc w:val="both"/>
        <w:rPr>
          <w:rFonts w:ascii="Tahoma" w:hAnsi="Tahoma" w:cs="Tahoma"/>
        </w:rPr>
      </w:pPr>
    </w:p>
    <w:p w14:paraId="3B358CE9" w14:textId="23C1CFCB" w:rsidR="00D43D7D" w:rsidRDefault="00584A79" w:rsidP="00D43D7D">
      <w:pPr>
        <w:keepNext/>
        <w:keepLines/>
        <w:widowControl w:val="0"/>
        <w:jc w:val="both"/>
        <w:rPr>
          <w:rFonts w:ascii="Tahoma" w:hAnsi="Tahoma" w:cs="Tahoma"/>
        </w:rPr>
      </w:pPr>
      <w:r>
        <w:rPr>
          <w:rFonts w:ascii="Tahoma" w:hAnsi="Tahoma" w:cs="Tahoma"/>
        </w:rPr>
        <w:t xml:space="preserve">Izvajalec </w:t>
      </w:r>
      <w:r w:rsidR="00D43D7D">
        <w:rPr>
          <w:rFonts w:ascii="Tahoma" w:hAnsi="Tahoma" w:cs="Tahoma"/>
        </w:rPr>
        <w:t>se obvezuje</w:t>
      </w:r>
      <w:r w:rsidR="00D43D7D" w:rsidRPr="00E47BB0">
        <w:rPr>
          <w:rFonts w:ascii="Tahoma" w:hAnsi="Tahoma" w:cs="Tahoma"/>
        </w:rPr>
        <w:t xml:space="preserve"> v roku</w:t>
      </w:r>
      <w:r w:rsidR="00D43D7D">
        <w:rPr>
          <w:rFonts w:ascii="Tahoma" w:hAnsi="Tahoma" w:cs="Tahoma"/>
        </w:rPr>
        <w:t xml:space="preserve"> iz prvega odstavka prejšnjega člena</w:t>
      </w:r>
      <w:r w:rsidR="00D43D7D" w:rsidRPr="00E47BB0">
        <w:rPr>
          <w:rFonts w:ascii="Tahoma" w:hAnsi="Tahoma" w:cs="Tahoma"/>
        </w:rPr>
        <w:t xml:space="preserve"> </w:t>
      </w:r>
      <w:r>
        <w:rPr>
          <w:rFonts w:ascii="Tahoma" w:hAnsi="Tahoma" w:cs="Tahoma"/>
        </w:rPr>
        <w:t>naročnika</w:t>
      </w:r>
      <w:r w:rsidR="00D43D7D">
        <w:rPr>
          <w:rFonts w:ascii="Tahoma" w:hAnsi="Tahoma" w:cs="Tahoma"/>
        </w:rPr>
        <w:t xml:space="preserve"> pisno (</w:t>
      </w:r>
      <w:r w:rsidR="00D43D7D" w:rsidRPr="00E47BB0">
        <w:rPr>
          <w:rFonts w:ascii="Tahoma" w:hAnsi="Tahoma" w:cs="Tahoma"/>
        </w:rPr>
        <w:t>preko elektronske pošte)</w:t>
      </w:r>
      <w:r w:rsidR="00D43D7D">
        <w:rPr>
          <w:rFonts w:ascii="Tahoma" w:hAnsi="Tahoma" w:cs="Tahoma"/>
        </w:rPr>
        <w:t xml:space="preserve"> obvestiti</w:t>
      </w:r>
      <w:r w:rsidR="00D43D7D" w:rsidRPr="00E47BB0">
        <w:rPr>
          <w:rFonts w:ascii="Tahoma" w:hAnsi="Tahoma" w:cs="Tahoma"/>
        </w:rPr>
        <w:t xml:space="preserve"> o rešitvi rekl</w:t>
      </w:r>
      <w:r w:rsidR="00D43D7D">
        <w:rPr>
          <w:rFonts w:ascii="Tahoma" w:hAnsi="Tahoma" w:cs="Tahoma"/>
        </w:rPr>
        <w:t xml:space="preserve">amacije in dobaviti reklamirano blago </w:t>
      </w:r>
      <w:r w:rsidR="00D43D7D" w:rsidRPr="00E47BB0">
        <w:rPr>
          <w:rFonts w:ascii="Tahoma" w:hAnsi="Tahoma" w:cs="Tahoma"/>
        </w:rPr>
        <w:t>v dogovorjenem dobavnem roku</w:t>
      </w:r>
      <w:r w:rsidR="00D43D7D">
        <w:rPr>
          <w:rFonts w:ascii="Tahoma" w:hAnsi="Tahoma" w:cs="Tahoma"/>
        </w:rPr>
        <w:t>.</w:t>
      </w:r>
      <w:r w:rsidR="00D43D7D" w:rsidRPr="00E47BB0">
        <w:rPr>
          <w:rFonts w:ascii="Tahoma" w:hAnsi="Tahoma" w:cs="Tahoma"/>
        </w:rPr>
        <w:t xml:space="preserve"> </w:t>
      </w:r>
    </w:p>
    <w:p w14:paraId="106B9985" w14:textId="77777777" w:rsidR="00D43D7D" w:rsidRDefault="00D43D7D" w:rsidP="00D43D7D">
      <w:pPr>
        <w:keepNext/>
        <w:keepLines/>
        <w:widowControl w:val="0"/>
        <w:jc w:val="both"/>
        <w:rPr>
          <w:rFonts w:ascii="Tahoma" w:hAnsi="Tahoma" w:cs="Tahoma"/>
        </w:rPr>
      </w:pPr>
    </w:p>
    <w:p w14:paraId="0AED32C0" w14:textId="14F87FC2" w:rsidR="00D43D7D" w:rsidRPr="00843CC1" w:rsidRDefault="00D43D7D" w:rsidP="00D43D7D">
      <w:pPr>
        <w:keepNext/>
        <w:keepLines/>
        <w:widowControl w:val="0"/>
        <w:jc w:val="both"/>
        <w:rPr>
          <w:rFonts w:ascii="Tahoma" w:hAnsi="Tahoma" w:cs="Tahoma"/>
        </w:rPr>
      </w:pPr>
      <w:r w:rsidRPr="00843CC1">
        <w:rPr>
          <w:rFonts w:ascii="Tahoma" w:hAnsi="Tahoma" w:cs="Tahoma"/>
        </w:rPr>
        <w:t xml:space="preserve">Za pozitivno rešene reklamacije, za napačno poslano ter za vrnjeno blago, izda </w:t>
      </w:r>
      <w:r w:rsidR="00584A79">
        <w:rPr>
          <w:rFonts w:ascii="Tahoma" w:hAnsi="Tahoma" w:cs="Tahoma"/>
        </w:rPr>
        <w:t>izvajalec</w:t>
      </w:r>
      <w:r w:rsidR="00584A79" w:rsidRPr="00843CC1">
        <w:rPr>
          <w:rFonts w:ascii="Tahoma" w:hAnsi="Tahoma" w:cs="Tahoma"/>
        </w:rPr>
        <w:t xml:space="preserve"> </w:t>
      </w:r>
      <w:r w:rsidR="00584A79">
        <w:rPr>
          <w:rFonts w:ascii="Tahoma" w:hAnsi="Tahoma" w:cs="Tahoma"/>
        </w:rPr>
        <w:t>naročniku</w:t>
      </w:r>
      <w:r w:rsidRPr="00843CC1">
        <w:rPr>
          <w:rFonts w:ascii="Tahoma" w:hAnsi="Tahoma" w:cs="Tahoma"/>
        </w:rPr>
        <w:t xml:space="preserve"> dobropis, za katerega se zmanjša obveznost </w:t>
      </w:r>
      <w:r w:rsidR="00584A79">
        <w:rPr>
          <w:rFonts w:ascii="Tahoma" w:hAnsi="Tahoma" w:cs="Tahoma"/>
        </w:rPr>
        <w:t>naročnika</w:t>
      </w:r>
      <w:r w:rsidRPr="00843CC1">
        <w:rPr>
          <w:rFonts w:ascii="Tahoma" w:hAnsi="Tahoma" w:cs="Tahoma"/>
        </w:rPr>
        <w:t>.</w:t>
      </w:r>
    </w:p>
    <w:p w14:paraId="7ACEA4A4" w14:textId="74C160F4" w:rsidR="00D0792C" w:rsidRDefault="00D0792C" w:rsidP="00D43D7D">
      <w:pPr>
        <w:keepNext/>
        <w:keepLines/>
        <w:widowControl w:val="0"/>
        <w:jc w:val="both"/>
        <w:rPr>
          <w:rFonts w:ascii="Tahoma" w:hAnsi="Tahoma" w:cs="Tahoma"/>
        </w:rPr>
      </w:pPr>
    </w:p>
    <w:p w14:paraId="39B1793C" w14:textId="77777777" w:rsidR="001A0C2E" w:rsidRPr="00C8579C" w:rsidRDefault="001A0C2E" w:rsidP="00D43D7D">
      <w:pPr>
        <w:keepNext/>
        <w:keepLines/>
        <w:widowControl w:val="0"/>
        <w:jc w:val="both"/>
        <w:rPr>
          <w:rFonts w:ascii="Tahoma" w:hAnsi="Tahoma" w:cs="Tahoma"/>
        </w:rPr>
      </w:pPr>
    </w:p>
    <w:p w14:paraId="76772C5C" w14:textId="0CF0A8F5" w:rsidR="00D143C1" w:rsidRPr="00D143C1" w:rsidRDefault="00A9533C" w:rsidP="00D43D7D">
      <w:pPr>
        <w:keepNext/>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D43D7D">
      <w:pPr>
        <w:keepNext/>
        <w:keepLines/>
        <w:widowControl w:val="0"/>
        <w:tabs>
          <w:tab w:val="left" w:pos="851"/>
          <w:tab w:val="left" w:pos="1702"/>
        </w:tabs>
        <w:ind w:left="1440"/>
        <w:jc w:val="both"/>
        <w:rPr>
          <w:rFonts w:ascii="Tahoma" w:hAnsi="Tahoma" w:cs="Tahoma"/>
          <w:b/>
        </w:rPr>
      </w:pPr>
    </w:p>
    <w:p w14:paraId="3EFD5E9A" w14:textId="77777777" w:rsidR="00E3018F" w:rsidRPr="00D43D7D" w:rsidRDefault="00050762"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D43D7D">
      <w:pPr>
        <w:keepNext/>
        <w:keepLines/>
        <w:widowControl w:val="0"/>
        <w:jc w:val="both"/>
        <w:rPr>
          <w:rFonts w:ascii="Tahoma" w:hAnsi="Tahoma" w:cs="Tahoma"/>
        </w:rPr>
      </w:pPr>
    </w:p>
    <w:p w14:paraId="77FA2E12" w14:textId="50A75400" w:rsidR="00827729" w:rsidRPr="00827729" w:rsidRDefault="00827729" w:rsidP="00D43D7D">
      <w:pPr>
        <w:keepNext/>
        <w:keepLines/>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00584A79" w:rsidRPr="00584A79">
        <w:rPr>
          <w:rFonts w:ascii="Tahoma" w:hAnsi="Tahoma" w:cs="Tahoma"/>
        </w:rPr>
        <w:t xml:space="preserve"> </w:t>
      </w:r>
      <w:r w:rsidR="000D4AF0">
        <w:rPr>
          <w:rFonts w:ascii="Tahoma" w:hAnsi="Tahoma" w:cs="Tahoma"/>
        </w:rPr>
        <w:t>Kopitarjeva ulica 2</w:t>
      </w:r>
      <w:r w:rsidR="00584A79" w:rsidRPr="00584A79">
        <w:rPr>
          <w:rFonts w:ascii="Tahoma" w:hAnsi="Tahoma" w:cs="Tahoma"/>
        </w:rPr>
        <w:t>, 1000 Ljubljana</w:t>
      </w:r>
      <w:r w:rsidRPr="0082308E">
        <w:rPr>
          <w:rFonts w:ascii="Tahoma" w:hAnsi="Tahoma" w:cs="Tahoma"/>
        </w:rPr>
        <w:t>.</w:t>
      </w:r>
      <w:r w:rsidRPr="00827729">
        <w:rPr>
          <w:rFonts w:ascii="Tahoma" w:hAnsi="Tahoma" w:cs="Tahoma"/>
        </w:rPr>
        <w:t xml:space="preserve"> </w:t>
      </w:r>
    </w:p>
    <w:p w14:paraId="53C65E8D" w14:textId="77777777" w:rsidR="00827729" w:rsidRPr="00827729" w:rsidRDefault="00827729" w:rsidP="00D43D7D">
      <w:pPr>
        <w:keepNext/>
        <w:keepLines/>
        <w:widowControl w:val="0"/>
        <w:jc w:val="both"/>
        <w:rPr>
          <w:rFonts w:ascii="Tahoma" w:hAnsi="Tahoma" w:cs="Tahoma"/>
        </w:rPr>
      </w:pPr>
    </w:p>
    <w:p w14:paraId="7C26245B" w14:textId="0957D46D" w:rsidR="00827729" w:rsidRPr="00827729" w:rsidRDefault="00827729" w:rsidP="00D43D7D">
      <w:pPr>
        <w:keepNext/>
        <w:keepLines/>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w:t>
      </w:r>
      <w:r w:rsidR="00060930">
        <w:rPr>
          <w:rFonts w:ascii="Tahoma" w:hAnsi="Tahoma" w:cs="Tahoma"/>
          <w:i/>
        </w:rPr>
        <w:t xml:space="preserve"> koledarskih</w:t>
      </w:r>
      <w:r w:rsidRPr="00827729">
        <w:rPr>
          <w:rFonts w:ascii="Tahoma" w:hAnsi="Tahoma" w:cs="Tahoma"/>
          <w:i/>
        </w:rPr>
        <w:t xml:space="preserve"> dni od dneva </w:t>
      </w:r>
      <w:r w:rsidR="000E1E87">
        <w:rPr>
          <w:rFonts w:ascii="Tahoma" w:hAnsi="Tahoma" w:cs="Tahoma"/>
          <w:i/>
        </w:rPr>
        <w:t>prejema</w:t>
      </w:r>
      <w:r w:rsidRPr="00827729">
        <w:rPr>
          <w:rFonts w:ascii="Tahoma" w:hAnsi="Tahoma" w:cs="Tahoma"/>
          <w:i/>
        </w:rPr>
        <w:t xml:space="preserve"> pravilnega računa za opravljene dobave v vložišče naročnika.</w:t>
      </w:r>
    </w:p>
    <w:p w14:paraId="5E4DAECB" w14:textId="77777777" w:rsidR="00827729" w:rsidRPr="00827729" w:rsidRDefault="00827729" w:rsidP="00D43D7D">
      <w:pPr>
        <w:keepNext/>
        <w:keepLines/>
        <w:widowControl w:val="0"/>
        <w:jc w:val="both"/>
        <w:rPr>
          <w:rFonts w:ascii="Tahoma" w:hAnsi="Tahoma" w:cs="Tahoma"/>
        </w:rPr>
      </w:pPr>
    </w:p>
    <w:p w14:paraId="653785C6" w14:textId="19DC872B" w:rsidR="00827729" w:rsidRPr="00827729" w:rsidRDefault="00827729" w:rsidP="00D43D7D">
      <w:pPr>
        <w:keepNext/>
        <w:keepLines/>
        <w:widowControl w:val="0"/>
        <w:jc w:val="both"/>
        <w:rPr>
          <w:rFonts w:ascii="Tahoma" w:hAnsi="Tahoma" w:cs="Tahoma"/>
          <w:i/>
        </w:rPr>
      </w:pPr>
      <w:r>
        <w:rPr>
          <w:rFonts w:ascii="Tahoma" w:hAnsi="Tahoma" w:cs="Tahoma"/>
          <w:i/>
          <w:u w:val="single"/>
        </w:rPr>
        <w:lastRenderedPageBreak/>
        <w:t>B. V primeru, da izvajalec</w:t>
      </w:r>
      <w:r w:rsidRPr="00827729">
        <w:rPr>
          <w:rFonts w:ascii="Tahoma" w:hAnsi="Tahoma" w:cs="Tahoma"/>
          <w:i/>
          <w:u w:val="single"/>
        </w:rPr>
        <w:t xml:space="preserve"> nim</w:t>
      </w:r>
      <w:r w:rsidR="003E2788">
        <w:rPr>
          <w:rFonts w:ascii="Tahoma" w:hAnsi="Tahoma" w:cs="Tahoma"/>
          <w:i/>
          <w:u w:val="single"/>
        </w:rPr>
        <w:t xml:space="preserve">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w:t>
      </w:r>
      <w:r w:rsidR="00060930">
        <w:rPr>
          <w:rFonts w:ascii="Tahoma" w:hAnsi="Tahoma" w:cs="Tahoma"/>
          <w:i/>
        </w:rPr>
        <w:t xml:space="preserve">koledarskih </w:t>
      </w:r>
      <w:r w:rsidRPr="00827729">
        <w:rPr>
          <w:rFonts w:ascii="Tahoma" w:hAnsi="Tahoma" w:cs="Tahoma"/>
          <w:i/>
        </w:rPr>
        <w:t xml:space="preserve">dni od dneva </w:t>
      </w:r>
      <w:r w:rsidR="000E1E87">
        <w:rPr>
          <w:rFonts w:ascii="Tahoma" w:hAnsi="Tahoma" w:cs="Tahoma"/>
          <w:i/>
        </w:rPr>
        <w:t>prejema</w:t>
      </w:r>
      <w:r w:rsidRPr="00827729">
        <w:rPr>
          <w:rFonts w:ascii="Tahoma" w:hAnsi="Tahoma" w:cs="Tahoma"/>
          <w:i/>
        </w:rPr>
        <w:t xml:space="preser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D43D7D">
      <w:pPr>
        <w:keepNext/>
        <w:keepLines/>
        <w:widowControl w:val="0"/>
        <w:jc w:val="both"/>
        <w:rPr>
          <w:rFonts w:ascii="Tahoma" w:hAnsi="Tahoma" w:cs="Tahoma"/>
        </w:rPr>
      </w:pPr>
    </w:p>
    <w:p w14:paraId="7CF494C6" w14:textId="2E93D013" w:rsidR="00827729" w:rsidRDefault="00827729" w:rsidP="00D43D7D">
      <w:pPr>
        <w:keepNext/>
        <w:keepLines/>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w:t>
      </w:r>
      <w:r w:rsidR="00060930">
        <w:rPr>
          <w:rFonts w:ascii="Tahoma" w:hAnsi="Tahoma" w:cs="Tahoma"/>
        </w:rPr>
        <w:t>v, popravljen račun v roku treh (3</w:t>
      </w:r>
      <w:r w:rsidRPr="00827729">
        <w:rPr>
          <w:rFonts w:ascii="Tahoma" w:hAnsi="Tahoma" w:cs="Tahoma"/>
        </w:rPr>
        <w:t>) koledarskih dni od zavrnitve, v katerem bo izkazana pravilna vrednost izvedenih dobav.</w:t>
      </w:r>
    </w:p>
    <w:p w14:paraId="4EA30CB8" w14:textId="77777777" w:rsidR="00B82DF9" w:rsidRPr="00827729" w:rsidRDefault="00B82DF9" w:rsidP="00D43D7D">
      <w:pPr>
        <w:keepNext/>
        <w:keepLines/>
        <w:widowControl w:val="0"/>
        <w:jc w:val="both"/>
        <w:rPr>
          <w:rFonts w:ascii="Tahoma" w:hAnsi="Tahoma" w:cs="Tahoma"/>
        </w:rPr>
      </w:pPr>
    </w:p>
    <w:p w14:paraId="4DFC711B" w14:textId="6BC34949" w:rsidR="00827729" w:rsidRPr="00827729" w:rsidRDefault="009B45BF" w:rsidP="00D43D7D">
      <w:pPr>
        <w:keepNext/>
        <w:keepLines/>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D43D7D">
      <w:pPr>
        <w:keepNext/>
        <w:keepLines/>
        <w:widowControl w:val="0"/>
        <w:jc w:val="both"/>
        <w:rPr>
          <w:rFonts w:ascii="Tahoma" w:hAnsi="Tahoma" w:cs="Tahoma"/>
        </w:rPr>
      </w:pPr>
    </w:p>
    <w:p w14:paraId="5CC31225" w14:textId="77777777" w:rsidR="00827729" w:rsidRPr="00827729" w:rsidRDefault="00827729" w:rsidP="00DC095E">
      <w:pPr>
        <w:keepNext/>
        <w:keepLines/>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D43D7D">
      <w:pPr>
        <w:keepNext/>
        <w:keepLines/>
        <w:widowControl w:val="0"/>
        <w:jc w:val="both"/>
        <w:rPr>
          <w:rFonts w:ascii="Tahoma" w:hAnsi="Tahoma" w:cs="Tahoma"/>
        </w:rPr>
      </w:pPr>
    </w:p>
    <w:p w14:paraId="4F6698F8" w14:textId="20CEFB9D" w:rsidR="00A37720" w:rsidRDefault="006B509D" w:rsidP="00D43D7D">
      <w:pPr>
        <w:keepNext/>
        <w:keepLines/>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387DC68F" w:rsidR="009B45BF" w:rsidRDefault="009B45BF" w:rsidP="00D43D7D">
      <w:pPr>
        <w:keepNext/>
        <w:keepLines/>
        <w:widowControl w:val="0"/>
        <w:tabs>
          <w:tab w:val="left" w:pos="567"/>
          <w:tab w:val="left" w:pos="1418"/>
          <w:tab w:val="left" w:pos="1702"/>
        </w:tabs>
        <w:jc w:val="both"/>
        <w:rPr>
          <w:rFonts w:ascii="Tahoma" w:hAnsi="Tahoma" w:cs="Tahoma"/>
          <w:color w:val="000000"/>
        </w:rPr>
      </w:pPr>
    </w:p>
    <w:p w14:paraId="4C371E09" w14:textId="77777777" w:rsidR="001A0C2E" w:rsidRPr="00C8579C" w:rsidRDefault="001A0C2E" w:rsidP="00D43D7D">
      <w:pPr>
        <w:keepNext/>
        <w:keepLines/>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D43D7D">
      <w:pPr>
        <w:keepNext/>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D43D7D">
      <w:pPr>
        <w:keepNext/>
        <w:keepLines/>
        <w:widowControl w:val="0"/>
        <w:tabs>
          <w:tab w:val="left" w:pos="851"/>
          <w:tab w:val="left" w:pos="1702"/>
        </w:tabs>
        <w:ind w:left="1440"/>
        <w:jc w:val="both"/>
        <w:rPr>
          <w:rFonts w:ascii="Tahoma" w:hAnsi="Tahoma" w:cs="Tahoma"/>
          <w:b/>
        </w:rPr>
      </w:pPr>
    </w:p>
    <w:p w14:paraId="0020DB4E" w14:textId="77777777" w:rsidR="00575670" w:rsidRPr="00D43D7D" w:rsidRDefault="0057567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77777777" w:rsidR="00A460F0" w:rsidRPr="00C8579C" w:rsidRDefault="00A460F0" w:rsidP="00D43D7D">
      <w:pPr>
        <w:keepNext/>
        <w:keepLines/>
        <w:widowControl w:val="0"/>
        <w:jc w:val="both"/>
        <w:rPr>
          <w:rFonts w:ascii="Tahoma" w:hAnsi="Tahoma" w:cs="Tahoma"/>
        </w:rPr>
      </w:pPr>
    </w:p>
    <w:p w14:paraId="50B6986F" w14:textId="77777777" w:rsidR="000042FF" w:rsidRPr="00C8579C" w:rsidRDefault="000042FF" w:rsidP="00D43D7D">
      <w:pPr>
        <w:keepNext/>
        <w:keepLines/>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D43D7D">
      <w:pPr>
        <w:keepNext/>
        <w:keepLines/>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D43D7D">
            <w:pPr>
              <w:keepNext/>
              <w:keepLines/>
              <w:widowControl w:val="0"/>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D43D7D">
            <w:pPr>
              <w:keepNext/>
              <w:keepLines/>
              <w:widowControl w:val="0"/>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D43D7D">
            <w:pPr>
              <w:keepNext/>
              <w:keepLines/>
              <w:widowControl w:val="0"/>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D43D7D">
            <w:pPr>
              <w:keepNext/>
              <w:keepLines/>
              <w:widowControl w:val="0"/>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D43D7D">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D43D7D">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D43D7D">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D43D7D">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D43D7D">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D43D7D">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D43D7D">
            <w:pPr>
              <w:keepNext/>
              <w:keepLines/>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D43D7D">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D43D7D">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D43D7D">
            <w:pPr>
              <w:keepNext/>
              <w:keepLines/>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D43D7D">
            <w:pPr>
              <w:keepNext/>
              <w:keepLines/>
              <w:rPr>
                <w:szCs w:val="18"/>
              </w:rPr>
            </w:pPr>
          </w:p>
        </w:tc>
      </w:tr>
    </w:tbl>
    <w:p w14:paraId="106ECCC9" w14:textId="77777777" w:rsidR="008C77E8" w:rsidRPr="00C8579C" w:rsidRDefault="008C77E8" w:rsidP="00D43D7D">
      <w:pPr>
        <w:keepNext/>
        <w:keepLines/>
        <w:jc w:val="both"/>
        <w:rPr>
          <w:rFonts w:ascii="Tahoma" w:hAnsi="Tahoma" w:cs="Tahoma"/>
        </w:rPr>
      </w:pPr>
    </w:p>
    <w:p w14:paraId="05B2EB0D" w14:textId="77777777" w:rsidR="009C0D7F" w:rsidRPr="00C8579C" w:rsidRDefault="009C0D7F" w:rsidP="00D43D7D">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D43D7D">
      <w:pPr>
        <w:keepNext/>
        <w:keepLines/>
        <w:jc w:val="both"/>
        <w:rPr>
          <w:rFonts w:ascii="Tahoma" w:hAnsi="Tahoma" w:cs="Tahoma"/>
        </w:rPr>
      </w:pPr>
    </w:p>
    <w:p w14:paraId="047F8A9F" w14:textId="6FE718DF" w:rsidR="005369A2" w:rsidRDefault="005369A2" w:rsidP="00D43D7D">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D43D7D">
      <w:pPr>
        <w:keepNext/>
        <w:keepLines/>
        <w:jc w:val="both"/>
        <w:rPr>
          <w:rFonts w:ascii="Tahoma" w:hAnsi="Tahoma" w:cs="Tahoma"/>
        </w:rPr>
      </w:pPr>
    </w:p>
    <w:p w14:paraId="1A53FB8C" w14:textId="7CF47BCA" w:rsidR="009C0D7F" w:rsidRPr="00C8579C" w:rsidRDefault="009C0D7F" w:rsidP="00D43D7D">
      <w:pPr>
        <w:keepNext/>
        <w:keepLines/>
        <w:jc w:val="both"/>
        <w:rPr>
          <w:rFonts w:ascii="Tahoma" w:hAnsi="Tahoma" w:cs="Tahoma"/>
        </w:rPr>
      </w:pPr>
      <w:r w:rsidRPr="00C8579C">
        <w:rPr>
          <w:rFonts w:ascii="Tahoma" w:hAnsi="Tahoma" w:cs="Tahoma"/>
        </w:rPr>
        <w:lastRenderedPageBreak/>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D43D7D">
      <w:pPr>
        <w:keepNext/>
        <w:keepLines/>
        <w:jc w:val="both"/>
        <w:rPr>
          <w:rFonts w:ascii="Tahoma" w:hAnsi="Tahoma" w:cs="Tahoma"/>
          <w:b/>
          <w:i/>
        </w:rPr>
      </w:pPr>
    </w:p>
    <w:p w14:paraId="67439F98" w14:textId="77777777" w:rsidR="009C0D7F" w:rsidRPr="00C8579C" w:rsidRDefault="009C0D7F" w:rsidP="00D43D7D">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D43D7D">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D43D7D">
      <w:pPr>
        <w:keepNext/>
        <w:keepLines/>
        <w:ind w:left="357"/>
        <w:jc w:val="both"/>
        <w:rPr>
          <w:rFonts w:ascii="Tahoma" w:hAnsi="Tahoma" w:cs="Tahoma"/>
        </w:rPr>
      </w:pPr>
    </w:p>
    <w:p w14:paraId="29A0AC1D" w14:textId="77777777" w:rsidR="009C0D7F" w:rsidRPr="00C8579C" w:rsidRDefault="009C0D7F" w:rsidP="00D43D7D">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D43D7D">
      <w:pPr>
        <w:keepNext/>
        <w:keepLines/>
        <w:jc w:val="both"/>
        <w:rPr>
          <w:rFonts w:ascii="Tahoma" w:hAnsi="Tahoma" w:cs="Tahoma"/>
        </w:rPr>
      </w:pPr>
    </w:p>
    <w:p w14:paraId="7389DC23" w14:textId="77777777" w:rsidR="00A460F0" w:rsidRPr="00C8579C" w:rsidRDefault="00A460F0" w:rsidP="00D43D7D">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D43D7D">
      <w:pPr>
        <w:keepNext/>
        <w:keepLines/>
        <w:jc w:val="both"/>
        <w:rPr>
          <w:rFonts w:ascii="Tahoma" w:hAnsi="Tahoma" w:cs="Tahoma"/>
        </w:rPr>
      </w:pPr>
    </w:p>
    <w:p w14:paraId="4578301B" w14:textId="77777777" w:rsidR="009C0D7F" w:rsidRPr="00C8579C" w:rsidRDefault="009C0D7F" w:rsidP="00D43D7D">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D43D7D">
      <w:pPr>
        <w:keepNext/>
        <w:keepLines/>
        <w:jc w:val="both"/>
        <w:rPr>
          <w:rFonts w:ascii="Tahoma" w:hAnsi="Tahoma" w:cs="Tahoma"/>
        </w:rPr>
      </w:pPr>
    </w:p>
    <w:p w14:paraId="08767A18" w14:textId="77777777" w:rsidR="000042FF" w:rsidRPr="00C8579C" w:rsidRDefault="000042FF" w:rsidP="00D43D7D">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D43D7D">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D43D7D">
      <w:pPr>
        <w:keepNext/>
        <w:keepLines/>
        <w:tabs>
          <w:tab w:val="left" w:pos="567"/>
          <w:tab w:val="left" w:pos="1702"/>
        </w:tabs>
        <w:jc w:val="both"/>
        <w:rPr>
          <w:rFonts w:ascii="Tahoma" w:hAnsi="Tahoma" w:cs="Tahoma"/>
          <w:b/>
          <w:bCs/>
        </w:rPr>
      </w:pPr>
    </w:p>
    <w:p w14:paraId="643BBFED" w14:textId="77777777" w:rsidR="0075228B" w:rsidRPr="00C8579C" w:rsidRDefault="0075228B" w:rsidP="00D43D7D">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D43D7D">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D43D7D">
      <w:pPr>
        <w:keepNext/>
        <w:keepLines/>
        <w:jc w:val="both"/>
        <w:rPr>
          <w:rFonts w:ascii="Tahoma" w:hAnsi="Tahoma" w:cs="Tahoma"/>
          <w:b/>
        </w:rPr>
      </w:pPr>
    </w:p>
    <w:p w14:paraId="425F5304" w14:textId="596760F4" w:rsidR="00D030E2" w:rsidRDefault="007F7D6E" w:rsidP="00D43D7D">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xml:space="preserve">, in sicer najkasneje v petih (5) dneh po </w:t>
      </w:r>
      <w:r w:rsidRPr="002667EB">
        <w:rPr>
          <w:rFonts w:ascii="Tahoma" w:hAnsi="Tahoma" w:cs="Tahoma"/>
        </w:rPr>
        <w:t>spremembi. V primeru vključitve novih podizvajalcev mora izvajalec skupaj z obvestilom posred</w:t>
      </w:r>
      <w:r w:rsidR="001B257C" w:rsidRPr="002667EB">
        <w:rPr>
          <w:rFonts w:ascii="Tahoma" w:hAnsi="Tahoma" w:cs="Tahoma"/>
        </w:rPr>
        <w:t xml:space="preserve">ovati tudi podatke in dokumente, in sicer: kontaktne podatke in zakonite zastopnike novih podizvajalcev, </w:t>
      </w:r>
      <w:r w:rsidR="002667EB" w:rsidRPr="002667EB">
        <w:rPr>
          <w:rFonts w:ascii="Tahoma" w:hAnsi="Tahoma" w:cs="Tahoma"/>
        </w:rPr>
        <w:t>izpolnjene Priloge 3/2</w:t>
      </w:r>
      <w:r w:rsidR="001B257C" w:rsidRPr="002667EB">
        <w:rPr>
          <w:rFonts w:ascii="Tahoma" w:hAnsi="Tahoma" w:cs="Tahoma"/>
        </w:rPr>
        <w:t xml:space="preserve"> novih podizvajalcev v skladu z 79. členom ZJN-3</w:t>
      </w:r>
      <w:r w:rsidR="004D735C" w:rsidRPr="002667EB">
        <w:rPr>
          <w:rFonts w:ascii="Tahoma" w:hAnsi="Tahoma" w:cs="Tahoma"/>
        </w:rPr>
        <w:t>, priloge, ki se nanašajo na podizvajalca in so zahtevani v razpisni dokumentaciji ter</w:t>
      </w:r>
      <w:r w:rsidR="001B257C" w:rsidRPr="002667EB">
        <w:rPr>
          <w:rFonts w:ascii="Tahoma" w:hAnsi="Tahoma" w:cs="Tahoma"/>
        </w:rPr>
        <w:t xml:space="preserve"> pisno zahtevo novega podizvajalca za neposredno plačilo, če novi podizvajalec to zahteva</w:t>
      </w:r>
      <w:r w:rsidRPr="002667EB">
        <w:rPr>
          <w:rFonts w:ascii="Tahoma" w:hAnsi="Tahoma" w:cs="Tahoma"/>
        </w:rPr>
        <w:t>.</w:t>
      </w:r>
      <w:r w:rsidR="001B257C" w:rsidRPr="00C8579C">
        <w:rPr>
          <w:rFonts w:ascii="Tahoma" w:hAnsi="Tahoma" w:cs="Tahoma"/>
        </w:rPr>
        <w:t xml:space="preserve"> </w:t>
      </w:r>
    </w:p>
    <w:p w14:paraId="6DFF5A70" w14:textId="77777777" w:rsidR="002667EB" w:rsidRPr="00C8579C" w:rsidRDefault="002667EB" w:rsidP="00D43D7D">
      <w:pPr>
        <w:keepNext/>
        <w:keepLines/>
        <w:jc w:val="both"/>
        <w:rPr>
          <w:rFonts w:ascii="Tahoma" w:hAnsi="Tahoma" w:cs="Tahoma"/>
        </w:rPr>
      </w:pPr>
    </w:p>
    <w:p w14:paraId="5E00A874" w14:textId="20801BC3" w:rsidR="001B257C" w:rsidRDefault="001B257C" w:rsidP="00D43D7D">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D43D7D">
      <w:pPr>
        <w:keepNext/>
        <w:keepLines/>
        <w:jc w:val="both"/>
        <w:rPr>
          <w:rFonts w:ascii="Tahoma" w:hAnsi="Tahoma" w:cs="Tahoma"/>
        </w:rPr>
      </w:pPr>
    </w:p>
    <w:p w14:paraId="15283E19" w14:textId="37DCE35F" w:rsidR="001B257C" w:rsidRDefault="001B257C" w:rsidP="00D43D7D">
      <w:pPr>
        <w:keepNext/>
        <w:keepLines/>
        <w:jc w:val="both"/>
        <w:rPr>
          <w:rFonts w:ascii="Tahoma" w:hAnsi="Tahoma" w:cs="Tahoma"/>
        </w:rPr>
      </w:pPr>
      <w:r w:rsidRPr="00C8579C">
        <w:rPr>
          <w:rFonts w:ascii="Tahoma" w:hAnsi="Tahoma" w:cs="Tahoma"/>
        </w:rPr>
        <w:lastRenderedPageBreak/>
        <w:t>Izvajalec v razmerju do naročnika v celoti odgovarja za dobro izvedbo obveznosti iz okvirnega sporazuma, ne glede na število podizvajalcev.</w:t>
      </w:r>
    </w:p>
    <w:p w14:paraId="300B8D5A" w14:textId="157A7242" w:rsidR="00FF72CC" w:rsidRDefault="00FF72CC" w:rsidP="00D43D7D">
      <w:pPr>
        <w:keepNext/>
        <w:keepLines/>
        <w:jc w:val="both"/>
        <w:rPr>
          <w:rFonts w:ascii="Tahoma" w:hAnsi="Tahoma" w:cs="Tahoma"/>
        </w:rPr>
      </w:pPr>
    </w:p>
    <w:p w14:paraId="157DFC5C" w14:textId="77777777" w:rsidR="001A0C2E" w:rsidRPr="00C8579C" w:rsidRDefault="001A0C2E" w:rsidP="00D43D7D">
      <w:pPr>
        <w:keepNext/>
        <w:keepLines/>
        <w:jc w:val="both"/>
        <w:rPr>
          <w:rFonts w:ascii="Tahoma" w:hAnsi="Tahoma" w:cs="Tahoma"/>
        </w:rPr>
      </w:pPr>
    </w:p>
    <w:p w14:paraId="68CE327C" w14:textId="56F4BF31" w:rsidR="00454260" w:rsidRPr="00454260" w:rsidRDefault="00335EE6" w:rsidP="00D43D7D">
      <w:pPr>
        <w:keepNext/>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D43D7D">
      <w:pPr>
        <w:keepNext/>
        <w:keepLines/>
        <w:tabs>
          <w:tab w:val="left" w:pos="851"/>
          <w:tab w:val="left" w:pos="1702"/>
        </w:tabs>
        <w:ind w:left="1440"/>
        <w:jc w:val="both"/>
        <w:rPr>
          <w:rFonts w:ascii="Tahoma" w:hAnsi="Tahoma" w:cs="Tahoma"/>
          <w:b/>
        </w:rPr>
      </w:pPr>
    </w:p>
    <w:p w14:paraId="7709CF7A" w14:textId="77777777" w:rsidR="00454260" w:rsidRPr="00D43D7D" w:rsidRDefault="0045426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D43D7D">
      <w:pPr>
        <w:keepNext/>
        <w:keepLines/>
        <w:jc w:val="both"/>
        <w:rPr>
          <w:rFonts w:ascii="Tahoma" w:hAnsi="Tahoma" w:cs="Tahoma"/>
          <w:b/>
        </w:rPr>
      </w:pPr>
    </w:p>
    <w:p w14:paraId="03D5E235" w14:textId="282104E1" w:rsidR="00F15C19" w:rsidRPr="00F15C19" w:rsidRDefault="00F15C19" w:rsidP="00D43D7D">
      <w:pPr>
        <w:keepNext/>
        <w:keepLines/>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1B00B105" w14:textId="1C49E06A"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tehničnimi predpisi, standardi in</w:t>
      </w:r>
      <w:r w:rsidR="00584A79">
        <w:rPr>
          <w:rFonts w:ascii="Tahoma" w:hAnsi="Tahoma" w:cs="Tahoma"/>
          <w:noProof/>
        </w:rPr>
        <w:t xml:space="preserve"> ostalimi predpisi</w:t>
      </w:r>
      <w:r w:rsidRPr="003F3701">
        <w:rPr>
          <w:rFonts w:ascii="Tahoma" w:hAnsi="Tahoma" w:cs="Tahoma"/>
          <w:noProof/>
        </w:rPr>
        <w:t>,</w:t>
      </w:r>
    </w:p>
    <w:p w14:paraId="0493C40B" w14:textId="43D2246B"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 xml:space="preserve">rno in pravočasno </w:t>
      </w:r>
      <w:r w:rsidR="00584A79">
        <w:rPr>
          <w:rFonts w:ascii="Tahoma" w:hAnsi="Tahoma" w:cs="Tahoma"/>
          <w:noProof/>
        </w:rPr>
        <w:t xml:space="preserve">(skrbnost dobrega gospodarstvenika) </w:t>
      </w:r>
      <w:r w:rsidR="00F22DAF">
        <w:rPr>
          <w:rFonts w:ascii="Tahoma" w:hAnsi="Tahoma" w:cs="Tahoma"/>
          <w:noProof/>
        </w:rPr>
        <w:t>v korist naročnika</w:t>
      </w:r>
      <w:r w:rsidRPr="003F3701">
        <w:rPr>
          <w:rFonts w:ascii="Tahoma" w:hAnsi="Tahoma" w:cs="Tahoma"/>
          <w:noProof/>
        </w:rPr>
        <w:t>,</w:t>
      </w:r>
    </w:p>
    <w:p w14:paraId="33D49F75" w14:textId="0CE498F5"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sidR="00F22DAF">
        <w:rPr>
          <w:rFonts w:ascii="Tahoma" w:hAnsi="Tahoma" w:cs="Tahoma"/>
          <w:noProof/>
        </w:rPr>
        <w:t xml:space="preserve">tem okvirnem sporazumu </w:t>
      </w:r>
      <w:r w:rsidRPr="003F3701">
        <w:rPr>
          <w:rFonts w:ascii="Tahoma" w:hAnsi="Tahoma" w:cs="Tahoma"/>
          <w:noProof/>
        </w:rPr>
        <w:t>dovoljeni roki izpolnjeni,</w:t>
      </w:r>
    </w:p>
    <w:p w14:paraId="7EF60D96" w14:textId="23D6B3D7"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na svoje stroške in</w:t>
      </w:r>
      <w:r w:rsidR="00F22DAF">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40743BA3" w14:textId="2E5B9A84"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sproti obv</w:t>
      </w:r>
      <w:r w:rsidR="00F22DAF">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4620B7B4" w14:textId="5932F90E" w:rsidR="0082308E" w:rsidRPr="003F3701" w:rsidRDefault="00F22DAF" w:rsidP="00DC095E">
      <w:pPr>
        <w:keepNext/>
        <w:keepLines/>
        <w:numPr>
          <w:ilvl w:val="0"/>
          <w:numId w:val="22"/>
        </w:numPr>
        <w:tabs>
          <w:tab w:val="left" w:pos="284"/>
        </w:tabs>
        <w:ind w:left="284" w:hanging="284"/>
        <w:jc w:val="both"/>
        <w:rPr>
          <w:rFonts w:ascii="Tahoma" w:hAnsi="Tahoma" w:cs="Tahoma"/>
          <w:noProof/>
        </w:rPr>
      </w:pPr>
      <w:r>
        <w:rPr>
          <w:rFonts w:ascii="Tahoma" w:hAnsi="Tahoma" w:cs="Tahoma"/>
          <w:noProof/>
        </w:rPr>
        <w:t xml:space="preserve">varovati poslovno </w:t>
      </w:r>
      <w:r w:rsidR="00584A79">
        <w:rPr>
          <w:rFonts w:ascii="Tahoma" w:hAnsi="Tahoma" w:cs="Tahoma"/>
          <w:noProof/>
        </w:rPr>
        <w:t xml:space="preserve">skrivnost </w:t>
      </w:r>
      <w:r>
        <w:rPr>
          <w:rFonts w:ascii="Tahoma" w:hAnsi="Tahoma" w:cs="Tahoma"/>
          <w:noProof/>
        </w:rPr>
        <w:t>naročnika</w:t>
      </w:r>
      <w:r w:rsidR="0082308E" w:rsidRPr="003F3701">
        <w:rPr>
          <w:rFonts w:ascii="Tahoma" w:hAnsi="Tahoma" w:cs="Tahoma"/>
          <w:noProof/>
        </w:rPr>
        <w:t xml:space="preserve"> in njegovih partnerjev, kakor tudi tajnost vseh tehničnih podlog, tehnoloških postopkov in ostalih informacij</w:t>
      </w:r>
      <w:r>
        <w:rPr>
          <w:rFonts w:ascii="Tahoma" w:hAnsi="Tahoma" w:cs="Tahoma"/>
          <w:noProof/>
        </w:rPr>
        <w:t xml:space="preserve"> naročnika</w:t>
      </w:r>
      <w:r w:rsidR="0082308E" w:rsidRPr="003F3701">
        <w:rPr>
          <w:rFonts w:ascii="Tahoma" w:hAnsi="Tahoma" w:cs="Tahoma"/>
          <w:noProof/>
        </w:rPr>
        <w:t>,</w:t>
      </w:r>
    </w:p>
    <w:p w14:paraId="703445E9" w14:textId="138970EB" w:rsidR="0082308E"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w:t>
      </w:r>
      <w:r w:rsidR="00F22DAF">
        <w:rPr>
          <w:rFonts w:ascii="Tahoma" w:hAnsi="Tahoma" w:cs="Tahoma"/>
          <w:noProof/>
        </w:rPr>
        <w:t xml:space="preserve"> iz </w:t>
      </w:r>
      <w:r w:rsidR="00BB4AB5" w:rsidRPr="00BB4AB5">
        <w:rPr>
          <w:rFonts w:ascii="Tahoma" w:hAnsi="Tahoma" w:cs="Tahoma"/>
          <w:noProof/>
        </w:rPr>
        <w:t>končn</w:t>
      </w:r>
      <w:r w:rsidR="00BB4AB5">
        <w:rPr>
          <w:rFonts w:ascii="Tahoma" w:hAnsi="Tahoma" w:cs="Tahoma"/>
          <w:noProof/>
        </w:rPr>
        <w:t>e ponudbe</w:t>
      </w:r>
      <w:r w:rsidR="00BB4AB5" w:rsidRPr="00BB4AB5">
        <w:rPr>
          <w:rFonts w:ascii="Tahoma" w:hAnsi="Tahoma" w:cs="Tahoma"/>
          <w:noProof/>
        </w:rPr>
        <w:t xml:space="preserve"> izvajalca št. _____________ z dne _______________</w:t>
      </w:r>
      <w:r>
        <w:rPr>
          <w:rFonts w:ascii="Tahoma" w:hAnsi="Tahoma" w:cs="Tahoma"/>
          <w:noProof/>
        </w:rPr>
        <w:t>.</w:t>
      </w:r>
    </w:p>
    <w:p w14:paraId="3235E9ED" w14:textId="25FC6593" w:rsidR="0082308E" w:rsidRDefault="0082308E" w:rsidP="00D43D7D">
      <w:pPr>
        <w:keepNext/>
        <w:keepLines/>
        <w:tabs>
          <w:tab w:val="left" w:pos="284"/>
        </w:tabs>
        <w:ind w:left="284"/>
        <w:jc w:val="both"/>
        <w:rPr>
          <w:rFonts w:ascii="Tahoma" w:hAnsi="Tahoma" w:cs="Tahoma"/>
          <w:noProof/>
        </w:rPr>
      </w:pPr>
    </w:p>
    <w:p w14:paraId="5ED17937" w14:textId="77777777" w:rsidR="001A0C2E" w:rsidRPr="003F3701" w:rsidRDefault="001A0C2E" w:rsidP="00D43D7D">
      <w:pPr>
        <w:keepNext/>
        <w:keepLines/>
        <w:tabs>
          <w:tab w:val="left" w:pos="284"/>
        </w:tabs>
        <w:ind w:left="284"/>
        <w:jc w:val="both"/>
        <w:rPr>
          <w:rFonts w:ascii="Tahoma" w:hAnsi="Tahoma" w:cs="Tahoma"/>
          <w:noProof/>
        </w:rPr>
      </w:pPr>
    </w:p>
    <w:p w14:paraId="7394A083" w14:textId="2BAAC3B5" w:rsidR="0088378D" w:rsidRDefault="00335EE6" w:rsidP="00D43D7D">
      <w:pPr>
        <w:keepNext/>
        <w:keepLines/>
        <w:numPr>
          <w:ilvl w:val="0"/>
          <w:numId w:val="6"/>
        </w:numPr>
        <w:tabs>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D43D7D">
      <w:pPr>
        <w:keepNext/>
        <w:keepLines/>
        <w:jc w:val="both"/>
        <w:rPr>
          <w:rFonts w:ascii="Tahoma" w:hAnsi="Tahoma" w:cs="Tahoma"/>
        </w:rPr>
      </w:pPr>
    </w:p>
    <w:p w14:paraId="1FE3702B" w14:textId="77777777" w:rsidR="00023E98" w:rsidRPr="00D43D7D" w:rsidRDefault="00023E98"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D43D7D">
      <w:pPr>
        <w:keepNext/>
        <w:keepLines/>
        <w:jc w:val="both"/>
        <w:rPr>
          <w:rFonts w:ascii="Tahoma" w:hAnsi="Tahoma" w:cs="Tahoma"/>
        </w:rPr>
      </w:pPr>
    </w:p>
    <w:p w14:paraId="03577F46" w14:textId="03028E0C" w:rsidR="0088378D" w:rsidRPr="00C8579C" w:rsidRDefault="0082308E" w:rsidP="00D43D7D">
      <w:pPr>
        <w:keepNext/>
        <w:keepLines/>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05E425FF" w14:textId="2D30CCF5" w:rsidR="0082308E" w:rsidRPr="003F3701" w:rsidRDefault="00F22DAF" w:rsidP="00DC095E">
      <w:pPr>
        <w:keepNext/>
        <w:keepLines/>
        <w:numPr>
          <w:ilvl w:val="0"/>
          <w:numId w:val="23"/>
        </w:numPr>
        <w:tabs>
          <w:tab w:val="left" w:pos="709"/>
        </w:tabs>
        <w:ind w:left="360"/>
        <w:jc w:val="both"/>
        <w:rPr>
          <w:rFonts w:ascii="Tahoma" w:hAnsi="Tahoma" w:cs="Tahoma"/>
          <w:noProof/>
        </w:rPr>
      </w:pPr>
      <w:r>
        <w:rPr>
          <w:rFonts w:ascii="Tahoma" w:hAnsi="Tahoma" w:cs="Tahoma"/>
          <w:noProof/>
        </w:rPr>
        <w:t>sodeloval z izvajalcem</w:t>
      </w:r>
      <w:r w:rsidR="0082308E" w:rsidRPr="003F3701">
        <w:rPr>
          <w:rFonts w:ascii="Tahoma" w:hAnsi="Tahoma" w:cs="Tahoma"/>
          <w:noProof/>
        </w:rPr>
        <w:t xml:space="preserve"> z namenom, da se prevzete dobave izvršijo pravočasno in v obojestransko zadovoljstvo, </w:t>
      </w:r>
    </w:p>
    <w:p w14:paraId="1C9264B5" w14:textId="3C9503BD" w:rsidR="0082308E" w:rsidRPr="003F3701" w:rsidRDefault="00F40EE5" w:rsidP="00DC095E">
      <w:pPr>
        <w:keepNext/>
        <w:keepLines/>
        <w:numPr>
          <w:ilvl w:val="0"/>
          <w:numId w:val="23"/>
        </w:numPr>
        <w:tabs>
          <w:tab w:val="left" w:pos="709"/>
        </w:tabs>
        <w:ind w:left="360"/>
        <w:jc w:val="both"/>
        <w:rPr>
          <w:rFonts w:ascii="Tahoma" w:hAnsi="Tahoma" w:cs="Tahoma"/>
          <w:noProof/>
        </w:rPr>
      </w:pPr>
      <w:r>
        <w:rPr>
          <w:rFonts w:ascii="Tahoma" w:hAnsi="Tahoma" w:cs="Tahoma"/>
          <w:noProof/>
        </w:rPr>
        <w:t>tekoče obveščal izvajalca</w:t>
      </w:r>
      <w:r w:rsidR="0082308E" w:rsidRPr="003F3701">
        <w:rPr>
          <w:rFonts w:ascii="Tahoma" w:hAnsi="Tahoma" w:cs="Tahoma"/>
          <w:noProof/>
        </w:rPr>
        <w:t xml:space="preserve"> o vseh spremembah in novo nastalih situacijah, ki bi lahko vplivale na izvršitev prevzetih dobav,</w:t>
      </w:r>
    </w:p>
    <w:p w14:paraId="01A0C5E5" w14:textId="612A038F" w:rsidR="00DC095E" w:rsidRPr="00DC095E" w:rsidRDefault="00DC095E" w:rsidP="00DC095E">
      <w:pPr>
        <w:keepNext/>
        <w:keepLines/>
        <w:numPr>
          <w:ilvl w:val="0"/>
          <w:numId w:val="23"/>
        </w:numPr>
        <w:tabs>
          <w:tab w:val="left" w:pos="709"/>
        </w:tabs>
        <w:ind w:left="360"/>
        <w:jc w:val="both"/>
        <w:rPr>
          <w:rFonts w:ascii="Tahoma" w:hAnsi="Tahoma" w:cs="Tahoma"/>
          <w:noProof/>
        </w:rPr>
      </w:pPr>
      <w:r w:rsidRPr="00DC095E">
        <w:rPr>
          <w:rFonts w:ascii="Tahoma" w:hAnsi="Tahoma" w:cs="Tahoma"/>
          <w:noProof/>
        </w:rPr>
        <w:t xml:space="preserve">varoval kot poslovno </w:t>
      </w:r>
      <w:r w:rsidR="00584A79">
        <w:rPr>
          <w:rFonts w:ascii="Tahoma" w:hAnsi="Tahoma" w:cs="Tahoma"/>
          <w:noProof/>
        </w:rPr>
        <w:t>skrivnost</w:t>
      </w:r>
      <w:r w:rsidR="00584A79" w:rsidRPr="00DC095E">
        <w:rPr>
          <w:rFonts w:ascii="Tahoma" w:hAnsi="Tahoma" w:cs="Tahoma"/>
          <w:noProof/>
        </w:rPr>
        <w:t xml:space="preserve"> </w:t>
      </w:r>
      <w:r w:rsidRPr="00DC095E">
        <w:rPr>
          <w:rFonts w:ascii="Tahoma" w:hAnsi="Tahoma" w:cs="Tahoma"/>
          <w:noProof/>
        </w:rPr>
        <w:t xml:space="preserve">vse podatke, ki jih izve od </w:t>
      </w:r>
      <w:r w:rsidR="00584A79">
        <w:rPr>
          <w:rFonts w:ascii="Tahoma" w:hAnsi="Tahoma" w:cs="Tahoma"/>
          <w:noProof/>
        </w:rPr>
        <w:t>izvajalca</w:t>
      </w:r>
      <w:r w:rsidR="00584A79" w:rsidRPr="00DC095E">
        <w:rPr>
          <w:rFonts w:ascii="Tahoma" w:hAnsi="Tahoma" w:cs="Tahoma"/>
          <w:noProof/>
        </w:rPr>
        <w:t xml:space="preserve"> </w:t>
      </w:r>
      <w:r w:rsidRPr="00DC095E">
        <w:rPr>
          <w:rFonts w:ascii="Tahoma" w:hAnsi="Tahoma" w:cs="Tahoma"/>
          <w:noProof/>
        </w:rPr>
        <w:t xml:space="preserve">ali njegovih sopogodbenikov in se nanašajo na izvedbo tega okvirnega sporazuma, če to </w:t>
      </w:r>
      <w:r w:rsidR="00584A79">
        <w:rPr>
          <w:rFonts w:ascii="Tahoma" w:hAnsi="Tahoma" w:cs="Tahoma"/>
          <w:noProof/>
        </w:rPr>
        <w:t>izvajalec</w:t>
      </w:r>
      <w:r w:rsidR="00584A79" w:rsidRPr="00DC095E">
        <w:rPr>
          <w:rFonts w:ascii="Tahoma" w:hAnsi="Tahoma" w:cs="Tahoma"/>
          <w:noProof/>
        </w:rPr>
        <w:t xml:space="preserve"> </w:t>
      </w:r>
      <w:r w:rsidRPr="00DC095E">
        <w:rPr>
          <w:rFonts w:ascii="Tahoma" w:hAnsi="Tahoma" w:cs="Tahoma"/>
          <w:noProof/>
        </w:rPr>
        <w:t>zahteva,</w:t>
      </w:r>
    </w:p>
    <w:p w14:paraId="00DA71A7" w14:textId="6195DC3D" w:rsidR="0082308E" w:rsidRPr="003F3701" w:rsidRDefault="0082308E" w:rsidP="00DC095E">
      <w:pPr>
        <w:keepNext/>
        <w:keepLines/>
        <w:numPr>
          <w:ilvl w:val="0"/>
          <w:numId w:val="23"/>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5746C51F" w14:textId="77777777" w:rsidR="0082308E" w:rsidRDefault="0082308E" w:rsidP="00D43D7D">
      <w:pPr>
        <w:keepNext/>
        <w:keepLines/>
        <w:tabs>
          <w:tab w:val="left" w:pos="1418"/>
          <w:tab w:val="left" w:pos="1702"/>
        </w:tabs>
        <w:jc w:val="both"/>
        <w:rPr>
          <w:rFonts w:ascii="Tahoma" w:hAnsi="Tahoma" w:cs="Tahoma"/>
          <w:noProof/>
        </w:rPr>
      </w:pPr>
    </w:p>
    <w:p w14:paraId="51050B9B" w14:textId="0DD421FE" w:rsidR="0082308E" w:rsidRPr="003F3701" w:rsidRDefault="00F7378E" w:rsidP="00D43D7D">
      <w:pPr>
        <w:keepNext/>
        <w:keepLines/>
        <w:tabs>
          <w:tab w:val="left" w:pos="1440"/>
          <w:tab w:val="left" w:pos="1702"/>
        </w:tabs>
        <w:jc w:val="both"/>
        <w:rPr>
          <w:rFonts w:ascii="Tahoma" w:hAnsi="Tahoma" w:cs="Tahoma"/>
          <w:noProof/>
        </w:rPr>
      </w:pPr>
      <w:r>
        <w:rPr>
          <w:rFonts w:ascii="Tahoma" w:hAnsi="Tahoma" w:cs="Tahoma"/>
          <w:noProof/>
        </w:rPr>
        <w:t>Če naročnik</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0082308E" w:rsidRPr="003F3701">
        <w:rPr>
          <w:rFonts w:ascii="Tahoma" w:hAnsi="Tahoma" w:cs="Tahoma"/>
          <w:noProof/>
        </w:rPr>
        <w:t xml:space="preserve"> se o</w:t>
      </w:r>
      <w:r>
        <w:rPr>
          <w:rFonts w:ascii="Tahoma" w:hAnsi="Tahoma" w:cs="Tahoma"/>
          <w:noProof/>
        </w:rPr>
        <w:t>bvezuje, da bo v primeru naročnikove</w:t>
      </w:r>
      <w:r w:rsidR="0082308E" w:rsidRPr="003F3701">
        <w:rPr>
          <w:rFonts w:ascii="Tahoma" w:hAnsi="Tahoma" w:cs="Tahoma"/>
          <w:noProof/>
        </w:rPr>
        <w:t xml:space="preserve"> upravičene zahteve po spremembi, pomanjkljivosti nemudoma odpravil na svoje stroške.</w:t>
      </w:r>
    </w:p>
    <w:p w14:paraId="499B1A57" w14:textId="77777777" w:rsidR="0082308E" w:rsidRPr="00302D6E" w:rsidRDefault="0082308E" w:rsidP="00D43D7D">
      <w:pPr>
        <w:keepNext/>
        <w:keepLines/>
        <w:tabs>
          <w:tab w:val="left" w:pos="1418"/>
          <w:tab w:val="left" w:pos="1702"/>
        </w:tabs>
        <w:jc w:val="both"/>
        <w:rPr>
          <w:rFonts w:ascii="Tahoma" w:hAnsi="Tahoma" w:cs="Tahoma"/>
          <w:noProof/>
        </w:rPr>
      </w:pPr>
    </w:p>
    <w:p w14:paraId="71E651A9" w14:textId="0F697EC0" w:rsidR="00002112" w:rsidRDefault="00F7378E" w:rsidP="00D43D7D">
      <w:pPr>
        <w:keepNext/>
        <w:keepLines/>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Pr>
          <w:rFonts w:ascii="Tahoma" w:hAnsi="Tahoma" w:cs="Tahoma"/>
          <w:noProof/>
        </w:rPr>
        <w:t xml:space="preserve"> s tem okvirneim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5D995860" w14:textId="32760BD5" w:rsidR="005369A2" w:rsidRDefault="005369A2" w:rsidP="00D43D7D">
      <w:pPr>
        <w:keepNext/>
        <w:keepLines/>
        <w:jc w:val="both"/>
        <w:rPr>
          <w:rFonts w:ascii="Tahoma" w:hAnsi="Tahoma" w:cs="Tahoma"/>
        </w:rPr>
      </w:pPr>
    </w:p>
    <w:p w14:paraId="75B0C6EA" w14:textId="3243C9A7" w:rsidR="001F6089" w:rsidRDefault="001F6089" w:rsidP="00D43D7D">
      <w:pPr>
        <w:keepNext/>
        <w:keepLines/>
        <w:jc w:val="both"/>
        <w:rPr>
          <w:rFonts w:ascii="Tahoma" w:hAnsi="Tahoma" w:cs="Tahoma"/>
        </w:rPr>
      </w:pPr>
    </w:p>
    <w:p w14:paraId="6D9BD52C" w14:textId="1F7C9283" w:rsidR="001F6089" w:rsidRDefault="001F6089" w:rsidP="00D43D7D">
      <w:pPr>
        <w:keepNext/>
        <w:keepLines/>
        <w:jc w:val="both"/>
        <w:rPr>
          <w:rFonts w:ascii="Tahoma" w:hAnsi="Tahoma" w:cs="Tahoma"/>
        </w:rPr>
      </w:pPr>
    </w:p>
    <w:p w14:paraId="090D76AC" w14:textId="35C77A58" w:rsidR="001F6089" w:rsidRDefault="001F6089" w:rsidP="00D43D7D">
      <w:pPr>
        <w:keepNext/>
        <w:keepLines/>
        <w:jc w:val="both"/>
        <w:rPr>
          <w:rFonts w:ascii="Tahoma" w:hAnsi="Tahoma" w:cs="Tahoma"/>
        </w:rPr>
      </w:pPr>
    </w:p>
    <w:p w14:paraId="40AD47F4" w14:textId="3A10C90B" w:rsidR="001F6089" w:rsidRDefault="001F6089" w:rsidP="00D43D7D">
      <w:pPr>
        <w:keepNext/>
        <w:keepLines/>
        <w:jc w:val="both"/>
        <w:rPr>
          <w:rFonts w:ascii="Tahoma" w:hAnsi="Tahoma" w:cs="Tahoma"/>
        </w:rPr>
      </w:pPr>
    </w:p>
    <w:p w14:paraId="30FD7F5E" w14:textId="04E1B87F" w:rsidR="001F6089" w:rsidRDefault="001F6089" w:rsidP="00D43D7D">
      <w:pPr>
        <w:keepNext/>
        <w:keepLines/>
        <w:jc w:val="both"/>
        <w:rPr>
          <w:rFonts w:ascii="Tahoma" w:hAnsi="Tahoma" w:cs="Tahoma"/>
        </w:rPr>
      </w:pPr>
    </w:p>
    <w:p w14:paraId="626F8779" w14:textId="4A7BAF3B" w:rsidR="001F6089" w:rsidRDefault="001F6089" w:rsidP="00D43D7D">
      <w:pPr>
        <w:keepNext/>
        <w:keepLines/>
        <w:jc w:val="both"/>
        <w:rPr>
          <w:rFonts w:ascii="Tahoma" w:hAnsi="Tahoma" w:cs="Tahoma"/>
        </w:rPr>
      </w:pPr>
    </w:p>
    <w:p w14:paraId="05FE3823" w14:textId="77777777" w:rsidR="001F6089" w:rsidRDefault="001F6089" w:rsidP="00D43D7D">
      <w:pPr>
        <w:keepNext/>
        <w:keepLines/>
        <w:jc w:val="both"/>
        <w:rPr>
          <w:rFonts w:ascii="Tahoma" w:hAnsi="Tahoma" w:cs="Tahoma"/>
        </w:rPr>
      </w:pPr>
    </w:p>
    <w:p w14:paraId="05EE4C79" w14:textId="77777777" w:rsidR="001A0C2E" w:rsidRPr="00C8579C" w:rsidRDefault="001A0C2E" w:rsidP="00D43D7D">
      <w:pPr>
        <w:keepNext/>
        <w:keepLines/>
        <w:jc w:val="both"/>
        <w:rPr>
          <w:rFonts w:ascii="Tahoma" w:hAnsi="Tahoma" w:cs="Tahoma"/>
        </w:rPr>
      </w:pPr>
    </w:p>
    <w:p w14:paraId="5EE04366" w14:textId="16D50A2E" w:rsidR="00B578F7" w:rsidRDefault="000942BA" w:rsidP="00D43D7D">
      <w:pPr>
        <w:keepNext/>
        <w:keepLines/>
        <w:numPr>
          <w:ilvl w:val="0"/>
          <w:numId w:val="6"/>
        </w:numPr>
        <w:tabs>
          <w:tab w:val="left" w:pos="851"/>
          <w:tab w:val="left" w:pos="1702"/>
        </w:tabs>
        <w:ind w:hanging="1440"/>
        <w:jc w:val="both"/>
        <w:rPr>
          <w:rFonts w:ascii="Tahoma" w:hAnsi="Tahoma" w:cs="Tahoma"/>
          <w:b/>
        </w:rPr>
      </w:pPr>
      <w:r>
        <w:rPr>
          <w:rFonts w:ascii="Tahoma" w:hAnsi="Tahoma" w:cs="Tahoma"/>
          <w:b/>
        </w:rPr>
        <w:lastRenderedPageBreak/>
        <w:t>KAZEN</w:t>
      </w:r>
      <w:r w:rsidR="000F64DE">
        <w:rPr>
          <w:rFonts w:ascii="Tahoma" w:hAnsi="Tahoma" w:cs="Tahoma"/>
          <w:b/>
        </w:rPr>
        <w:t xml:space="preserve"> PO OKVIRNEM SPORAZUMU</w:t>
      </w:r>
    </w:p>
    <w:p w14:paraId="585E73AC" w14:textId="77777777" w:rsidR="00B23891" w:rsidRPr="00C8579C" w:rsidRDefault="00B23891" w:rsidP="00D43D7D">
      <w:pPr>
        <w:keepNext/>
        <w:keepLines/>
        <w:tabs>
          <w:tab w:val="left" w:pos="851"/>
          <w:tab w:val="left" w:pos="1702"/>
        </w:tabs>
        <w:jc w:val="both"/>
        <w:rPr>
          <w:rFonts w:ascii="Tahoma" w:hAnsi="Tahoma" w:cs="Tahoma"/>
          <w:b/>
        </w:rPr>
      </w:pPr>
    </w:p>
    <w:p w14:paraId="20B421EF" w14:textId="77777777" w:rsidR="00B23891" w:rsidRPr="00D43D7D" w:rsidRDefault="00B23891"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D43D7D">
      <w:pPr>
        <w:keepNext/>
        <w:keepLines/>
        <w:jc w:val="both"/>
        <w:rPr>
          <w:rFonts w:ascii="Tahoma" w:hAnsi="Tahoma" w:cs="Tahoma"/>
          <w:color w:val="000000"/>
        </w:rPr>
      </w:pPr>
    </w:p>
    <w:p w14:paraId="004B0BC6" w14:textId="7BF1972B" w:rsidR="000942BA" w:rsidRPr="00163E5B" w:rsidRDefault="000617F5" w:rsidP="00D43D7D">
      <w:pPr>
        <w:keepNext/>
        <w:keepLines/>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D43D7D">
      <w:pPr>
        <w:keepNext/>
        <w:keepLines/>
        <w:jc w:val="both"/>
        <w:rPr>
          <w:rFonts w:ascii="Tahoma" w:hAnsi="Tahoma" w:cs="Tahoma"/>
        </w:rPr>
      </w:pPr>
    </w:p>
    <w:p w14:paraId="18D9A226" w14:textId="4822F5F5" w:rsidR="000942BA" w:rsidRDefault="000942BA" w:rsidP="00D43D7D">
      <w:pPr>
        <w:keepNext/>
        <w:keepLines/>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 xml:space="preserve">za posamezno naročilo preseže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w:t>
      </w:r>
      <w:r w:rsidR="00EE3273">
        <w:rPr>
          <w:rFonts w:ascii="Tahoma" w:hAnsi="Tahoma" w:cs="Tahoma"/>
        </w:rPr>
        <w:t>ponudbene</w:t>
      </w:r>
      <w:r w:rsidR="000617F5">
        <w:rPr>
          <w:rFonts w:ascii="Tahoma" w:hAnsi="Tahoma" w:cs="Tahoma"/>
        </w:rPr>
        <w:t xml:space="preserve"> vrednost</w:t>
      </w:r>
      <w:r w:rsidR="002034B7">
        <w:rPr>
          <w:rFonts w:ascii="Tahoma" w:hAnsi="Tahoma" w:cs="Tahoma"/>
        </w:rPr>
        <w:t xml:space="preserve">i </w:t>
      </w:r>
      <w:r w:rsidR="000617F5">
        <w:rPr>
          <w:rFonts w:ascii="Tahoma" w:hAnsi="Tahoma" w:cs="Tahoma"/>
        </w:rPr>
        <w:t>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27E56AD8" w14:textId="77777777" w:rsidR="00584A79" w:rsidRDefault="00584A79" w:rsidP="00D43D7D">
      <w:pPr>
        <w:keepNext/>
        <w:keepLines/>
        <w:jc w:val="both"/>
        <w:rPr>
          <w:rFonts w:ascii="Tahoma" w:hAnsi="Tahoma" w:cs="Tahoma"/>
        </w:rPr>
      </w:pPr>
    </w:p>
    <w:p w14:paraId="29934424" w14:textId="23D55560" w:rsidR="00060930" w:rsidRPr="00163E5B" w:rsidRDefault="00060930" w:rsidP="00D43D7D">
      <w:pPr>
        <w:keepNext/>
        <w:keepLines/>
        <w:jc w:val="both"/>
        <w:rPr>
          <w:rFonts w:ascii="Tahoma" w:hAnsi="Tahoma" w:cs="Tahoma"/>
        </w:rPr>
      </w:pPr>
      <w:r>
        <w:rPr>
          <w:rFonts w:ascii="Tahoma" w:hAnsi="Tahoma" w:cs="Tahoma"/>
        </w:rPr>
        <w:t>Naročnik ne more zahtevati pogodbene kazni zaradi zamude, če je sprejel izpolnitev obveznosti, pa ni nemudoma sporočil izvajalcu, da si pridržuje pravico do uveljavljanja pogodbene kazni. V primeru, da bo naročnik sprejel izpolnitev obveznosti in zahteval pogodbeno kazen, bo o tem skladno s petim odstavkom 251. člena Obligacijskega zakonika o tem nemudoma obvestil izvajalca.</w:t>
      </w:r>
    </w:p>
    <w:p w14:paraId="702E5468" w14:textId="77777777" w:rsidR="000942BA" w:rsidRDefault="000942BA" w:rsidP="00D43D7D">
      <w:pPr>
        <w:keepNext/>
        <w:keepLines/>
        <w:jc w:val="both"/>
        <w:rPr>
          <w:rFonts w:ascii="Tahoma" w:hAnsi="Tahoma" w:cs="Tahoma"/>
        </w:rPr>
      </w:pPr>
    </w:p>
    <w:p w14:paraId="3C691A5C" w14:textId="77777777" w:rsidR="000942BA" w:rsidRPr="00681FE6" w:rsidRDefault="000942BA" w:rsidP="00DC095E">
      <w:pPr>
        <w:keepNext/>
        <w:keepLines/>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D43D7D">
      <w:pPr>
        <w:keepNext/>
        <w:keepLines/>
        <w:jc w:val="both"/>
        <w:rPr>
          <w:rFonts w:ascii="Tahoma" w:hAnsi="Tahoma" w:cs="Tahoma"/>
          <w:color w:val="000000"/>
        </w:rPr>
      </w:pPr>
    </w:p>
    <w:p w14:paraId="52ED1130" w14:textId="7D61DE93" w:rsidR="000942BA" w:rsidRPr="00681FE6" w:rsidRDefault="000942BA" w:rsidP="00D43D7D">
      <w:pPr>
        <w:keepNext/>
        <w:keepLines/>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w:t>
      </w:r>
      <w:r w:rsidR="00060930">
        <w:rPr>
          <w:rFonts w:ascii="Tahoma" w:hAnsi="Tahoma" w:cs="Tahoma"/>
        </w:rPr>
        <w:t>il račun s plačilnim rokom osem (8</w:t>
      </w:r>
      <w:r w:rsidRPr="00681FE6">
        <w:rPr>
          <w:rFonts w:ascii="Tahoma" w:hAnsi="Tahoma" w:cs="Tahoma"/>
        </w:rPr>
        <w:t xml:space="preserve">) </w:t>
      </w:r>
      <w:r w:rsidR="00060930">
        <w:rPr>
          <w:rFonts w:ascii="Tahoma" w:hAnsi="Tahoma" w:cs="Tahoma"/>
        </w:rPr>
        <w:t xml:space="preserve">koledarskih </w:t>
      </w:r>
      <w:r w:rsidRPr="00681FE6">
        <w:rPr>
          <w:rFonts w:ascii="Tahoma" w:hAnsi="Tahoma" w:cs="Tahoma"/>
        </w:rPr>
        <w:t xml:space="preserve">dni od dneva </w:t>
      </w:r>
      <w:r>
        <w:rPr>
          <w:rFonts w:ascii="Tahoma" w:hAnsi="Tahoma" w:cs="Tahoma"/>
        </w:rPr>
        <w:t>izstavitve</w:t>
      </w:r>
      <w:r w:rsidRPr="00681FE6">
        <w:rPr>
          <w:rFonts w:ascii="Tahoma" w:hAnsi="Tahoma" w:cs="Tahoma"/>
        </w:rPr>
        <w:t xml:space="preserve"> računa</w:t>
      </w:r>
      <w:r w:rsidR="00060930">
        <w:rPr>
          <w:rFonts w:ascii="Tahoma" w:hAnsi="Tahoma" w:cs="Tahoma"/>
        </w:rPr>
        <w:t xml:space="preserve">. </w:t>
      </w:r>
      <w:r w:rsidRPr="00681FE6">
        <w:rPr>
          <w:rFonts w:ascii="Tahoma" w:hAnsi="Tahoma" w:cs="Tahoma"/>
        </w:rPr>
        <w:t>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D43D7D">
      <w:pPr>
        <w:keepNext/>
        <w:keepLines/>
        <w:jc w:val="both"/>
        <w:rPr>
          <w:rFonts w:ascii="Tahoma" w:hAnsi="Tahoma" w:cs="Tahoma"/>
        </w:rPr>
      </w:pPr>
    </w:p>
    <w:p w14:paraId="3A3B1E47" w14:textId="7D066F61" w:rsidR="000942BA" w:rsidRPr="007B452C" w:rsidRDefault="00366C84" w:rsidP="00D43D7D">
      <w:pPr>
        <w:keepNext/>
        <w:keepLines/>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B849334" w14:textId="19B07056" w:rsidR="00AF5A87" w:rsidRDefault="00AF5A87" w:rsidP="00D43D7D">
      <w:pPr>
        <w:keepNext/>
        <w:keepLines/>
        <w:jc w:val="both"/>
        <w:rPr>
          <w:rFonts w:ascii="Tahoma" w:hAnsi="Tahoma" w:cs="Tahoma"/>
        </w:rPr>
      </w:pPr>
    </w:p>
    <w:p w14:paraId="20D25C99" w14:textId="77777777" w:rsidR="001A0C2E" w:rsidRPr="00C8579C" w:rsidRDefault="001A0C2E" w:rsidP="00D43D7D">
      <w:pPr>
        <w:keepNext/>
        <w:keepLines/>
        <w:jc w:val="both"/>
        <w:rPr>
          <w:rFonts w:ascii="Tahoma" w:hAnsi="Tahoma" w:cs="Tahoma"/>
        </w:rPr>
      </w:pPr>
    </w:p>
    <w:p w14:paraId="08A4AAE7" w14:textId="1BE89431" w:rsidR="00BF4D55" w:rsidRPr="00C8579C" w:rsidRDefault="00841121" w:rsidP="00D43D7D">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FINANČN</w:t>
      </w:r>
      <w:r w:rsidR="00BB4AB5">
        <w:rPr>
          <w:rFonts w:ascii="Tahoma" w:hAnsi="Tahoma" w:cs="Tahoma"/>
          <w:b/>
        </w:rPr>
        <w:t>O</w:t>
      </w:r>
      <w:r w:rsidRPr="00C8579C">
        <w:rPr>
          <w:rFonts w:ascii="Tahoma" w:hAnsi="Tahoma" w:cs="Tahoma"/>
          <w:b/>
        </w:rPr>
        <w:t xml:space="preserve"> ZAVAROVANJ</w:t>
      </w:r>
      <w:r w:rsidR="00BB4AB5">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D43D7D">
      <w:pPr>
        <w:keepNext/>
        <w:keepLines/>
        <w:tabs>
          <w:tab w:val="left" w:pos="567"/>
          <w:tab w:val="left" w:pos="1702"/>
        </w:tabs>
        <w:jc w:val="both"/>
        <w:rPr>
          <w:rFonts w:ascii="Tahoma" w:hAnsi="Tahoma" w:cs="Tahoma"/>
          <w:b/>
        </w:rPr>
      </w:pPr>
    </w:p>
    <w:p w14:paraId="33D88773" w14:textId="77777777" w:rsidR="00841121" w:rsidRPr="00D43D7D" w:rsidRDefault="001C5BC7"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D43D7D">
      <w:pPr>
        <w:keepNext/>
        <w:keepLines/>
        <w:ind w:left="426"/>
        <w:rPr>
          <w:rFonts w:ascii="Tahoma" w:hAnsi="Tahoma" w:cs="Tahoma"/>
          <w:b/>
        </w:rPr>
      </w:pPr>
    </w:p>
    <w:p w14:paraId="290272DB" w14:textId="502AF743" w:rsidR="000942BA" w:rsidRDefault="004F05EC" w:rsidP="00D43D7D">
      <w:pPr>
        <w:keepNext/>
        <w:keepLines/>
        <w:widowControl w:val="0"/>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 xml:space="preserve">v roku </w:t>
      </w:r>
      <w:r w:rsidR="005335BC">
        <w:rPr>
          <w:rFonts w:ascii="Tahoma" w:hAnsi="Tahoma" w:cs="Tahoma"/>
        </w:rPr>
        <w:t>petih (</w:t>
      </w:r>
      <w:r w:rsidR="00586FCE" w:rsidRPr="00C8579C">
        <w:rPr>
          <w:rFonts w:ascii="Tahoma" w:hAnsi="Tahoma" w:cs="Tahoma"/>
        </w:rPr>
        <w:t>5</w:t>
      </w:r>
      <w:r w:rsidR="005335BC">
        <w:rPr>
          <w:rFonts w:ascii="Tahoma" w:hAnsi="Tahoma" w:cs="Tahoma"/>
        </w:rPr>
        <w:t xml:space="preserve">) dneh </w:t>
      </w:r>
      <w:r w:rsidR="00586FCE" w:rsidRPr="00C8579C">
        <w:rPr>
          <w:rFonts w:ascii="Tahoma" w:hAnsi="Tahoma" w:cs="Tahoma"/>
        </w:rPr>
        <w:t>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sporazuma</w:t>
      </w:r>
      <w:r w:rsidR="00BB4AB5">
        <w:rPr>
          <w:rFonts w:ascii="Tahoma" w:hAnsi="Tahoma" w:cs="Tahoma"/>
        </w:rPr>
        <w:t>,</w:t>
      </w:r>
      <w:r w:rsidR="00EE3273">
        <w:rPr>
          <w:rFonts w:ascii="Tahoma" w:hAnsi="Tahoma" w:cs="Tahoma"/>
        </w:rPr>
        <w:t xml:space="preserve">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D93497">
        <w:rPr>
          <w:rFonts w:ascii="Tahoma" w:hAnsi="Tahoma" w:cs="Tahoma"/>
        </w:rPr>
        <w:t>ponudbene</w:t>
      </w:r>
      <w:r w:rsidR="000942BA">
        <w:rPr>
          <w:rFonts w:ascii="Tahoma" w:hAnsi="Tahoma" w:cs="Tahoma"/>
        </w:rPr>
        <w:t xml:space="preserve"> vrednosti okvirnega sporazuma v EUR z DDV </w:t>
      </w:r>
      <w:r w:rsidR="00A40DFC">
        <w:rPr>
          <w:rFonts w:ascii="Tahoma" w:hAnsi="Tahoma" w:cs="Tahoma"/>
        </w:rPr>
        <w:t xml:space="preserve">in z veljavnostjo še </w:t>
      </w:r>
      <w:r w:rsidR="00060930">
        <w:rPr>
          <w:rFonts w:ascii="Tahoma" w:hAnsi="Tahoma" w:cs="Tahoma"/>
        </w:rPr>
        <w:t>trideset (</w:t>
      </w:r>
      <w:r w:rsidR="00A40DFC">
        <w:rPr>
          <w:rFonts w:ascii="Tahoma" w:hAnsi="Tahoma" w:cs="Tahoma"/>
        </w:rPr>
        <w:t>30</w:t>
      </w:r>
      <w:r w:rsidR="00060930">
        <w:rPr>
          <w:rFonts w:ascii="Tahoma" w:hAnsi="Tahoma" w:cs="Tahoma"/>
        </w:rPr>
        <w:t xml:space="preserve">) </w:t>
      </w:r>
      <w:r w:rsidR="000942BA" w:rsidRPr="00B73CD0">
        <w:rPr>
          <w:rFonts w:ascii="Tahoma" w:hAnsi="Tahoma" w:cs="Tahoma"/>
        </w:rPr>
        <w:t>koledarskih dni po izteku veljavnosti okvirnega sporazuma.</w:t>
      </w:r>
    </w:p>
    <w:p w14:paraId="1B8094E6" w14:textId="0807A99C" w:rsidR="002B2593" w:rsidRPr="00C8579C" w:rsidRDefault="002B2593" w:rsidP="00D43D7D">
      <w:pPr>
        <w:keepNext/>
        <w:keepLines/>
        <w:jc w:val="both"/>
        <w:rPr>
          <w:rFonts w:ascii="Tahoma" w:hAnsi="Tahoma" w:cs="Tahoma"/>
        </w:rPr>
      </w:pPr>
    </w:p>
    <w:p w14:paraId="2EDCF5DA" w14:textId="3E82B6EE" w:rsidR="00253633" w:rsidRPr="00C8579C" w:rsidRDefault="004F05EC" w:rsidP="00D43D7D">
      <w:pPr>
        <w:keepNext/>
        <w:keepLines/>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D43D7D">
      <w:pPr>
        <w:keepNext/>
        <w:keepLines/>
        <w:jc w:val="both"/>
        <w:rPr>
          <w:rFonts w:ascii="Tahoma" w:hAnsi="Tahoma" w:cs="Tahoma"/>
        </w:rPr>
      </w:pPr>
    </w:p>
    <w:p w14:paraId="6FC4C634" w14:textId="18A7DDA6" w:rsidR="004F05EC" w:rsidRDefault="004F05EC" w:rsidP="00D43D7D">
      <w:pPr>
        <w:keepNext/>
        <w:keepLines/>
        <w:jc w:val="both"/>
        <w:rPr>
          <w:rFonts w:ascii="Tahoma" w:hAnsi="Tahoma" w:cs="Tahoma"/>
        </w:rPr>
      </w:pPr>
      <w:r w:rsidRPr="00C8579C">
        <w:rPr>
          <w:rFonts w:ascii="Tahoma" w:hAnsi="Tahoma" w:cs="Tahoma"/>
        </w:rPr>
        <w:lastRenderedPageBreak/>
        <w:t xml:space="preserve">V kolikor izvajalec </w:t>
      </w:r>
      <w:r w:rsidR="00BB4AB5" w:rsidRPr="00BB4AB5">
        <w:rPr>
          <w:rFonts w:ascii="Tahoma" w:hAnsi="Tahoma" w:cs="Tahoma"/>
        </w:rPr>
        <w:t xml:space="preserve">ob sklenitvi okvirnega sporazuma oziroma najkasneje </w:t>
      </w:r>
      <w:r w:rsidRPr="00C8579C">
        <w:rPr>
          <w:rFonts w:ascii="Tahoma" w:hAnsi="Tahoma" w:cs="Tahoma"/>
        </w:rPr>
        <w:t xml:space="preserve">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3E2F471B" w14:textId="77777777" w:rsidR="001A0C2E" w:rsidRDefault="001A0C2E" w:rsidP="00D43D7D">
      <w:pPr>
        <w:keepNext/>
        <w:keepLines/>
        <w:jc w:val="both"/>
        <w:rPr>
          <w:rFonts w:ascii="Tahoma" w:hAnsi="Tahoma" w:cs="Tahoma"/>
        </w:rPr>
      </w:pPr>
    </w:p>
    <w:p w14:paraId="44C8F021" w14:textId="0BE674DB" w:rsidR="00CA5455" w:rsidRPr="00C8579C" w:rsidRDefault="00CA5455" w:rsidP="00D43D7D">
      <w:pPr>
        <w:keepNext/>
        <w:keepLines/>
        <w:tabs>
          <w:tab w:val="left" w:pos="567"/>
          <w:tab w:val="left" w:pos="1702"/>
        </w:tabs>
        <w:jc w:val="both"/>
        <w:rPr>
          <w:rFonts w:ascii="Tahoma" w:hAnsi="Tahoma" w:cs="Tahoma"/>
          <w:b/>
        </w:rPr>
      </w:pPr>
    </w:p>
    <w:p w14:paraId="2B953651" w14:textId="179404EF" w:rsidR="006F6EAD" w:rsidRPr="00A63D69" w:rsidRDefault="00142B06" w:rsidP="001F6089">
      <w:pPr>
        <w:keepNext/>
        <w:keepLines/>
        <w:numPr>
          <w:ilvl w:val="0"/>
          <w:numId w:val="6"/>
        </w:numPr>
        <w:tabs>
          <w:tab w:val="left" w:pos="851"/>
          <w:tab w:val="left" w:pos="1702"/>
        </w:tabs>
        <w:ind w:hanging="1440"/>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D43D7D">
      <w:pPr>
        <w:keepNext/>
        <w:keepLines/>
        <w:tabs>
          <w:tab w:val="left" w:pos="567"/>
          <w:tab w:val="left" w:pos="1702"/>
        </w:tabs>
        <w:jc w:val="both"/>
        <w:rPr>
          <w:rFonts w:ascii="Tahoma" w:hAnsi="Tahoma" w:cs="Tahoma"/>
          <w:b/>
        </w:rPr>
      </w:pPr>
    </w:p>
    <w:p w14:paraId="75B8DAA9" w14:textId="77777777" w:rsidR="007D5C7C" w:rsidRPr="00D43D7D" w:rsidRDefault="00A7164C"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FA9811A" w14:textId="77777777" w:rsidR="007D5C7C" w:rsidRPr="00C8579C" w:rsidRDefault="007D5C7C" w:rsidP="00D43D7D">
      <w:pPr>
        <w:keepNext/>
        <w:keepLines/>
        <w:tabs>
          <w:tab w:val="left" w:pos="567"/>
          <w:tab w:val="left" w:pos="1702"/>
        </w:tabs>
        <w:jc w:val="both"/>
        <w:rPr>
          <w:rFonts w:ascii="Tahoma" w:hAnsi="Tahoma" w:cs="Tahoma"/>
          <w:b/>
        </w:rPr>
      </w:pPr>
    </w:p>
    <w:p w14:paraId="6244FAC3" w14:textId="3C294499" w:rsidR="006F6EAD" w:rsidRPr="00A63D69" w:rsidRDefault="006F6EAD" w:rsidP="00D43D7D">
      <w:pPr>
        <w:keepNext/>
        <w:keepLines/>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53937059" w14:textId="0ED66443" w:rsidR="006F6EAD" w:rsidRPr="00465160" w:rsidRDefault="00465160" w:rsidP="00D93497">
      <w:pPr>
        <w:keepNext/>
        <w:keepLines/>
        <w:tabs>
          <w:tab w:val="left" w:pos="2127"/>
          <w:tab w:val="left" w:pos="3261"/>
          <w:tab w:val="left" w:pos="7088"/>
        </w:tabs>
        <w:jc w:val="both"/>
        <w:rPr>
          <w:rFonts w:ascii="Tahoma" w:hAnsi="Tahoma" w:cs="Tahoma"/>
          <w:lang w:val="x-none"/>
        </w:rPr>
      </w:pPr>
      <w:r w:rsidRPr="00465160">
        <w:rPr>
          <w:rFonts w:ascii="Tahoma" w:hAnsi="Tahoma" w:cs="Tahoma"/>
          <w:lang w:val="x-none"/>
        </w:rPr>
        <w:t xml:space="preserve">Silvo Košir, </w:t>
      </w:r>
      <w:r w:rsidR="00081F98">
        <w:rPr>
          <w:rFonts w:ascii="Tahoma" w:hAnsi="Tahoma" w:cs="Tahoma"/>
          <w:lang w:val="x-none"/>
        </w:rPr>
        <w:t xml:space="preserve">telefon: </w:t>
      </w:r>
      <w:r w:rsidRPr="00465160">
        <w:rPr>
          <w:rFonts w:ascii="Tahoma" w:hAnsi="Tahoma" w:cs="Tahoma"/>
          <w:lang w:val="x-none"/>
        </w:rPr>
        <w:t xml:space="preserve">041/418-726, </w:t>
      </w:r>
      <w:r w:rsidR="00D93497" w:rsidRPr="00465160">
        <w:rPr>
          <w:rFonts w:ascii="Tahoma" w:hAnsi="Tahoma" w:cs="Tahoma"/>
          <w:lang w:val="x-none"/>
        </w:rPr>
        <w:t>e</w:t>
      </w:r>
      <w:r w:rsidR="00DE7E9C">
        <w:rPr>
          <w:rFonts w:ascii="Tahoma" w:hAnsi="Tahoma" w:cs="Tahoma"/>
          <w:lang w:val="x-none"/>
        </w:rPr>
        <w:t>-pošta:</w:t>
      </w:r>
      <w:r w:rsidR="004131FC" w:rsidRPr="00465160">
        <w:rPr>
          <w:rFonts w:ascii="Tahoma" w:hAnsi="Tahoma" w:cs="Tahoma"/>
          <w:lang w:val="x-none"/>
        </w:rPr>
        <w:t xml:space="preserve"> </w:t>
      </w:r>
      <w:hyperlink r:id="rId21" w:history="1">
        <w:r w:rsidRPr="00465160">
          <w:rPr>
            <w:rFonts w:ascii="Tahoma" w:hAnsi="Tahoma" w:cs="Tahoma"/>
            <w:lang w:val="x-none"/>
          </w:rPr>
          <w:t>silvo.kosir@lpt.si</w:t>
        </w:r>
      </w:hyperlink>
      <w:r w:rsidRPr="00465160">
        <w:rPr>
          <w:rFonts w:ascii="Tahoma" w:hAnsi="Tahoma" w:cs="Tahoma"/>
          <w:lang w:val="x-none"/>
        </w:rPr>
        <w:t>.</w:t>
      </w:r>
    </w:p>
    <w:p w14:paraId="5A49DC46" w14:textId="77777777" w:rsidR="006F6EAD" w:rsidRPr="00C80794" w:rsidRDefault="006F6EAD" w:rsidP="00D43D7D">
      <w:pPr>
        <w:keepNext/>
        <w:keepLines/>
        <w:tabs>
          <w:tab w:val="left" w:pos="2127"/>
          <w:tab w:val="left" w:pos="3544"/>
        </w:tabs>
        <w:jc w:val="both"/>
        <w:rPr>
          <w:rFonts w:ascii="Tahoma" w:hAnsi="Tahoma" w:cs="Tahoma"/>
          <w:lang w:val="x-none"/>
        </w:rPr>
      </w:pPr>
    </w:p>
    <w:p w14:paraId="72AA476E" w14:textId="706CB1E8" w:rsidR="006F6EAD" w:rsidRPr="00465160" w:rsidRDefault="000B340A" w:rsidP="00465160">
      <w:pPr>
        <w:keepNext/>
        <w:keepLines/>
        <w:jc w:val="both"/>
        <w:rPr>
          <w:rFonts w:ascii="Tahoma" w:hAnsi="Tahoma" w:cs="Tahoma"/>
        </w:rPr>
      </w:pPr>
      <w:r>
        <w:rPr>
          <w:rFonts w:ascii="Tahoma" w:hAnsi="Tahoma" w:cs="Tahoma"/>
        </w:rPr>
        <w:t>K</w:t>
      </w:r>
      <w:r w:rsidR="00081F98">
        <w:rPr>
          <w:rFonts w:ascii="Tahoma" w:hAnsi="Tahoma" w:cs="Tahoma"/>
        </w:rPr>
        <w:t>ontaktna oseba naročnika je</w:t>
      </w:r>
      <w:r w:rsidR="00465160">
        <w:rPr>
          <w:rFonts w:ascii="Tahoma" w:hAnsi="Tahoma" w:cs="Tahoma"/>
        </w:rPr>
        <w:t>: Franc</w:t>
      </w:r>
      <w:r w:rsidR="00465160">
        <w:rPr>
          <w:rFonts w:ascii="Tahoma" w:hAnsi="Tahoma" w:cs="Tahoma"/>
          <w:lang w:val="x-none"/>
        </w:rPr>
        <w:t xml:space="preserve"> </w:t>
      </w:r>
      <w:r w:rsidR="00465160">
        <w:rPr>
          <w:rFonts w:ascii="Tahoma" w:hAnsi="Tahoma" w:cs="Tahoma"/>
        </w:rPr>
        <w:t xml:space="preserve">Lovše, </w:t>
      </w:r>
      <w:r w:rsidR="004131FC">
        <w:rPr>
          <w:rFonts w:ascii="Tahoma" w:hAnsi="Tahoma" w:cs="Tahoma"/>
          <w:lang w:val="x-none"/>
        </w:rPr>
        <w:t>te</w:t>
      </w:r>
      <w:r w:rsidR="00D93497">
        <w:rPr>
          <w:rFonts w:ascii="Tahoma" w:hAnsi="Tahoma" w:cs="Tahoma"/>
          <w:lang w:val="x-none"/>
        </w:rPr>
        <w:t>lefon</w:t>
      </w:r>
      <w:r w:rsidR="00465160">
        <w:rPr>
          <w:rFonts w:ascii="Tahoma" w:hAnsi="Tahoma" w:cs="Tahoma"/>
        </w:rPr>
        <w:t xml:space="preserve"> 031/716-569,</w:t>
      </w:r>
      <w:r w:rsidR="00D93497">
        <w:rPr>
          <w:rFonts w:ascii="Tahoma" w:hAnsi="Tahoma" w:cs="Tahoma"/>
        </w:rPr>
        <w:t xml:space="preserve"> </w:t>
      </w:r>
      <w:r w:rsidR="006F6EAD" w:rsidRPr="00C80794">
        <w:rPr>
          <w:rFonts w:ascii="Tahoma" w:hAnsi="Tahoma" w:cs="Tahoma"/>
          <w:lang w:val="x-none"/>
        </w:rPr>
        <w:t>e-pošta:</w:t>
      </w:r>
      <w:r w:rsidR="004131FC">
        <w:rPr>
          <w:rFonts w:ascii="Tahoma" w:hAnsi="Tahoma" w:cs="Tahoma"/>
        </w:rPr>
        <w:t xml:space="preserve"> </w:t>
      </w:r>
      <w:r w:rsidR="00465160">
        <w:rPr>
          <w:rFonts w:ascii="Tahoma" w:hAnsi="Tahoma" w:cs="Tahoma"/>
        </w:rPr>
        <w:t>franc.lovse@lpt.si.</w:t>
      </w:r>
    </w:p>
    <w:p w14:paraId="24A68F81" w14:textId="77777777" w:rsidR="006F6EAD" w:rsidRPr="00C80794" w:rsidRDefault="006F6EAD" w:rsidP="00D43D7D">
      <w:pPr>
        <w:keepNext/>
        <w:keepLines/>
        <w:jc w:val="both"/>
        <w:rPr>
          <w:rFonts w:ascii="Tahoma" w:hAnsi="Tahoma" w:cs="Tahoma"/>
        </w:rPr>
      </w:pPr>
    </w:p>
    <w:p w14:paraId="24DBFFB0" w14:textId="69F51D1C" w:rsidR="006F6EAD" w:rsidRPr="00A63D69" w:rsidRDefault="006F6EAD" w:rsidP="00D43D7D">
      <w:pPr>
        <w:keepNext/>
        <w:keepLines/>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4269DFD3" w:rsidR="006F6EAD" w:rsidRPr="00A63D69" w:rsidRDefault="006F6EAD" w:rsidP="00D43D7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__</w:t>
      </w:r>
      <w:r w:rsidR="00465160">
        <w:rPr>
          <w:rFonts w:ascii="Tahoma" w:eastAsia="Calibri" w:hAnsi="Tahoma" w:cs="Tahoma"/>
          <w:b/>
          <w:bCs/>
          <w:color w:val="000000"/>
        </w:rPr>
        <w:t>___________</w:t>
      </w:r>
      <w:r w:rsidRPr="00A63D69">
        <w:rPr>
          <w:rFonts w:ascii="Tahoma" w:eastAsia="Calibri" w:hAnsi="Tahoma" w:cs="Tahoma"/>
          <w:b/>
          <w:bCs/>
          <w:color w:val="000000"/>
        </w:rPr>
        <w:t xml:space="preserve"> ___ </w:t>
      </w:r>
      <w:r w:rsidRPr="00A63D69">
        <w:rPr>
          <w:rFonts w:ascii="Tahoma" w:eastAsia="Calibri" w:hAnsi="Tahoma" w:cs="Tahoma"/>
          <w:color w:val="000000"/>
        </w:rPr>
        <w:t xml:space="preserve">GSM: ______________ </w:t>
      </w:r>
    </w:p>
    <w:p w14:paraId="63F91CD7" w14:textId="77777777" w:rsidR="006F6EAD" w:rsidRPr="00A63D69" w:rsidRDefault="006F6EAD" w:rsidP="00D43D7D">
      <w:pPr>
        <w:keepNext/>
        <w:keepLines/>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D43D7D">
      <w:pPr>
        <w:keepNext/>
        <w:keepLines/>
        <w:autoSpaceDE w:val="0"/>
        <w:autoSpaceDN w:val="0"/>
        <w:adjustRightInd w:val="0"/>
        <w:rPr>
          <w:rFonts w:ascii="Tahoma" w:eastAsia="Calibri" w:hAnsi="Tahoma" w:cs="Tahoma"/>
          <w:color w:val="000000"/>
        </w:rPr>
      </w:pPr>
    </w:p>
    <w:p w14:paraId="78DD4D20" w14:textId="74FCF455" w:rsidR="006F6EAD" w:rsidRPr="00A63D69" w:rsidRDefault="00081F98" w:rsidP="00D43D7D">
      <w:pPr>
        <w:keepNext/>
        <w:keepLines/>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14:paraId="5CE4B11F" w14:textId="77777777" w:rsidR="006F6EAD" w:rsidRPr="00A63D69" w:rsidRDefault="006F6EAD" w:rsidP="00D43D7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4C6BCCB3" w14:textId="77777777" w:rsidR="006F6EAD" w:rsidRDefault="006F6EAD" w:rsidP="00D43D7D">
      <w:pPr>
        <w:keepNext/>
        <w:keepLines/>
        <w:autoSpaceDE w:val="0"/>
        <w:autoSpaceDN w:val="0"/>
        <w:adjustRightInd w:val="0"/>
        <w:jc w:val="both"/>
        <w:rPr>
          <w:rFonts w:ascii="Tahoma" w:eastAsia="Calibri" w:hAnsi="Tahoma" w:cs="Tahoma"/>
          <w:color w:val="000000"/>
        </w:rPr>
      </w:pPr>
    </w:p>
    <w:p w14:paraId="5E98D215" w14:textId="3D106693" w:rsidR="006F6EAD" w:rsidRPr="00A63D69" w:rsidRDefault="006F6EAD" w:rsidP="00D43D7D">
      <w:pPr>
        <w:keepNext/>
        <w:keepLines/>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najkasneje</w:t>
      </w:r>
      <w:r w:rsidR="00060930">
        <w:rPr>
          <w:rFonts w:ascii="Tahoma" w:eastAsia="Calibri" w:hAnsi="Tahoma" w:cs="Tahoma"/>
          <w:color w:val="000000"/>
        </w:rPr>
        <w:t xml:space="preserve"> tri</w:t>
      </w:r>
      <w:r w:rsidRPr="00A63D69">
        <w:rPr>
          <w:rFonts w:ascii="Tahoma" w:eastAsia="Calibri" w:hAnsi="Tahoma" w:cs="Tahoma"/>
          <w:color w:val="000000"/>
        </w:rPr>
        <w:t xml:space="preserve"> </w:t>
      </w:r>
      <w:r w:rsidR="00060930">
        <w:rPr>
          <w:rFonts w:ascii="Tahoma" w:eastAsia="Calibri" w:hAnsi="Tahoma" w:cs="Tahoma"/>
          <w:color w:val="000000"/>
        </w:rPr>
        <w:t>(</w:t>
      </w:r>
      <w:r w:rsidRPr="00A63D69">
        <w:rPr>
          <w:rFonts w:ascii="Tahoma" w:eastAsia="Calibri" w:hAnsi="Tahoma" w:cs="Tahoma"/>
          <w:color w:val="000000"/>
        </w:rPr>
        <w:t>3</w:t>
      </w:r>
      <w:r w:rsidR="00060930">
        <w:rPr>
          <w:rFonts w:ascii="Tahoma" w:eastAsia="Calibri" w:hAnsi="Tahoma" w:cs="Tahoma"/>
          <w:color w:val="000000"/>
        </w:rPr>
        <w:t xml:space="preserve">) </w:t>
      </w:r>
      <w:r w:rsidRPr="00A63D69">
        <w:rPr>
          <w:rFonts w:ascii="Tahoma" w:eastAsia="Calibri" w:hAnsi="Tahoma" w:cs="Tahoma"/>
          <w:color w:val="000000"/>
        </w:rPr>
        <w:t xml:space="preserve">koledarske dni pred dnevom primopredaje. </w:t>
      </w:r>
    </w:p>
    <w:p w14:paraId="6E85B9C0" w14:textId="261737B3" w:rsidR="00856B2F" w:rsidRDefault="00856B2F" w:rsidP="00D43D7D">
      <w:pPr>
        <w:keepNext/>
        <w:keepLines/>
        <w:tabs>
          <w:tab w:val="left" w:pos="567"/>
          <w:tab w:val="left" w:pos="1418"/>
          <w:tab w:val="left" w:pos="1702"/>
        </w:tabs>
        <w:jc w:val="both"/>
        <w:rPr>
          <w:rFonts w:ascii="Tahoma" w:hAnsi="Tahoma" w:cs="Tahoma"/>
          <w:bCs/>
        </w:rPr>
      </w:pPr>
    </w:p>
    <w:p w14:paraId="63C0A0AC" w14:textId="77777777" w:rsidR="001A0C2E" w:rsidRPr="00C8579C" w:rsidRDefault="001A0C2E" w:rsidP="00D43D7D">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1F6089">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D43D7D">
      <w:pPr>
        <w:keepNext/>
        <w:keepLines/>
        <w:tabs>
          <w:tab w:val="left" w:pos="1702"/>
        </w:tabs>
        <w:jc w:val="both"/>
        <w:rPr>
          <w:rFonts w:ascii="Tahoma" w:hAnsi="Tahoma" w:cs="Tahoma"/>
          <w:b/>
        </w:rPr>
      </w:pPr>
    </w:p>
    <w:p w14:paraId="06ECAB98" w14:textId="77777777" w:rsidR="00856F7B" w:rsidRPr="00D43D7D" w:rsidRDefault="00856F7B"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D43D7D">
      <w:pPr>
        <w:keepNext/>
        <w:keepLines/>
        <w:tabs>
          <w:tab w:val="left" w:pos="1702"/>
        </w:tabs>
        <w:jc w:val="both"/>
        <w:rPr>
          <w:rFonts w:ascii="Tahoma" w:hAnsi="Tahoma" w:cs="Tahoma"/>
        </w:rPr>
      </w:pPr>
    </w:p>
    <w:p w14:paraId="7786325F" w14:textId="77777777" w:rsidR="00856F7B" w:rsidRPr="00C8579C" w:rsidRDefault="00392AE2" w:rsidP="00D43D7D">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595BA521" w:rsidR="008B756B" w:rsidRDefault="00923A51" w:rsidP="00D43D7D">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0D4AF0">
        <w:rPr>
          <w:rFonts w:ascii="Tahoma" w:hAnsi="Tahoma" w:cs="Tahoma"/>
        </w:rPr>
        <w:t>LPT-</w:t>
      </w:r>
      <w:r w:rsidR="00894CA4">
        <w:rPr>
          <w:rFonts w:ascii="Tahoma" w:hAnsi="Tahoma" w:cs="Tahoma"/>
        </w:rPr>
        <w:t>4/21</w:t>
      </w:r>
      <w:r w:rsidR="008B756B" w:rsidRPr="00C8579C">
        <w:rPr>
          <w:rFonts w:ascii="Tahoma" w:hAnsi="Tahoma" w:cs="Tahoma"/>
        </w:rPr>
        <w:t>,</w:t>
      </w:r>
    </w:p>
    <w:p w14:paraId="11982CE1" w14:textId="301E4196" w:rsidR="00CD5B24" w:rsidRPr="00C8579C" w:rsidRDefault="006F6EAD" w:rsidP="00D43D7D">
      <w:pPr>
        <w:keepNext/>
        <w:keepLines/>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6C468C80" w14:textId="2BE856BF" w:rsidR="00DE7E9C" w:rsidRPr="004131FC" w:rsidRDefault="00CD5B24" w:rsidP="00D43D7D">
      <w:pPr>
        <w:keepNext/>
        <w:keepLines/>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D43D7D">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D43D7D">
      <w:pPr>
        <w:keepNext/>
        <w:keepLines/>
        <w:jc w:val="both"/>
        <w:rPr>
          <w:rFonts w:ascii="Tahoma" w:hAnsi="Tahoma" w:cs="Tahoma"/>
        </w:rPr>
      </w:pPr>
    </w:p>
    <w:p w14:paraId="0B10C11D" w14:textId="092EF674" w:rsidR="007226C9" w:rsidRPr="00C8579C" w:rsidRDefault="007226C9" w:rsidP="00D43D7D">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6F2344FF" w:rsidR="00C87794" w:rsidRDefault="00C87794" w:rsidP="00D43D7D">
      <w:pPr>
        <w:keepNext/>
        <w:keepLines/>
        <w:jc w:val="both"/>
        <w:rPr>
          <w:rFonts w:ascii="Tahoma" w:hAnsi="Tahoma" w:cs="Tahoma"/>
        </w:rPr>
      </w:pPr>
    </w:p>
    <w:p w14:paraId="05D7BEC4" w14:textId="77777777" w:rsidR="001F6089" w:rsidRPr="00C8579C" w:rsidRDefault="001F6089" w:rsidP="00D43D7D">
      <w:pPr>
        <w:keepNext/>
        <w:keepLines/>
        <w:jc w:val="both"/>
        <w:rPr>
          <w:rFonts w:ascii="Tahoma" w:hAnsi="Tahoma" w:cs="Tahoma"/>
        </w:rPr>
      </w:pPr>
    </w:p>
    <w:p w14:paraId="0585CB72" w14:textId="77777777" w:rsidR="00106233" w:rsidRPr="00C8579C" w:rsidRDefault="00106233" w:rsidP="001F6089">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D43D7D">
      <w:pPr>
        <w:keepNext/>
        <w:keepLines/>
        <w:tabs>
          <w:tab w:val="left" w:pos="567"/>
          <w:tab w:val="left" w:pos="1418"/>
          <w:tab w:val="left" w:pos="1702"/>
        </w:tabs>
        <w:jc w:val="both"/>
        <w:rPr>
          <w:rFonts w:ascii="Tahoma" w:hAnsi="Tahoma" w:cs="Tahoma"/>
        </w:rPr>
      </w:pPr>
    </w:p>
    <w:p w14:paraId="74D24E05" w14:textId="77777777" w:rsidR="00E659FD" w:rsidRPr="00D43D7D" w:rsidRDefault="00856F7B"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D43D7D">
      <w:pPr>
        <w:keepNext/>
        <w:keepLines/>
        <w:jc w:val="both"/>
        <w:rPr>
          <w:rFonts w:ascii="Tahoma" w:hAnsi="Tahoma" w:cs="Tahoma"/>
        </w:rPr>
      </w:pPr>
    </w:p>
    <w:p w14:paraId="27449AF2" w14:textId="0901D717" w:rsidR="00E659FD" w:rsidRPr="00C8579C" w:rsidRDefault="00E659FD" w:rsidP="00D43D7D">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D43D7D">
      <w:pPr>
        <w:keepNext/>
        <w:keepLines/>
        <w:jc w:val="both"/>
        <w:rPr>
          <w:rFonts w:ascii="Tahoma" w:hAnsi="Tahoma" w:cs="Tahoma"/>
        </w:rPr>
      </w:pPr>
    </w:p>
    <w:p w14:paraId="24B369BF" w14:textId="4E423935" w:rsidR="00E659FD" w:rsidRPr="00C8579C" w:rsidRDefault="00392AE2" w:rsidP="00D43D7D">
      <w:pPr>
        <w:keepNext/>
        <w:keepLines/>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D43D7D">
      <w:pPr>
        <w:keepNext/>
        <w:keepLines/>
        <w:jc w:val="both"/>
        <w:rPr>
          <w:rFonts w:ascii="Tahoma" w:hAnsi="Tahoma" w:cs="Tahoma"/>
        </w:rPr>
      </w:pPr>
    </w:p>
    <w:p w14:paraId="3BE3DB3C" w14:textId="3F64859D" w:rsidR="00DD7431" w:rsidRDefault="00DD7431" w:rsidP="00D43D7D">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D43D7D">
      <w:pPr>
        <w:keepNext/>
        <w:keepLines/>
        <w:jc w:val="both"/>
        <w:rPr>
          <w:rFonts w:ascii="Tahoma" w:hAnsi="Tahoma" w:cs="Tahoma"/>
        </w:rPr>
      </w:pPr>
    </w:p>
    <w:p w14:paraId="5596D5BD" w14:textId="77777777" w:rsidR="00DD7431" w:rsidRPr="00C8579C" w:rsidRDefault="00DD7431" w:rsidP="00D43D7D">
      <w:pPr>
        <w:keepNext/>
        <w:keepLines/>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D43D7D">
      <w:pPr>
        <w:keepNext/>
        <w:keepLines/>
        <w:jc w:val="both"/>
        <w:rPr>
          <w:rFonts w:ascii="Tahoma" w:hAnsi="Tahoma" w:cs="Tahoma"/>
        </w:rPr>
      </w:pPr>
    </w:p>
    <w:p w14:paraId="580845D2" w14:textId="642387A7" w:rsidR="00A460F0" w:rsidRDefault="00392AE2" w:rsidP="00D43D7D">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D43D7D">
      <w:pPr>
        <w:keepNext/>
        <w:keepLines/>
        <w:tabs>
          <w:tab w:val="left" w:pos="709"/>
          <w:tab w:val="left" w:pos="1702"/>
        </w:tabs>
        <w:jc w:val="both"/>
        <w:rPr>
          <w:rFonts w:ascii="Tahoma" w:hAnsi="Tahoma" w:cs="Tahoma"/>
        </w:rPr>
      </w:pPr>
    </w:p>
    <w:p w14:paraId="506B7629" w14:textId="77777777" w:rsidR="008E5D30" w:rsidRPr="00D43D7D" w:rsidRDefault="008E5D3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5A0D9D0" w14:textId="77777777" w:rsidR="008E5D30" w:rsidRPr="00C8579C" w:rsidRDefault="008E5D30" w:rsidP="00D43D7D">
      <w:pPr>
        <w:keepNext/>
        <w:keepLines/>
        <w:tabs>
          <w:tab w:val="left" w:pos="709"/>
          <w:tab w:val="left" w:pos="1702"/>
        </w:tabs>
        <w:jc w:val="both"/>
        <w:rPr>
          <w:rFonts w:ascii="Tahoma" w:hAnsi="Tahoma" w:cs="Tahoma"/>
        </w:rPr>
      </w:pPr>
    </w:p>
    <w:p w14:paraId="4CDBFAE3" w14:textId="7C3F5744" w:rsidR="00CD5B24" w:rsidRPr="00FE1859" w:rsidRDefault="00CD5B24" w:rsidP="00D43D7D">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060930">
        <w:rPr>
          <w:rFonts w:ascii="Tahoma" w:hAnsi="Tahoma" w:cs="Tahoma"/>
        </w:rPr>
        <w:t>devetdeset (</w:t>
      </w:r>
      <w:r>
        <w:rPr>
          <w:rFonts w:ascii="Tahoma" w:hAnsi="Tahoma" w:cs="Tahoma"/>
        </w:rPr>
        <w:t>90</w:t>
      </w:r>
      <w:r w:rsidR="00060930">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D43D7D">
      <w:pPr>
        <w:keepNext/>
        <w:keepLines/>
        <w:jc w:val="both"/>
        <w:rPr>
          <w:rFonts w:ascii="Tahoma" w:hAnsi="Tahoma" w:cs="Tahoma"/>
        </w:rPr>
      </w:pPr>
    </w:p>
    <w:p w14:paraId="31962DB4" w14:textId="4E8B333F" w:rsidR="009B0CF3" w:rsidRDefault="00CD5B24" w:rsidP="00D43D7D">
      <w:pPr>
        <w:keepNext/>
        <w:keepLines/>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641094" w14:textId="13820171" w:rsidR="008C77E8" w:rsidRDefault="008C77E8" w:rsidP="00D43D7D">
      <w:pPr>
        <w:keepNext/>
        <w:keepLines/>
        <w:tabs>
          <w:tab w:val="left" w:pos="709"/>
          <w:tab w:val="left" w:pos="1702"/>
        </w:tabs>
        <w:jc w:val="both"/>
        <w:rPr>
          <w:rFonts w:ascii="Tahoma" w:hAnsi="Tahoma" w:cs="Tahoma"/>
        </w:rPr>
      </w:pPr>
    </w:p>
    <w:p w14:paraId="7D7E0E6F" w14:textId="77777777" w:rsidR="001A0C2E" w:rsidRDefault="001A0C2E" w:rsidP="00D43D7D">
      <w:pPr>
        <w:keepNext/>
        <w:keepLines/>
        <w:tabs>
          <w:tab w:val="left" w:pos="709"/>
          <w:tab w:val="left" w:pos="1702"/>
        </w:tabs>
        <w:jc w:val="both"/>
        <w:rPr>
          <w:rFonts w:ascii="Tahoma" w:hAnsi="Tahoma" w:cs="Tahoma"/>
        </w:rPr>
      </w:pPr>
    </w:p>
    <w:p w14:paraId="3EDCF4D4" w14:textId="77777777" w:rsidR="0027636D" w:rsidRPr="00C8579C" w:rsidRDefault="0027636D" w:rsidP="001F6089">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D43D7D">
      <w:pPr>
        <w:keepNext/>
        <w:keepLines/>
        <w:tabs>
          <w:tab w:val="left" w:pos="709"/>
          <w:tab w:val="left" w:pos="1702"/>
        </w:tabs>
        <w:ind w:left="1701" w:hanging="1701"/>
        <w:rPr>
          <w:rFonts w:ascii="Tahoma" w:hAnsi="Tahoma" w:cs="Tahoma"/>
          <w:b/>
        </w:rPr>
      </w:pPr>
    </w:p>
    <w:p w14:paraId="1F5195EF" w14:textId="77777777" w:rsidR="0027636D" w:rsidRPr="00D43D7D" w:rsidRDefault="0027636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17F1B8B6" w14:textId="77777777" w:rsidR="00A460F0" w:rsidRPr="00C8579C" w:rsidRDefault="00A460F0" w:rsidP="00D43D7D">
      <w:pPr>
        <w:keepNext/>
        <w:keepLines/>
        <w:tabs>
          <w:tab w:val="left" w:pos="567"/>
          <w:tab w:val="left" w:pos="1418"/>
          <w:tab w:val="left" w:pos="1702"/>
        </w:tabs>
        <w:jc w:val="both"/>
        <w:rPr>
          <w:rFonts w:ascii="Tahoma" w:eastAsia="Calibri" w:hAnsi="Tahoma" w:cs="Tahoma"/>
        </w:rPr>
      </w:pPr>
    </w:p>
    <w:p w14:paraId="2F47CB27" w14:textId="3660A1D9" w:rsidR="00230317" w:rsidRDefault="00230317" w:rsidP="00D43D7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D43D7D">
      <w:pPr>
        <w:keepNext/>
        <w:keepLines/>
        <w:tabs>
          <w:tab w:val="left" w:pos="567"/>
          <w:tab w:val="left" w:pos="1418"/>
          <w:tab w:val="left" w:pos="1702"/>
        </w:tabs>
        <w:jc w:val="both"/>
        <w:rPr>
          <w:rFonts w:ascii="Tahoma" w:eastAsia="Calibri" w:hAnsi="Tahoma" w:cs="Tahoma"/>
        </w:rPr>
      </w:pPr>
    </w:p>
    <w:p w14:paraId="22F82235" w14:textId="4CC9C231" w:rsidR="00C87794" w:rsidRDefault="00230317" w:rsidP="00D43D7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05A6E79" w14:textId="0CC43719" w:rsidR="00C80794" w:rsidRDefault="00C80794" w:rsidP="00D43D7D">
      <w:pPr>
        <w:keepNext/>
        <w:keepLines/>
        <w:tabs>
          <w:tab w:val="left" w:pos="567"/>
          <w:tab w:val="left" w:pos="1418"/>
          <w:tab w:val="left" w:pos="1702"/>
        </w:tabs>
        <w:jc w:val="both"/>
        <w:rPr>
          <w:rFonts w:ascii="Tahoma" w:eastAsia="Calibri" w:hAnsi="Tahoma" w:cs="Tahoma"/>
        </w:rPr>
      </w:pPr>
    </w:p>
    <w:p w14:paraId="5E827559" w14:textId="431F4623" w:rsidR="001A0C2E" w:rsidRDefault="001A0C2E" w:rsidP="00D43D7D">
      <w:pPr>
        <w:keepNext/>
        <w:keepLines/>
        <w:tabs>
          <w:tab w:val="left" w:pos="567"/>
          <w:tab w:val="left" w:pos="1418"/>
          <w:tab w:val="left" w:pos="1702"/>
        </w:tabs>
        <w:jc w:val="both"/>
        <w:rPr>
          <w:rFonts w:ascii="Tahoma" w:eastAsia="Calibri" w:hAnsi="Tahoma" w:cs="Tahoma"/>
        </w:rPr>
      </w:pPr>
    </w:p>
    <w:p w14:paraId="21D2904C" w14:textId="69C1BD2C" w:rsidR="001F6089" w:rsidRDefault="001F6089" w:rsidP="00D43D7D">
      <w:pPr>
        <w:keepNext/>
        <w:keepLines/>
        <w:tabs>
          <w:tab w:val="left" w:pos="567"/>
          <w:tab w:val="left" w:pos="1418"/>
          <w:tab w:val="left" w:pos="1702"/>
        </w:tabs>
        <w:jc w:val="both"/>
        <w:rPr>
          <w:rFonts w:ascii="Tahoma" w:eastAsia="Calibri" w:hAnsi="Tahoma" w:cs="Tahoma"/>
        </w:rPr>
      </w:pPr>
    </w:p>
    <w:p w14:paraId="48832E9B" w14:textId="61B5314F" w:rsidR="001C2F51" w:rsidRDefault="001C2F51" w:rsidP="00D43D7D">
      <w:pPr>
        <w:keepNext/>
        <w:keepLines/>
        <w:tabs>
          <w:tab w:val="left" w:pos="567"/>
          <w:tab w:val="left" w:pos="1418"/>
          <w:tab w:val="left" w:pos="1702"/>
        </w:tabs>
        <w:jc w:val="both"/>
        <w:rPr>
          <w:rFonts w:ascii="Tahoma" w:eastAsia="Calibri" w:hAnsi="Tahoma" w:cs="Tahoma"/>
        </w:rPr>
      </w:pPr>
    </w:p>
    <w:p w14:paraId="7F318A46" w14:textId="6731163B" w:rsidR="001C2F51" w:rsidRDefault="001C2F51" w:rsidP="00D43D7D">
      <w:pPr>
        <w:keepNext/>
        <w:keepLines/>
        <w:tabs>
          <w:tab w:val="left" w:pos="567"/>
          <w:tab w:val="left" w:pos="1418"/>
          <w:tab w:val="left" w:pos="1702"/>
        </w:tabs>
        <w:jc w:val="both"/>
        <w:rPr>
          <w:rFonts w:ascii="Tahoma" w:eastAsia="Calibri" w:hAnsi="Tahoma" w:cs="Tahoma"/>
        </w:rPr>
      </w:pPr>
    </w:p>
    <w:p w14:paraId="612EBA83" w14:textId="4A67F76D" w:rsidR="001C2F51" w:rsidRDefault="001C2F51" w:rsidP="00D43D7D">
      <w:pPr>
        <w:keepNext/>
        <w:keepLines/>
        <w:tabs>
          <w:tab w:val="left" w:pos="567"/>
          <w:tab w:val="left" w:pos="1418"/>
          <w:tab w:val="left" w:pos="1702"/>
        </w:tabs>
        <w:jc w:val="both"/>
        <w:rPr>
          <w:rFonts w:ascii="Tahoma" w:eastAsia="Calibri" w:hAnsi="Tahoma" w:cs="Tahoma"/>
        </w:rPr>
      </w:pPr>
    </w:p>
    <w:p w14:paraId="118BF78D" w14:textId="26562FD8" w:rsidR="001C2F51" w:rsidRDefault="001C2F51" w:rsidP="00D43D7D">
      <w:pPr>
        <w:keepNext/>
        <w:keepLines/>
        <w:tabs>
          <w:tab w:val="left" w:pos="567"/>
          <w:tab w:val="left" w:pos="1418"/>
          <w:tab w:val="left" w:pos="1702"/>
        </w:tabs>
        <w:jc w:val="both"/>
        <w:rPr>
          <w:rFonts w:ascii="Tahoma" w:eastAsia="Calibri" w:hAnsi="Tahoma" w:cs="Tahoma"/>
        </w:rPr>
      </w:pPr>
    </w:p>
    <w:p w14:paraId="537634FA" w14:textId="47D56005" w:rsidR="001C2F51" w:rsidRDefault="001C2F51" w:rsidP="00D43D7D">
      <w:pPr>
        <w:keepNext/>
        <w:keepLines/>
        <w:tabs>
          <w:tab w:val="left" w:pos="567"/>
          <w:tab w:val="left" w:pos="1418"/>
          <w:tab w:val="left" w:pos="1702"/>
        </w:tabs>
        <w:jc w:val="both"/>
        <w:rPr>
          <w:rFonts w:ascii="Tahoma" w:eastAsia="Calibri" w:hAnsi="Tahoma" w:cs="Tahoma"/>
        </w:rPr>
      </w:pPr>
    </w:p>
    <w:p w14:paraId="5FD1832B" w14:textId="17D41F58" w:rsidR="001C2F51" w:rsidRDefault="001C2F51" w:rsidP="00D43D7D">
      <w:pPr>
        <w:keepNext/>
        <w:keepLines/>
        <w:tabs>
          <w:tab w:val="left" w:pos="567"/>
          <w:tab w:val="left" w:pos="1418"/>
          <w:tab w:val="left" w:pos="1702"/>
        </w:tabs>
        <w:jc w:val="both"/>
        <w:rPr>
          <w:rFonts w:ascii="Tahoma" w:eastAsia="Calibri" w:hAnsi="Tahoma" w:cs="Tahoma"/>
        </w:rPr>
      </w:pPr>
    </w:p>
    <w:p w14:paraId="3FC320C0" w14:textId="7284FB99" w:rsidR="001C2F51" w:rsidRDefault="001C2F51" w:rsidP="00D43D7D">
      <w:pPr>
        <w:keepNext/>
        <w:keepLines/>
        <w:tabs>
          <w:tab w:val="left" w:pos="567"/>
          <w:tab w:val="left" w:pos="1418"/>
          <w:tab w:val="left" w:pos="1702"/>
        </w:tabs>
        <w:jc w:val="both"/>
        <w:rPr>
          <w:rFonts w:ascii="Tahoma" w:eastAsia="Calibri" w:hAnsi="Tahoma" w:cs="Tahoma"/>
        </w:rPr>
      </w:pPr>
    </w:p>
    <w:p w14:paraId="72B523D3" w14:textId="5AF70E22" w:rsidR="001C2F51" w:rsidRDefault="001C2F51" w:rsidP="00D43D7D">
      <w:pPr>
        <w:keepNext/>
        <w:keepLines/>
        <w:tabs>
          <w:tab w:val="left" w:pos="567"/>
          <w:tab w:val="left" w:pos="1418"/>
          <w:tab w:val="left" w:pos="1702"/>
        </w:tabs>
        <w:jc w:val="both"/>
        <w:rPr>
          <w:rFonts w:ascii="Tahoma" w:eastAsia="Calibri" w:hAnsi="Tahoma" w:cs="Tahoma"/>
        </w:rPr>
      </w:pPr>
    </w:p>
    <w:p w14:paraId="52E623D7" w14:textId="77777777" w:rsidR="001C2F51" w:rsidRPr="00C8579C" w:rsidRDefault="001C2F51" w:rsidP="00D43D7D">
      <w:pPr>
        <w:keepNext/>
        <w:keepLines/>
        <w:tabs>
          <w:tab w:val="left" w:pos="567"/>
          <w:tab w:val="left" w:pos="1418"/>
          <w:tab w:val="left" w:pos="1702"/>
        </w:tabs>
        <w:jc w:val="both"/>
        <w:rPr>
          <w:rFonts w:ascii="Tahoma" w:eastAsia="Calibri" w:hAnsi="Tahoma" w:cs="Tahoma"/>
        </w:rPr>
      </w:pPr>
    </w:p>
    <w:p w14:paraId="0A008EAA" w14:textId="6F588048" w:rsidR="00F82282" w:rsidRPr="001F6089" w:rsidRDefault="0027636D" w:rsidP="001F6089">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OSTALE DOLOČBE</w:t>
      </w:r>
    </w:p>
    <w:p w14:paraId="313E3CCC" w14:textId="77777777" w:rsidR="00481660" w:rsidRPr="00C80794" w:rsidRDefault="00481660" w:rsidP="00D43D7D">
      <w:pPr>
        <w:keepNext/>
        <w:keepLines/>
        <w:tabs>
          <w:tab w:val="left" w:pos="851"/>
          <w:tab w:val="left" w:pos="1702"/>
        </w:tabs>
        <w:ind w:left="1080"/>
        <w:jc w:val="both"/>
        <w:rPr>
          <w:rFonts w:ascii="Tahoma" w:hAnsi="Tahoma" w:cs="Tahoma"/>
        </w:rPr>
      </w:pPr>
    </w:p>
    <w:p w14:paraId="526DC302" w14:textId="77777777" w:rsidR="00F82282" w:rsidRPr="00D43D7D" w:rsidRDefault="00F523D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14:paraId="57DF06DB" w14:textId="77777777" w:rsidR="00A90FB7" w:rsidRPr="00C8579C" w:rsidRDefault="00A90FB7" w:rsidP="00D43D7D">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D43D7D">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D43D7D">
      <w:pPr>
        <w:keepNext/>
        <w:keepLines/>
        <w:tabs>
          <w:tab w:val="left" w:pos="567"/>
          <w:tab w:val="left" w:pos="1418"/>
          <w:tab w:val="left" w:pos="1702"/>
        </w:tabs>
        <w:jc w:val="both"/>
        <w:rPr>
          <w:rFonts w:ascii="Tahoma" w:hAnsi="Tahoma" w:cs="Tahoma"/>
        </w:rPr>
      </w:pPr>
    </w:p>
    <w:p w14:paraId="271B5094" w14:textId="77777777" w:rsidR="00392AE2" w:rsidRPr="00C8579C" w:rsidRDefault="00392AE2" w:rsidP="00D43D7D">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341998A5" w14:textId="77777777" w:rsidR="005E25C0" w:rsidRPr="00D43D7D" w:rsidRDefault="005E25C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5501AE8F" w14:textId="77777777" w:rsidR="005E25C0" w:rsidRPr="00C8579C" w:rsidRDefault="005E25C0" w:rsidP="00D43D7D">
      <w:pPr>
        <w:keepNext/>
        <w:keepLines/>
        <w:ind w:left="426"/>
        <w:jc w:val="center"/>
        <w:rPr>
          <w:rFonts w:ascii="Tahoma" w:hAnsi="Tahoma" w:cs="Tahoma"/>
        </w:rPr>
      </w:pPr>
    </w:p>
    <w:p w14:paraId="3C927BC4" w14:textId="77777777" w:rsidR="00392AE2" w:rsidRPr="00C8579C" w:rsidRDefault="00392AE2" w:rsidP="00D43D7D">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54781DA2" w:rsidR="00392AE2" w:rsidRPr="00C8579C" w:rsidRDefault="00392AE2" w:rsidP="00D43D7D">
      <w:pPr>
        <w:keepNext/>
        <w:keepLines/>
        <w:numPr>
          <w:ilvl w:val="0"/>
          <w:numId w:val="5"/>
        </w:numPr>
        <w:jc w:val="both"/>
        <w:rPr>
          <w:rFonts w:ascii="Tahoma" w:hAnsi="Tahoma" w:cs="Tahoma"/>
        </w:rPr>
      </w:pPr>
      <w:r w:rsidRPr="00C8579C">
        <w:rPr>
          <w:rFonts w:ascii="Tahoma" w:hAnsi="Tahoma" w:cs="Tahoma"/>
        </w:rPr>
        <w:t>svoj</w:t>
      </w:r>
      <w:r w:rsidR="005335BC">
        <w:rPr>
          <w:rFonts w:ascii="Tahoma" w:hAnsi="Tahoma" w:cs="Tahoma"/>
        </w:rPr>
        <w:t>ih ustanoviteljih, družbenikih,</w:t>
      </w:r>
      <w:r w:rsidRPr="00C8579C">
        <w:rPr>
          <w:rFonts w:ascii="Tahoma" w:hAnsi="Tahoma" w:cs="Tahoma"/>
        </w:rPr>
        <w:t xml:space="preserve"> delničarjih, komandistih ali drugih lastnikih in podatke o lastniških deležih navedenih oseb,</w:t>
      </w:r>
    </w:p>
    <w:p w14:paraId="3600476E" w14:textId="6C8E5121" w:rsidR="00392AE2" w:rsidRDefault="00392AE2" w:rsidP="00D43D7D">
      <w:pPr>
        <w:keepNext/>
        <w:keepLines/>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2ACB44E4" w14:textId="77777777" w:rsidR="001E1ADE" w:rsidRPr="00C8579C" w:rsidRDefault="001E1ADE" w:rsidP="001E1ADE">
      <w:pPr>
        <w:keepNext/>
        <w:keepLines/>
        <w:ind w:left="720"/>
        <w:jc w:val="both"/>
        <w:rPr>
          <w:rFonts w:ascii="Tahoma" w:hAnsi="Tahoma" w:cs="Tahoma"/>
        </w:rPr>
      </w:pPr>
    </w:p>
    <w:p w14:paraId="5FD28FA6" w14:textId="77777777" w:rsidR="00D030E2" w:rsidRPr="00D43D7D" w:rsidRDefault="00253633"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BDDB28A" w14:textId="77777777" w:rsidR="00253633" w:rsidRPr="00C8579C" w:rsidRDefault="00253633" w:rsidP="00D43D7D">
      <w:pPr>
        <w:keepNext/>
        <w:keepLines/>
        <w:widowControl w:val="0"/>
        <w:rPr>
          <w:rFonts w:ascii="Tahoma" w:hAnsi="Tahoma" w:cs="Tahoma"/>
        </w:rPr>
      </w:pPr>
    </w:p>
    <w:p w14:paraId="73172CCD" w14:textId="07FEF261" w:rsidR="00253633" w:rsidRDefault="00253633" w:rsidP="00D43D7D">
      <w:pPr>
        <w:keepNext/>
        <w:keepLines/>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D43D7D">
      <w:pPr>
        <w:keepNext/>
        <w:keepLines/>
        <w:widowControl w:val="0"/>
        <w:jc w:val="both"/>
        <w:rPr>
          <w:rFonts w:ascii="Tahoma" w:hAnsi="Tahoma" w:cs="Tahoma"/>
        </w:rPr>
      </w:pPr>
    </w:p>
    <w:p w14:paraId="3FBC13FF" w14:textId="77777777" w:rsidR="008C77E8" w:rsidRPr="00C8579C" w:rsidRDefault="008C77E8" w:rsidP="00D43D7D">
      <w:pPr>
        <w:keepNext/>
        <w:keepLines/>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D43D7D">
      <w:pPr>
        <w:keepNext/>
        <w:keepLines/>
        <w:widowControl w:val="0"/>
        <w:tabs>
          <w:tab w:val="left" w:pos="567"/>
          <w:tab w:val="left" w:pos="1418"/>
          <w:tab w:val="left" w:pos="1702"/>
        </w:tabs>
        <w:jc w:val="both"/>
        <w:rPr>
          <w:rFonts w:ascii="Tahoma" w:hAnsi="Tahoma" w:cs="Tahoma"/>
        </w:rPr>
      </w:pPr>
    </w:p>
    <w:p w14:paraId="23EBA76A" w14:textId="68815702" w:rsidR="008C77E8" w:rsidRDefault="008C77E8" w:rsidP="00D43D7D">
      <w:pPr>
        <w:keepNext/>
        <w:keepLines/>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D43D7D">
      <w:pPr>
        <w:keepNext/>
        <w:keepLines/>
        <w:widowControl w:val="0"/>
        <w:tabs>
          <w:tab w:val="left" w:pos="567"/>
          <w:tab w:val="left" w:pos="1418"/>
          <w:tab w:val="left" w:pos="1702"/>
        </w:tabs>
        <w:jc w:val="both"/>
        <w:rPr>
          <w:rFonts w:ascii="Tahoma" w:hAnsi="Tahoma" w:cs="Tahoma"/>
        </w:rPr>
      </w:pPr>
    </w:p>
    <w:p w14:paraId="7A4A13E8" w14:textId="185B54A4" w:rsidR="00273B37" w:rsidRDefault="00392AE2" w:rsidP="00D43D7D">
      <w:pPr>
        <w:keepNext/>
        <w:keepLines/>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44DABDCB" w:rsidR="00750EE0" w:rsidRDefault="00750EE0" w:rsidP="00D43D7D">
      <w:pPr>
        <w:keepNext/>
        <w:keepLines/>
        <w:tabs>
          <w:tab w:val="left" w:pos="567"/>
          <w:tab w:val="left" w:pos="1418"/>
          <w:tab w:val="left" w:pos="1702"/>
        </w:tabs>
        <w:jc w:val="both"/>
        <w:rPr>
          <w:rFonts w:ascii="Tahoma" w:hAnsi="Tahoma" w:cs="Tahoma"/>
        </w:rPr>
      </w:pPr>
    </w:p>
    <w:p w14:paraId="16AFE153" w14:textId="62A2B4F9" w:rsidR="001F6089" w:rsidRDefault="001F6089" w:rsidP="00D43D7D">
      <w:pPr>
        <w:keepNext/>
        <w:keepLines/>
        <w:tabs>
          <w:tab w:val="left" w:pos="567"/>
          <w:tab w:val="left" w:pos="1418"/>
          <w:tab w:val="left" w:pos="1702"/>
        </w:tabs>
        <w:jc w:val="both"/>
        <w:rPr>
          <w:rFonts w:ascii="Tahoma" w:hAnsi="Tahoma" w:cs="Tahoma"/>
        </w:rPr>
      </w:pPr>
    </w:p>
    <w:p w14:paraId="170599D6" w14:textId="7C796CFD" w:rsidR="001F6089" w:rsidRDefault="001F6089" w:rsidP="00D43D7D">
      <w:pPr>
        <w:keepNext/>
        <w:keepLines/>
        <w:tabs>
          <w:tab w:val="left" w:pos="567"/>
          <w:tab w:val="left" w:pos="1418"/>
          <w:tab w:val="left" w:pos="1702"/>
        </w:tabs>
        <w:jc w:val="both"/>
        <w:rPr>
          <w:rFonts w:ascii="Tahoma" w:hAnsi="Tahoma" w:cs="Tahoma"/>
        </w:rPr>
      </w:pPr>
    </w:p>
    <w:p w14:paraId="59571687" w14:textId="39094AB6" w:rsidR="001F6089" w:rsidRDefault="001F6089" w:rsidP="00D43D7D">
      <w:pPr>
        <w:keepNext/>
        <w:keepLines/>
        <w:tabs>
          <w:tab w:val="left" w:pos="567"/>
          <w:tab w:val="left" w:pos="1418"/>
          <w:tab w:val="left" w:pos="1702"/>
        </w:tabs>
        <w:jc w:val="both"/>
        <w:rPr>
          <w:rFonts w:ascii="Tahoma" w:hAnsi="Tahoma" w:cs="Tahoma"/>
        </w:rPr>
      </w:pPr>
    </w:p>
    <w:p w14:paraId="348405DA" w14:textId="52DB983F" w:rsidR="001F6089" w:rsidRDefault="001F6089" w:rsidP="00D43D7D">
      <w:pPr>
        <w:keepNext/>
        <w:keepLines/>
        <w:tabs>
          <w:tab w:val="left" w:pos="567"/>
          <w:tab w:val="left" w:pos="1418"/>
          <w:tab w:val="left" w:pos="1702"/>
        </w:tabs>
        <w:jc w:val="both"/>
        <w:rPr>
          <w:rFonts w:ascii="Tahoma" w:hAnsi="Tahoma" w:cs="Tahoma"/>
        </w:rPr>
      </w:pPr>
    </w:p>
    <w:p w14:paraId="4D6C9083" w14:textId="77777777" w:rsidR="001F6089" w:rsidRPr="00C8579C" w:rsidRDefault="001F6089" w:rsidP="00D43D7D">
      <w:pPr>
        <w:keepNext/>
        <w:keepLines/>
        <w:tabs>
          <w:tab w:val="left" w:pos="567"/>
          <w:tab w:val="left" w:pos="1418"/>
          <w:tab w:val="left" w:pos="1702"/>
        </w:tabs>
        <w:jc w:val="both"/>
        <w:rPr>
          <w:rFonts w:ascii="Tahoma" w:hAnsi="Tahoma" w:cs="Tahoma"/>
        </w:rPr>
      </w:pPr>
    </w:p>
    <w:p w14:paraId="29E7792A" w14:textId="77777777" w:rsidR="00CA7A3B" w:rsidRPr="00D43D7D" w:rsidRDefault="00CA7A3B"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člen</w:t>
      </w:r>
    </w:p>
    <w:p w14:paraId="30201B99" w14:textId="77777777" w:rsidR="00CA7A3B" w:rsidRPr="00C8579C" w:rsidRDefault="00CA7A3B" w:rsidP="00D43D7D">
      <w:pPr>
        <w:keepNext/>
        <w:keepLines/>
        <w:ind w:left="426"/>
        <w:jc w:val="center"/>
        <w:rPr>
          <w:rFonts w:ascii="Tahoma" w:hAnsi="Tahoma" w:cs="Tahoma"/>
        </w:rPr>
      </w:pPr>
    </w:p>
    <w:p w14:paraId="43EC598B" w14:textId="6B15CBEA" w:rsidR="00801C12" w:rsidRDefault="00CA7A3B" w:rsidP="00D43D7D">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9F1E28">
        <w:rPr>
          <w:rFonts w:ascii="Tahoma" w:hAnsi="Tahoma" w:cs="Tahoma"/>
          <w:color w:val="000000"/>
        </w:rPr>
        <w:t>20</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 xml:space="preserve">V kolikor izvajalec, v </w:t>
      </w:r>
      <w:r w:rsidR="009F1E28">
        <w:rPr>
          <w:rFonts w:ascii="Tahoma" w:hAnsi="Tahoma" w:cs="Tahoma"/>
          <w:lang w:eastAsia="ar-SA"/>
        </w:rPr>
        <w:t>skladu z</w:t>
      </w:r>
      <w:r w:rsidR="00253633" w:rsidRPr="00C8579C">
        <w:rPr>
          <w:rFonts w:ascii="Tahoma" w:hAnsi="Tahoma" w:cs="Tahoma"/>
          <w:lang w:eastAsia="ar-SA"/>
        </w:rPr>
        <w:t xml:space="preserve"> </w:t>
      </w:r>
      <w:r w:rsidR="009F1E28">
        <w:rPr>
          <w:rFonts w:ascii="Tahoma" w:hAnsi="Tahoma" w:cs="Tahoma"/>
          <w:lang w:eastAsia="ar-SA"/>
        </w:rPr>
        <w:t>20</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3E3CB636" w14:textId="77777777" w:rsidR="005335BC" w:rsidRDefault="005335BC" w:rsidP="00D43D7D">
      <w:pPr>
        <w:keepNext/>
        <w:keepLines/>
        <w:jc w:val="both"/>
        <w:rPr>
          <w:rFonts w:ascii="Tahoma" w:hAnsi="Tahoma" w:cs="Tahoma"/>
        </w:rPr>
      </w:pPr>
    </w:p>
    <w:p w14:paraId="60079843" w14:textId="77777777" w:rsidR="005335BC" w:rsidRDefault="005335BC" w:rsidP="005335BC">
      <w:pPr>
        <w:keepNext/>
        <w:widowControl w:val="0"/>
        <w:jc w:val="both"/>
        <w:rPr>
          <w:rFonts w:ascii="Tahoma" w:hAnsi="Tahoma" w:cs="Tahoma"/>
        </w:rPr>
      </w:pPr>
      <w:r>
        <w:rPr>
          <w:rFonts w:ascii="Tahoma" w:hAnsi="Tahoma" w:cs="Tahoma"/>
        </w:rPr>
        <w:t>Glede garancijskih določil, okvirni sporazum velja do poteka vseh garancijskih rokov.</w:t>
      </w:r>
    </w:p>
    <w:p w14:paraId="6574C550" w14:textId="292089CC" w:rsidR="00117AB9" w:rsidRPr="00C8579C" w:rsidRDefault="00117AB9" w:rsidP="00D43D7D">
      <w:pPr>
        <w:keepNext/>
        <w:keepLines/>
        <w:jc w:val="both"/>
        <w:rPr>
          <w:rFonts w:ascii="Tahoma" w:hAnsi="Tahoma" w:cs="Tahoma"/>
        </w:rPr>
      </w:pPr>
    </w:p>
    <w:p w14:paraId="1707B357" w14:textId="046A67A4" w:rsidR="00C80794" w:rsidRDefault="000A2619" w:rsidP="00D43D7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D43D7D">
      <w:pPr>
        <w:keepNext/>
        <w:keepLines/>
        <w:tabs>
          <w:tab w:val="left" w:pos="567"/>
          <w:tab w:val="left" w:pos="1418"/>
          <w:tab w:val="left" w:pos="1702"/>
        </w:tabs>
        <w:jc w:val="both"/>
        <w:rPr>
          <w:rFonts w:ascii="Tahoma" w:eastAsia="Calibri" w:hAnsi="Tahoma" w:cs="Tahoma"/>
        </w:rPr>
      </w:pPr>
    </w:p>
    <w:p w14:paraId="3C39B447" w14:textId="77777777" w:rsidR="004F6AB5" w:rsidRPr="00D43D7D" w:rsidRDefault="004F6AB5"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0CC5E7C8" w14:textId="77777777" w:rsidR="004F6AB5" w:rsidRPr="00C8579C" w:rsidRDefault="004F6AB5" w:rsidP="00D43D7D">
      <w:pPr>
        <w:keepNext/>
        <w:keepLines/>
        <w:rPr>
          <w:rFonts w:ascii="Tahoma" w:hAnsi="Tahoma" w:cs="Tahoma"/>
        </w:rPr>
      </w:pPr>
    </w:p>
    <w:p w14:paraId="1F599663" w14:textId="77777777" w:rsidR="004F6AB5" w:rsidRPr="00C8579C" w:rsidRDefault="004F6AB5" w:rsidP="00D43D7D">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D43D7D">
      <w:pPr>
        <w:pStyle w:val="Odstavekseznama"/>
        <w:keepNext/>
        <w:keepLines/>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D43D7D">
      <w:pPr>
        <w:pStyle w:val="Odstavekseznama"/>
        <w:keepNext/>
        <w:keepLines/>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22C4072F" w:rsidR="004F6AB5" w:rsidRPr="00C8579C" w:rsidRDefault="004F6AB5" w:rsidP="00D43D7D">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w:t>
      </w:r>
      <w:r w:rsidR="00B43F1E">
        <w:rPr>
          <w:rFonts w:ascii="Tahoma" w:hAnsi="Tahoma" w:cs="Tahoma"/>
        </w:rPr>
        <w:t>šest (</w:t>
      </w:r>
      <w:r w:rsidRPr="00C8579C">
        <w:rPr>
          <w:rFonts w:ascii="Tahoma" w:hAnsi="Tahoma" w:cs="Tahoma"/>
        </w:rPr>
        <w:t>6</w:t>
      </w:r>
      <w:r w:rsidR="00B43F1E">
        <w:rPr>
          <w:rFonts w:ascii="Tahoma" w:hAnsi="Tahoma" w:cs="Tahoma"/>
        </w:rPr>
        <w:t xml:space="preserve">) </w:t>
      </w:r>
      <w:r w:rsidRPr="00C8579C">
        <w:rPr>
          <w:rFonts w:ascii="Tahoma" w:hAnsi="Tahoma" w:cs="Tahoma"/>
        </w:rPr>
        <w:t xml:space="preserve">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w:t>
      </w:r>
    </w:p>
    <w:p w14:paraId="273EF5C4" w14:textId="77777777" w:rsidR="004F6AB5" w:rsidRPr="00C8579C" w:rsidRDefault="004F6AB5" w:rsidP="00D43D7D">
      <w:pPr>
        <w:keepNext/>
        <w:keepLines/>
        <w:jc w:val="both"/>
        <w:rPr>
          <w:rFonts w:ascii="Tahoma" w:hAnsi="Tahoma" w:cs="Tahoma"/>
        </w:rPr>
      </w:pPr>
    </w:p>
    <w:p w14:paraId="35673A7E" w14:textId="77777777" w:rsidR="004F6AB5" w:rsidRPr="00C8579C" w:rsidRDefault="004F6AB5" w:rsidP="00D43D7D">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D43D7D">
      <w:pPr>
        <w:keepNext/>
        <w:keepLines/>
        <w:jc w:val="both"/>
        <w:rPr>
          <w:rFonts w:ascii="Tahoma" w:hAnsi="Tahoma" w:cs="Tahoma"/>
        </w:rPr>
      </w:pPr>
    </w:p>
    <w:p w14:paraId="1496B9DC" w14:textId="6DE7E002" w:rsidR="004F6AB5" w:rsidRPr="00C8579C" w:rsidRDefault="004F6AB5" w:rsidP="00D43D7D">
      <w:pPr>
        <w:keepNext/>
        <w:keepLines/>
        <w:jc w:val="both"/>
        <w:rPr>
          <w:rFonts w:ascii="Tahoma" w:hAnsi="Tahoma" w:cs="Tahoma"/>
        </w:rPr>
      </w:pPr>
      <w:r w:rsidRPr="00C8579C">
        <w:rPr>
          <w:rFonts w:ascii="Tahoma" w:hAnsi="Tahoma" w:cs="Tahoma"/>
        </w:rPr>
        <w:t xml:space="preserve">Če naročnik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ne začne novega postopka javnega naročila, se šteje, da je okvirni sporazum razvezan </w:t>
      </w:r>
      <w:r w:rsidR="00B43F1E">
        <w:rPr>
          <w:rFonts w:ascii="Tahoma" w:hAnsi="Tahoma" w:cs="Tahoma"/>
        </w:rPr>
        <w:t>trideseti (</w:t>
      </w:r>
      <w:r w:rsidRPr="00C8579C">
        <w:rPr>
          <w:rFonts w:ascii="Tahoma" w:hAnsi="Tahoma" w:cs="Tahoma"/>
        </w:rPr>
        <w:t>30.</w:t>
      </w:r>
      <w:r w:rsidR="00B43F1E">
        <w:rPr>
          <w:rFonts w:ascii="Tahoma" w:hAnsi="Tahoma" w:cs="Tahoma"/>
        </w:rPr>
        <w:t xml:space="preserve">) </w:t>
      </w:r>
      <w:r w:rsidRPr="00C8579C">
        <w:rPr>
          <w:rFonts w:ascii="Tahoma" w:hAnsi="Tahoma" w:cs="Tahoma"/>
        </w:rPr>
        <w:t>dan od seznanitve s kršitvijo.</w:t>
      </w:r>
    </w:p>
    <w:p w14:paraId="7564D707" w14:textId="77777777" w:rsidR="004F6AB5" w:rsidRPr="00C8579C" w:rsidRDefault="004F6AB5" w:rsidP="00D43D7D">
      <w:pPr>
        <w:keepNext/>
        <w:keepLines/>
        <w:rPr>
          <w:rFonts w:ascii="Tahoma" w:hAnsi="Tahoma" w:cs="Tahoma"/>
        </w:rPr>
      </w:pPr>
    </w:p>
    <w:p w14:paraId="389A2AE5" w14:textId="6A66B913" w:rsidR="00F523D0" w:rsidRPr="00D43D7D" w:rsidRDefault="00C80794"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D43D7D">
      <w:pPr>
        <w:keepNext/>
        <w:keepLines/>
        <w:ind w:left="360"/>
        <w:rPr>
          <w:rFonts w:ascii="Tahoma" w:hAnsi="Tahoma" w:cs="Tahoma"/>
        </w:rPr>
      </w:pPr>
    </w:p>
    <w:p w14:paraId="1047041F" w14:textId="52D3018F" w:rsidR="00745A83" w:rsidRPr="00C8579C" w:rsidRDefault="000A2619" w:rsidP="00D43D7D">
      <w:pPr>
        <w:keepNext/>
        <w:keepLines/>
        <w:tabs>
          <w:tab w:val="left" w:pos="1134"/>
          <w:tab w:val="left" w:pos="4820"/>
        </w:tabs>
        <w:jc w:val="both"/>
        <w:rPr>
          <w:rFonts w:ascii="Tahoma" w:hAnsi="Tahoma" w:cs="Tahoma"/>
        </w:rPr>
      </w:pPr>
      <w:r w:rsidRPr="003F0624">
        <w:rPr>
          <w:rFonts w:ascii="Tahoma" w:hAnsi="Tahoma" w:cs="Tahoma"/>
        </w:rPr>
        <w:t xml:space="preserve">Okvirni sporazum je sestavljen in podpisan v </w:t>
      </w:r>
      <w:r w:rsidR="009269A9" w:rsidRPr="003F0624">
        <w:rPr>
          <w:rFonts w:ascii="Tahoma" w:hAnsi="Tahoma" w:cs="Tahoma"/>
        </w:rPr>
        <w:t>treh</w:t>
      </w:r>
      <w:r w:rsidRPr="003F0624">
        <w:rPr>
          <w:rFonts w:ascii="Tahoma" w:hAnsi="Tahoma" w:cs="Tahoma"/>
        </w:rPr>
        <w:t xml:space="preserve"> (</w:t>
      </w:r>
      <w:r w:rsidR="009269A9" w:rsidRPr="003F0624">
        <w:rPr>
          <w:rFonts w:ascii="Tahoma" w:hAnsi="Tahoma" w:cs="Tahoma"/>
        </w:rPr>
        <w:t>3</w:t>
      </w:r>
      <w:r w:rsidRPr="003F0624">
        <w:rPr>
          <w:rFonts w:ascii="Tahoma" w:hAnsi="Tahoma" w:cs="Tahoma"/>
        </w:rPr>
        <w:t xml:space="preserve">) enakih izvodih, od katerih prejme naročnik </w:t>
      </w:r>
      <w:r w:rsidR="009269A9" w:rsidRPr="003F0624">
        <w:rPr>
          <w:rFonts w:ascii="Tahoma" w:hAnsi="Tahoma" w:cs="Tahoma"/>
        </w:rPr>
        <w:t>dva (2) izvoda</w:t>
      </w:r>
      <w:r w:rsidRPr="003F0624">
        <w:rPr>
          <w:rFonts w:ascii="Tahoma" w:hAnsi="Tahoma" w:cs="Tahoma"/>
        </w:rPr>
        <w:t xml:space="preserve"> in izvajalec </w:t>
      </w:r>
      <w:r w:rsidR="009269A9" w:rsidRPr="003F0624">
        <w:rPr>
          <w:rFonts w:ascii="Tahoma" w:hAnsi="Tahoma" w:cs="Tahoma"/>
        </w:rPr>
        <w:t>en</w:t>
      </w:r>
      <w:r w:rsidRPr="003F0624">
        <w:rPr>
          <w:rFonts w:ascii="Tahoma" w:hAnsi="Tahoma" w:cs="Tahoma"/>
        </w:rPr>
        <w:t xml:space="preserve"> (</w:t>
      </w:r>
      <w:r w:rsidR="009269A9" w:rsidRPr="003F0624">
        <w:rPr>
          <w:rFonts w:ascii="Tahoma" w:hAnsi="Tahoma" w:cs="Tahoma"/>
        </w:rPr>
        <w:t>1) izvod</w:t>
      </w:r>
      <w:r w:rsidRPr="003F0624">
        <w:rPr>
          <w:rFonts w:ascii="Tahoma" w:hAnsi="Tahoma" w:cs="Tahoma"/>
        </w:rPr>
        <w:t>.</w:t>
      </w:r>
    </w:p>
    <w:p w14:paraId="3059961A" w14:textId="3B9E0484" w:rsidR="00CD5B24" w:rsidRPr="00C8579C" w:rsidRDefault="00CD5B24" w:rsidP="00D43D7D">
      <w:pPr>
        <w:keepNext/>
        <w:keepLines/>
        <w:tabs>
          <w:tab w:val="left" w:pos="1134"/>
          <w:tab w:val="left" w:pos="4820"/>
        </w:tabs>
        <w:jc w:val="both"/>
        <w:rPr>
          <w:rFonts w:ascii="Tahoma" w:hAnsi="Tahoma" w:cs="Tahoma"/>
        </w:rPr>
      </w:pPr>
    </w:p>
    <w:p w14:paraId="4F654DE7" w14:textId="77777777" w:rsidR="00D93497" w:rsidRDefault="00D93497" w:rsidP="00D43D7D">
      <w:pPr>
        <w:keepNext/>
        <w:keepLines/>
        <w:tabs>
          <w:tab w:val="left" w:pos="1134"/>
          <w:tab w:val="left" w:pos="4820"/>
        </w:tabs>
        <w:rPr>
          <w:rFonts w:ascii="Tahoma" w:hAnsi="Tahoma" w:cs="Tahoma"/>
        </w:rPr>
      </w:pPr>
    </w:p>
    <w:p w14:paraId="353C4055" w14:textId="7E837689" w:rsidR="00BB5299" w:rsidRPr="00C8579C" w:rsidRDefault="00D93497" w:rsidP="00D43D7D">
      <w:pPr>
        <w:keepNext/>
        <w:keepLines/>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t xml:space="preserve">     </w:t>
      </w:r>
      <w:r w:rsidR="00BB5299" w:rsidRPr="00C8579C">
        <w:rPr>
          <w:rFonts w:ascii="Tahoma" w:hAnsi="Tahoma" w:cs="Tahoma"/>
        </w:rPr>
        <w:t>______________, dne __________</w:t>
      </w:r>
    </w:p>
    <w:p w14:paraId="4B6617BC" w14:textId="207A374E" w:rsidR="001C2F51" w:rsidRPr="00C8579C" w:rsidRDefault="001C2F51" w:rsidP="00D43D7D">
      <w:pPr>
        <w:keepNext/>
        <w:keepLines/>
        <w:tabs>
          <w:tab w:val="left" w:pos="4820"/>
        </w:tabs>
        <w:rPr>
          <w:rFonts w:ascii="Tahoma" w:hAnsi="Tahoma" w:cs="Tahoma"/>
        </w:rPr>
      </w:pPr>
    </w:p>
    <w:p w14:paraId="1E3B0317" w14:textId="77777777" w:rsidR="00E74BBD" w:rsidRDefault="00E74BBD" w:rsidP="00D93497">
      <w:pPr>
        <w:keepNext/>
        <w:keepLines/>
        <w:tabs>
          <w:tab w:val="left" w:pos="5245"/>
        </w:tabs>
        <w:rPr>
          <w:rFonts w:ascii="Tahoma" w:hAnsi="Tahoma" w:cs="Tahoma"/>
          <w:b/>
          <w:snapToGrid w:val="0"/>
        </w:rPr>
      </w:pPr>
    </w:p>
    <w:p w14:paraId="20535997" w14:textId="72F78F22" w:rsidR="00D93497" w:rsidRPr="00D93497" w:rsidRDefault="00D93497" w:rsidP="00D93497">
      <w:pPr>
        <w:keepNext/>
        <w:keepLines/>
        <w:tabs>
          <w:tab w:val="left" w:pos="5245"/>
        </w:tabs>
        <w:rPr>
          <w:rFonts w:ascii="Tahoma" w:hAnsi="Tahoma" w:cs="Tahoma"/>
          <w:snapToGrid w:val="0"/>
        </w:rPr>
      </w:pPr>
      <w:r w:rsidRPr="00D93497">
        <w:rPr>
          <w:rFonts w:ascii="Tahoma" w:hAnsi="Tahoma" w:cs="Tahoma"/>
          <w:b/>
          <w:snapToGrid w:val="0"/>
        </w:rPr>
        <w:t>NAROČNIK:</w:t>
      </w:r>
      <w:r w:rsidRPr="00D93497">
        <w:rPr>
          <w:rFonts w:ascii="Tahoma" w:hAnsi="Tahoma" w:cs="Tahoma"/>
          <w:b/>
        </w:rPr>
        <w:t xml:space="preserve"> </w:t>
      </w:r>
      <w:r w:rsidRPr="00D93497">
        <w:rPr>
          <w:rFonts w:ascii="Tahoma" w:hAnsi="Tahoma" w:cs="Tahoma"/>
          <w:b/>
        </w:rPr>
        <w:tab/>
        <w:t>IZVAJALEC:</w:t>
      </w:r>
    </w:p>
    <w:p w14:paraId="38A0B219" w14:textId="77777777" w:rsidR="00D93497" w:rsidRPr="00D93497" w:rsidRDefault="00D93497" w:rsidP="00D93497">
      <w:pPr>
        <w:keepNext/>
        <w:keepLines/>
        <w:tabs>
          <w:tab w:val="left" w:pos="5245"/>
        </w:tabs>
        <w:rPr>
          <w:rFonts w:ascii="Tahoma" w:hAnsi="Tahoma" w:cs="Tahoma"/>
          <w:snapToGrid w:val="0"/>
        </w:rPr>
      </w:pPr>
    </w:p>
    <w:p w14:paraId="54422E44" w14:textId="40F5C513" w:rsidR="00D93497" w:rsidRPr="00D93497" w:rsidRDefault="00D93497" w:rsidP="00D93497">
      <w:pPr>
        <w:keepNext/>
        <w:keepLines/>
        <w:tabs>
          <w:tab w:val="left" w:pos="5245"/>
        </w:tabs>
        <w:rPr>
          <w:rFonts w:ascii="Tahoma" w:hAnsi="Tahoma" w:cs="Tahoma"/>
        </w:rPr>
      </w:pPr>
      <w:r w:rsidRPr="00D93497">
        <w:rPr>
          <w:rFonts w:ascii="Tahoma" w:hAnsi="Tahoma" w:cs="Tahoma"/>
        </w:rPr>
        <w:t xml:space="preserve">Javno podjetje </w:t>
      </w:r>
      <w:r w:rsidRPr="00D93497">
        <w:rPr>
          <w:rFonts w:ascii="Tahoma" w:hAnsi="Tahoma" w:cs="Tahoma"/>
        </w:rPr>
        <w:tab/>
      </w:r>
    </w:p>
    <w:p w14:paraId="09F5B8C1" w14:textId="77777777" w:rsidR="00D93497" w:rsidRPr="00D93497" w:rsidRDefault="00D93497" w:rsidP="00D93497">
      <w:pPr>
        <w:keepNext/>
        <w:keepLines/>
        <w:tabs>
          <w:tab w:val="left" w:pos="5245"/>
        </w:tabs>
        <w:rPr>
          <w:rFonts w:ascii="Tahoma" w:hAnsi="Tahoma" w:cs="Tahoma"/>
        </w:rPr>
      </w:pPr>
      <w:r w:rsidRPr="00D93497">
        <w:rPr>
          <w:rFonts w:ascii="Tahoma" w:hAnsi="Tahoma" w:cs="Tahoma"/>
        </w:rPr>
        <w:t xml:space="preserve">Ljubljanska parkirišča in tržnice, d.o.o. </w:t>
      </w:r>
      <w:r w:rsidRPr="00D93497">
        <w:rPr>
          <w:rFonts w:ascii="Tahoma" w:hAnsi="Tahoma" w:cs="Tahoma"/>
        </w:rPr>
        <w:tab/>
      </w:r>
    </w:p>
    <w:p w14:paraId="29095462" w14:textId="04AE8508" w:rsidR="00D93497" w:rsidRPr="00D93497" w:rsidRDefault="00D93497" w:rsidP="00D93497">
      <w:pPr>
        <w:keepNext/>
        <w:keepLines/>
        <w:tabs>
          <w:tab w:val="left" w:pos="5245"/>
        </w:tabs>
        <w:rPr>
          <w:rFonts w:ascii="Tahoma" w:hAnsi="Tahoma" w:cs="Tahoma"/>
        </w:rPr>
      </w:pPr>
      <w:r w:rsidRPr="00D93497">
        <w:rPr>
          <w:rFonts w:ascii="Tahoma" w:hAnsi="Tahoma" w:cs="Tahoma"/>
        </w:rPr>
        <w:t>Direktor:</w:t>
      </w:r>
      <w:r w:rsidRPr="00D93497">
        <w:rPr>
          <w:rFonts w:ascii="Tahoma" w:hAnsi="Tahoma" w:cs="Tahoma"/>
        </w:rPr>
        <w:tab/>
      </w:r>
      <w:r w:rsidRPr="00D93497">
        <w:rPr>
          <w:rFonts w:ascii="Tahoma" w:hAnsi="Tahoma" w:cs="Tahoma"/>
        </w:rPr>
        <w:tab/>
      </w:r>
    </w:p>
    <w:p w14:paraId="65F7013A" w14:textId="41424C80" w:rsidR="00D93497" w:rsidRPr="00D93497" w:rsidRDefault="00D93497" w:rsidP="00D93497">
      <w:pPr>
        <w:keepNext/>
        <w:keepLines/>
        <w:tabs>
          <w:tab w:val="left" w:pos="5245"/>
        </w:tabs>
        <w:rPr>
          <w:rFonts w:ascii="Tahoma" w:hAnsi="Tahoma" w:cs="Tahoma"/>
        </w:rPr>
      </w:pPr>
      <w:r w:rsidRPr="00D93497">
        <w:rPr>
          <w:rFonts w:ascii="Tahoma" w:hAnsi="Tahoma" w:cs="Tahoma"/>
        </w:rPr>
        <w:t>mag. Andrej Orač</w:t>
      </w:r>
      <w:r w:rsidRPr="00D93497">
        <w:rPr>
          <w:rFonts w:ascii="Tahoma" w:hAnsi="Tahoma" w:cs="Tahoma"/>
        </w:rPr>
        <w:tab/>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43624D48" w:rsidR="004F6AB5" w:rsidRPr="00C8579C" w:rsidRDefault="004F6AB5" w:rsidP="00D93497">
            <w:pPr>
              <w:keepNext/>
              <w:keepLines/>
              <w:rPr>
                <w:rFonts w:ascii="Tahoma" w:hAnsi="Tahoma" w:cs="Tahoma"/>
              </w:rPr>
            </w:pPr>
            <w:r w:rsidRPr="00C8579C">
              <w:rPr>
                <w:rFonts w:ascii="Tahoma" w:hAnsi="Tahoma" w:cs="Tahoma"/>
              </w:rPr>
              <w:lastRenderedPageBreak/>
              <w:t>ZAVAROVANJE DOBRE IZVEDBE OBVEZNOSTI</w:t>
            </w:r>
            <w:r w:rsidR="008C067D">
              <w:rPr>
                <w:rFonts w:ascii="Tahoma" w:hAnsi="Tahoma" w:cs="Tahoma"/>
              </w:rPr>
              <w:t xml:space="preserve"> </w:t>
            </w:r>
            <w:r w:rsidR="00D93497">
              <w:rPr>
                <w:rFonts w:ascii="Tahoma" w:hAnsi="Tahoma" w:cs="Tahoma"/>
                <w:i/>
                <w:color w:val="FF0000"/>
              </w:rPr>
              <w:t>– vzorec</w:t>
            </w:r>
          </w:p>
        </w:tc>
        <w:tc>
          <w:tcPr>
            <w:tcW w:w="1560" w:type="dxa"/>
            <w:tcBorders>
              <w:top w:val="single" w:sz="4" w:space="0" w:color="auto"/>
              <w:bottom w:val="single" w:sz="4" w:space="0" w:color="auto"/>
            </w:tcBorders>
          </w:tcPr>
          <w:p w14:paraId="08FC9A6B" w14:textId="5C52F6B3" w:rsidR="004F6AB5" w:rsidRPr="00C8579C" w:rsidRDefault="004F6AB5" w:rsidP="00D43D7D">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D43D7D">
      <w:pPr>
        <w:pStyle w:val="Telobesedila"/>
        <w:keepNext/>
        <w:keepLines/>
        <w:widowControl/>
        <w:rPr>
          <w:rFonts w:ascii="Tahoma" w:hAnsi="Tahoma" w:cs="Tahoma"/>
          <w:b w:val="0"/>
          <w:i/>
          <w:lang w:val="sl-SI"/>
        </w:rPr>
      </w:pPr>
    </w:p>
    <w:p w14:paraId="3A213D0E" w14:textId="77777777" w:rsidR="008C067D" w:rsidRPr="00026729" w:rsidRDefault="008C067D" w:rsidP="00D43D7D">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D43D7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D43D7D">
      <w:pPr>
        <w:keepNext/>
        <w:keepLines/>
        <w:jc w:val="both"/>
        <w:rPr>
          <w:rFonts w:ascii="Tahoma" w:hAnsi="Tahoma" w:cs="Tahoma"/>
        </w:rPr>
      </w:pPr>
    </w:p>
    <w:p w14:paraId="66E53D6C" w14:textId="778CC724" w:rsidR="008C067D" w:rsidRPr="000148DB" w:rsidRDefault="008C067D" w:rsidP="00D43D7D">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D4AF0">
        <w:rPr>
          <w:rFonts w:ascii="Tahoma" w:hAnsi="Tahoma" w:cs="Tahoma"/>
          <w:b/>
          <w:color w:val="000000" w:themeColor="text1"/>
        </w:rPr>
        <w:t>LPT-</w:t>
      </w:r>
      <w:r w:rsidR="00894CA4">
        <w:rPr>
          <w:rFonts w:ascii="Tahoma" w:hAnsi="Tahoma" w:cs="Tahoma"/>
          <w:b/>
          <w:color w:val="000000" w:themeColor="text1"/>
        </w:rPr>
        <w:t>4/21</w:t>
      </w:r>
      <w:r w:rsidR="00547425" w:rsidRPr="00DB2056">
        <w:rPr>
          <w:rFonts w:ascii="Tahoma" w:hAnsi="Tahoma" w:cs="Tahoma"/>
          <w:b/>
          <w:color w:val="000000" w:themeColor="text1"/>
        </w:rPr>
        <w:t xml:space="preserve"> – </w:t>
      </w:r>
      <w:r w:rsidR="00894CA4">
        <w:rPr>
          <w:rFonts w:ascii="Tahoma" w:hAnsi="Tahoma" w:cs="Tahoma"/>
          <w:b/>
        </w:rPr>
        <w:t>Dobava ročnega delovnega orodja</w:t>
      </w:r>
      <w:r>
        <w:rPr>
          <w:rFonts w:ascii="Tahoma" w:hAnsi="Tahoma" w:cs="Tahoma"/>
          <w:b/>
        </w:rPr>
        <w:t xml:space="preserve">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0D4AF0">
        <w:rPr>
          <w:rFonts w:ascii="Tahoma" w:hAnsi="Tahoma" w:cs="Tahoma"/>
          <w:b/>
          <w:bCs/>
        </w:rPr>
        <w:t>Javno podjetje Ljubljanska parkirišča in tržnice, d.o.o.</w:t>
      </w:r>
      <w:r w:rsidRPr="00D75D68">
        <w:rPr>
          <w:rFonts w:ascii="Tahoma" w:hAnsi="Tahoma" w:cs="Tahoma"/>
          <w:b/>
          <w:bCs/>
        </w:rPr>
        <w:t xml:space="preserve">, </w:t>
      </w:r>
      <w:r w:rsidR="000D4AF0">
        <w:rPr>
          <w:rFonts w:ascii="Tahoma" w:hAnsi="Tahoma" w:cs="Tahoma"/>
          <w:b/>
          <w:bCs/>
        </w:rPr>
        <w:t>Kopitarjeva ulica 2</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D43D7D">
      <w:pPr>
        <w:keepNext/>
        <w:keepLines/>
        <w:jc w:val="both"/>
        <w:rPr>
          <w:rFonts w:ascii="Tahoma" w:hAnsi="Tahoma" w:cs="Tahoma"/>
        </w:rPr>
      </w:pPr>
    </w:p>
    <w:p w14:paraId="53C33D5A" w14:textId="77777777" w:rsidR="008C067D" w:rsidRDefault="008C067D" w:rsidP="00D43D7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D43D7D">
      <w:pPr>
        <w:keepNext/>
        <w:keepLines/>
        <w:jc w:val="both"/>
        <w:rPr>
          <w:rFonts w:ascii="Tahoma" w:hAnsi="Tahoma" w:cs="Tahoma"/>
        </w:rPr>
      </w:pPr>
    </w:p>
    <w:p w14:paraId="0415841C" w14:textId="2A63CB05" w:rsidR="008C067D" w:rsidRPr="000148DB" w:rsidRDefault="008C067D" w:rsidP="00D43D7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D43D7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D43D7D">
      <w:pPr>
        <w:keepNext/>
        <w:keepLines/>
        <w:jc w:val="both"/>
        <w:rPr>
          <w:rFonts w:ascii="Tahoma" w:hAnsi="Tahoma" w:cs="Tahoma"/>
        </w:rPr>
      </w:pPr>
    </w:p>
    <w:p w14:paraId="0955DDA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D43D7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D43D7D">
      <w:pPr>
        <w:keepNext/>
        <w:keepLines/>
        <w:ind w:left="284"/>
        <w:jc w:val="both"/>
        <w:rPr>
          <w:rFonts w:ascii="Tahoma" w:hAnsi="Tahoma" w:cs="Tahoma"/>
        </w:rPr>
      </w:pPr>
    </w:p>
    <w:p w14:paraId="5EEF5340" w14:textId="77777777" w:rsidR="008C067D" w:rsidRDefault="008C067D" w:rsidP="00D43D7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D43D7D">
      <w:pPr>
        <w:keepNext/>
        <w:keepLines/>
        <w:jc w:val="both"/>
        <w:rPr>
          <w:rFonts w:ascii="Tahoma" w:hAnsi="Tahoma" w:cs="Tahoma"/>
        </w:rPr>
      </w:pPr>
    </w:p>
    <w:p w14:paraId="7117DA6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D43D7D">
      <w:pPr>
        <w:keepNext/>
        <w:keepLines/>
        <w:jc w:val="both"/>
        <w:rPr>
          <w:rFonts w:ascii="Tahoma" w:hAnsi="Tahoma" w:cs="Tahoma"/>
        </w:rPr>
      </w:pPr>
    </w:p>
    <w:p w14:paraId="3535A0D8" w14:textId="77777777" w:rsidR="008C067D" w:rsidRDefault="008C067D" w:rsidP="00D43D7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D43D7D">
      <w:pPr>
        <w:keepNext/>
        <w:keepLines/>
        <w:jc w:val="both"/>
        <w:rPr>
          <w:rFonts w:ascii="Tahoma" w:hAnsi="Tahoma" w:cs="Tahoma"/>
        </w:rPr>
      </w:pPr>
    </w:p>
    <w:p w14:paraId="6EC303DC" w14:textId="77777777" w:rsidR="008C067D" w:rsidRDefault="008C067D" w:rsidP="00D43D7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D43D7D">
      <w:pPr>
        <w:keepNext/>
        <w:keepLines/>
        <w:jc w:val="both"/>
        <w:rPr>
          <w:rFonts w:ascii="Tahoma" w:hAnsi="Tahoma" w:cs="Tahoma"/>
        </w:rPr>
      </w:pPr>
    </w:p>
    <w:p w14:paraId="7A4537D1" w14:textId="77777777" w:rsidR="008C067D" w:rsidRPr="000148DB" w:rsidRDefault="008C067D" w:rsidP="00D43D7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D43D7D">
      <w:pPr>
        <w:keepNext/>
        <w:keepLines/>
        <w:jc w:val="both"/>
        <w:rPr>
          <w:rFonts w:ascii="Tahoma" w:hAnsi="Tahoma" w:cs="Tahoma"/>
        </w:rPr>
      </w:pPr>
    </w:p>
    <w:p w14:paraId="2E457F9A" w14:textId="77777777" w:rsidR="008C067D" w:rsidRPr="000148DB" w:rsidRDefault="008C067D" w:rsidP="00D43D7D">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D43D7D">
      <w:pPr>
        <w:keepNext/>
        <w:keepLines/>
        <w:jc w:val="both"/>
        <w:rPr>
          <w:rFonts w:ascii="Tahoma" w:hAnsi="Tahoma" w:cs="Tahoma"/>
        </w:rPr>
      </w:pPr>
    </w:p>
    <w:p w14:paraId="2C67127C"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D43D7D">
      <w:pPr>
        <w:keepNext/>
        <w:keepLines/>
        <w:jc w:val="both"/>
        <w:rPr>
          <w:rFonts w:ascii="Tahoma" w:hAnsi="Tahoma" w:cs="Tahoma"/>
        </w:rPr>
      </w:pPr>
    </w:p>
    <w:p w14:paraId="7F61F975" w14:textId="77777777" w:rsidR="008C067D" w:rsidRDefault="008C067D" w:rsidP="00D43D7D">
      <w:pPr>
        <w:keepNext/>
        <w:keepLines/>
        <w:jc w:val="both"/>
        <w:rPr>
          <w:rFonts w:ascii="Tahoma" w:hAnsi="Tahoma" w:cs="Tahoma"/>
        </w:rPr>
      </w:pPr>
    </w:p>
    <w:p w14:paraId="1E758527" w14:textId="5D494B0A" w:rsidR="00B65E26" w:rsidRDefault="008C067D" w:rsidP="00D43D7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sectPr w:rsidR="00B65E26" w:rsidSect="00AD5AB0">
      <w:footerReference w:type="default" r:id="rId22"/>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0D2EF9" w:rsidRDefault="000D2EF9">
      <w:r>
        <w:separator/>
      </w:r>
    </w:p>
  </w:endnote>
  <w:endnote w:type="continuationSeparator" w:id="0">
    <w:p w14:paraId="01D21BBC" w14:textId="77777777" w:rsidR="000D2EF9" w:rsidRDefault="000D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0D2EF9" w:rsidRPr="007653AE" w:rsidRDefault="000D2EF9"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0D2EF9" w:rsidRDefault="000D2EF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0D2EF9" w:rsidRDefault="000D2EF9"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0D2EF9" w:rsidRPr="00B1262D" w:rsidRDefault="000D2EF9" w:rsidP="002303FA">
    <w:pPr>
      <w:pStyle w:val="Noga"/>
      <w:tabs>
        <w:tab w:val="clear" w:pos="4536"/>
        <w:tab w:val="clear" w:pos="9072"/>
      </w:tabs>
      <w:ind w:right="-2"/>
      <w:jc w:val="right"/>
      <w:rPr>
        <w:sz w:val="16"/>
        <w:szCs w:val="16"/>
      </w:rPr>
    </w:pPr>
  </w:p>
  <w:p w14:paraId="606C13F8" w14:textId="7AFFEB0C" w:rsidR="000D2EF9" w:rsidRDefault="000D2EF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E0157">
      <w:rPr>
        <w:noProof/>
        <w:sz w:val="16"/>
        <w:szCs w:val="16"/>
      </w:rPr>
      <w:t>24</w:t>
    </w:r>
    <w:r w:rsidRPr="00394716">
      <w:rPr>
        <w:sz w:val="16"/>
        <w:szCs w:val="16"/>
      </w:rPr>
      <w:fldChar w:fldCharType="end"/>
    </w:r>
  </w:p>
  <w:p w14:paraId="2D470D8D" w14:textId="77777777" w:rsidR="000D2EF9" w:rsidRPr="007653AE" w:rsidRDefault="000D2EF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0D2EF9" w:rsidRDefault="000D2EF9"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0D2EF9" w:rsidRDefault="000D2EF9" w:rsidP="0073769E">
    <w:pPr>
      <w:pStyle w:val="Noga"/>
      <w:jc w:val="center"/>
      <w:rPr>
        <w:sz w:val="16"/>
        <w:szCs w:val="16"/>
      </w:rPr>
    </w:pPr>
  </w:p>
  <w:p w14:paraId="56E83388" w14:textId="77777777" w:rsidR="000D2EF9" w:rsidRDefault="000D2EF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0D2EF9" w:rsidRDefault="000D2EF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0D2EF9" w:rsidRDefault="000D2EF9"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0D2EF9" w:rsidRPr="00B1262D" w:rsidRDefault="000D2EF9" w:rsidP="002303FA">
    <w:pPr>
      <w:pStyle w:val="Noga"/>
      <w:tabs>
        <w:tab w:val="clear" w:pos="4536"/>
        <w:tab w:val="clear" w:pos="9072"/>
      </w:tabs>
      <w:ind w:right="-2"/>
      <w:jc w:val="right"/>
      <w:rPr>
        <w:sz w:val="16"/>
        <w:szCs w:val="16"/>
      </w:rPr>
    </w:pPr>
  </w:p>
  <w:p w14:paraId="6ADF86E8" w14:textId="640DF0BB" w:rsidR="000D2EF9" w:rsidRDefault="000D2EF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E0157">
      <w:rPr>
        <w:noProof/>
        <w:sz w:val="16"/>
        <w:szCs w:val="16"/>
      </w:rPr>
      <w:t>30</w:t>
    </w:r>
    <w:r w:rsidRPr="00394716">
      <w:rPr>
        <w:sz w:val="16"/>
        <w:szCs w:val="16"/>
      </w:rPr>
      <w:fldChar w:fldCharType="end"/>
    </w:r>
  </w:p>
  <w:p w14:paraId="1C476440" w14:textId="77777777" w:rsidR="000D2EF9" w:rsidRPr="007653AE" w:rsidRDefault="000D2EF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0D2EF9" w:rsidRDefault="000D2EF9">
      <w:r>
        <w:separator/>
      </w:r>
    </w:p>
  </w:footnote>
  <w:footnote w:type="continuationSeparator" w:id="0">
    <w:p w14:paraId="7E43C180" w14:textId="77777777" w:rsidR="000D2EF9" w:rsidRDefault="000D2EF9">
      <w:r>
        <w:continuationSeparator/>
      </w:r>
    </w:p>
  </w:footnote>
  <w:footnote w:id="1">
    <w:p w14:paraId="267F68E1" w14:textId="77777777" w:rsidR="000D2EF9" w:rsidRDefault="000D2EF9"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0D2EF9" w:rsidRDefault="000D2EF9" w:rsidP="009670F5">
    <w:pPr>
      <w:pStyle w:val="Glava"/>
      <w:jc w:val="center"/>
    </w:pPr>
  </w:p>
  <w:p w14:paraId="731F560F" w14:textId="77777777" w:rsidR="000D2EF9" w:rsidRDefault="000D2EF9"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0D2EF9" w:rsidRPr="009670F5" w:rsidRDefault="000D2EF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0D2EF9" w:rsidRDefault="000D2EF9" w:rsidP="0000613B">
    <w:pPr>
      <w:pStyle w:val="Glava"/>
      <w:tabs>
        <w:tab w:val="clear" w:pos="4536"/>
        <w:tab w:val="clear" w:pos="9072"/>
      </w:tabs>
      <w:spacing w:after="120"/>
      <w:jc w:val="right"/>
    </w:pPr>
  </w:p>
  <w:p w14:paraId="6B77697C" w14:textId="77777777" w:rsidR="000D2EF9" w:rsidRDefault="000D2EF9" w:rsidP="009670F5">
    <w:pPr>
      <w:pStyle w:val="Glava"/>
      <w:spacing w:after="120"/>
    </w:pPr>
  </w:p>
  <w:p w14:paraId="5F16B4DA" w14:textId="77777777" w:rsidR="000D2EF9" w:rsidRDefault="000D2EF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0D2EF9" w:rsidRDefault="000D2EF9"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0D2EF9" w:rsidRPr="00667509" w:rsidRDefault="000D2EF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0D2EF9" w:rsidRDefault="000D2EF9"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0D2EF9" w:rsidRDefault="000D2EF9" w:rsidP="009670F5">
    <w:pPr>
      <w:pStyle w:val="Glava"/>
      <w:spacing w:after="120"/>
      <w:jc w:val="center"/>
    </w:pPr>
  </w:p>
  <w:p w14:paraId="5364F14B" w14:textId="77777777" w:rsidR="000D2EF9" w:rsidRPr="00001A3E" w:rsidRDefault="000D2EF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9E27E1"/>
    <w:multiLevelType w:val="multilevel"/>
    <w:tmpl w:val="8C9008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5D24F6"/>
    <w:multiLevelType w:val="hybridMultilevel"/>
    <w:tmpl w:val="E0C0ADCC"/>
    <w:lvl w:ilvl="0" w:tplc="9AEE19B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8A1583"/>
    <w:multiLevelType w:val="hybridMultilevel"/>
    <w:tmpl w:val="CA5A9282"/>
    <w:lvl w:ilvl="0" w:tplc="639E2088">
      <w:start w:val="2"/>
      <w:numFmt w:val="upperRoman"/>
      <w:lvlText w:val="%1."/>
      <w:lvlJc w:val="left"/>
      <w:pPr>
        <w:tabs>
          <w:tab w:val="num" w:pos="1222"/>
        </w:tabs>
        <w:ind w:left="1222"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25"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8"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F95E12"/>
    <w:multiLevelType w:val="hybridMultilevel"/>
    <w:tmpl w:val="20F4A2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2"/>
  </w:num>
  <w:num w:numId="3">
    <w:abstractNumId w:val="19"/>
  </w:num>
  <w:num w:numId="4">
    <w:abstractNumId w:val="28"/>
  </w:num>
  <w:num w:numId="5">
    <w:abstractNumId w:val="15"/>
  </w:num>
  <w:num w:numId="6">
    <w:abstractNumId w:val="18"/>
  </w:num>
  <w:num w:numId="7">
    <w:abstractNumId w:val="17"/>
  </w:num>
  <w:num w:numId="8">
    <w:abstractNumId w:val="20"/>
  </w:num>
  <w:num w:numId="9">
    <w:abstractNumId w:val="14"/>
  </w:num>
  <w:num w:numId="10">
    <w:abstractNumId w:val="31"/>
  </w:num>
  <w:num w:numId="11">
    <w:abstractNumId w:val="10"/>
  </w:num>
  <w:num w:numId="12">
    <w:abstractNumId w:val="21"/>
  </w:num>
  <w:num w:numId="13">
    <w:abstractNumId w:val="7"/>
  </w:num>
  <w:num w:numId="14">
    <w:abstractNumId w:val="27"/>
  </w:num>
  <w:num w:numId="15">
    <w:abstractNumId w:val="30"/>
  </w:num>
  <w:num w:numId="16">
    <w:abstractNumId w:val="33"/>
  </w:num>
  <w:num w:numId="17">
    <w:abstractNumId w:val="8"/>
  </w:num>
  <w:num w:numId="18">
    <w:abstractNumId w:val="5"/>
  </w:num>
  <w:num w:numId="19">
    <w:abstractNumId w:val="25"/>
  </w:num>
  <w:num w:numId="20">
    <w:abstractNumId w:val="26"/>
  </w:num>
  <w:num w:numId="21">
    <w:abstractNumId w:val="22"/>
  </w:num>
  <w:num w:numId="22">
    <w:abstractNumId w:val="23"/>
  </w:num>
  <w:num w:numId="23">
    <w:abstractNumId w:val="29"/>
  </w:num>
  <w:num w:numId="24">
    <w:abstractNumId w:val="6"/>
  </w:num>
  <w:num w:numId="25">
    <w:abstractNumId w:val="13"/>
  </w:num>
  <w:num w:numId="26">
    <w:abstractNumId w:val="16"/>
  </w:num>
  <w:num w:numId="27">
    <w:abstractNumId w:val="16"/>
  </w:num>
  <w:num w:numId="28">
    <w:abstractNumId w:val="32"/>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3D8"/>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6027A"/>
    <w:rsid w:val="000606B6"/>
    <w:rsid w:val="00060930"/>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46E"/>
    <w:rsid w:val="00083AEA"/>
    <w:rsid w:val="00083E44"/>
    <w:rsid w:val="00085CC2"/>
    <w:rsid w:val="00086971"/>
    <w:rsid w:val="00086AF1"/>
    <w:rsid w:val="00086CD1"/>
    <w:rsid w:val="00086F9E"/>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59E"/>
    <w:rsid w:val="000A6E22"/>
    <w:rsid w:val="000A6F22"/>
    <w:rsid w:val="000A7744"/>
    <w:rsid w:val="000A777D"/>
    <w:rsid w:val="000A7EC7"/>
    <w:rsid w:val="000B00D1"/>
    <w:rsid w:val="000B012B"/>
    <w:rsid w:val="000B03F6"/>
    <w:rsid w:val="000B11B2"/>
    <w:rsid w:val="000B23F0"/>
    <w:rsid w:val="000B2B84"/>
    <w:rsid w:val="000B340A"/>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2EF9"/>
    <w:rsid w:val="000D3507"/>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95F"/>
    <w:rsid w:val="000E1C4B"/>
    <w:rsid w:val="000E1E87"/>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79E"/>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1ADE"/>
    <w:rsid w:val="001E2613"/>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2DF9"/>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107D"/>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0A5C"/>
    <w:rsid w:val="0036127C"/>
    <w:rsid w:val="00361C09"/>
    <w:rsid w:val="00361F67"/>
    <w:rsid w:val="003620CC"/>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59F6"/>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160"/>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17AC7"/>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BFA"/>
    <w:rsid w:val="00540CB3"/>
    <w:rsid w:val="00541A3B"/>
    <w:rsid w:val="0054204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4A79"/>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ACF"/>
    <w:rsid w:val="005F0D1F"/>
    <w:rsid w:val="005F0DA3"/>
    <w:rsid w:val="005F148E"/>
    <w:rsid w:val="005F1B04"/>
    <w:rsid w:val="005F28EB"/>
    <w:rsid w:val="005F2BC0"/>
    <w:rsid w:val="005F2FBE"/>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589E"/>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0F41"/>
    <w:rsid w:val="00641D52"/>
    <w:rsid w:val="0064289D"/>
    <w:rsid w:val="00642BAA"/>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1C62"/>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874"/>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292"/>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5B9A"/>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77378"/>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4CA4"/>
    <w:rsid w:val="00895276"/>
    <w:rsid w:val="00895C0F"/>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BF3"/>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82C"/>
    <w:rsid w:val="0094187F"/>
    <w:rsid w:val="00941B96"/>
    <w:rsid w:val="00942528"/>
    <w:rsid w:val="0094393B"/>
    <w:rsid w:val="00943DA6"/>
    <w:rsid w:val="0094415D"/>
    <w:rsid w:val="00944612"/>
    <w:rsid w:val="00945D8F"/>
    <w:rsid w:val="009460F3"/>
    <w:rsid w:val="0094613F"/>
    <w:rsid w:val="00946949"/>
    <w:rsid w:val="00946AE0"/>
    <w:rsid w:val="009472A8"/>
    <w:rsid w:val="00950699"/>
    <w:rsid w:val="009507D5"/>
    <w:rsid w:val="0095151F"/>
    <w:rsid w:val="009518A5"/>
    <w:rsid w:val="00952B8D"/>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0A01"/>
    <w:rsid w:val="009F1E28"/>
    <w:rsid w:val="009F23F9"/>
    <w:rsid w:val="009F2A5D"/>
    <w:rsid w:val="009F35FE"/>
    <w:rsid w:val="009F36A7"/>
    <w:rsid w:val="009F3F22"/>
    <w:rsid w:val="009F4E76"/>
    <w:rsid w:val="009F5AC0"/>
    <w:rsid w:val="009F5C6D"/>
    <w:rsid w:val="009F60FD"/>
    <w:rsid w:val="009F6722"/>
    <w:rsid w:val="009F6C2B"/>
    <w:rsid w:val="009F77A3"/>
    <w:rsid w:val="009F7836"/>
    <w:rsid w:val="009F78BD"/>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C7D72"/>
    <w:rsid w:val="00AD053B"/>
    <w:rsid w:val="00AD0AAB"/>
    <w:rsid w:val="00AD0B4B"/>
    <w:rsid w:val="00AD1BBC"/>
    <w:rsid w:val="00AD2110"/>
    <w:rsid w:val="00AD2455"/>
    <w:rsid w:val="00AD2466"/>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188A"/>
    <w:rsid w:val="00AF1B5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68B"/>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B94"/>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6CBF"/>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B21"/>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3BC"/>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2D"/>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095E"/>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3AE"/>
    <w:rsid w:val="00E87A7B"/>
    <w:rsid w:val="00E90D5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68F"/>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740"/>
    <w:rsid w:val="00EC5875"/>
    <w:rsid w:val="00EC69BB"/>
    <w:rsid w:val="00ED050C"/>
    <w:rsid w:val="00ED16A2"/>
    <w:rsid w:val="00ED2023"/>
    <w:rsid w:val="00ED3113"/>
    <w:rsid w:val="00ED3FD8"/>
    <w:rsid w:val="00ED43EA"/>
    <w:rsid w:val="00ED5D9F"/>
    <w:rsid w:val="00ED63DB"/>
    <w:rsid w:val="00ED6E90"/>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5BCB"/>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ilvo.kosir@lpt.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1762-0068-45ED-A370-A131A328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42</Pages>
  <Words>14204</Words>
  <Characters>80967</Characters>
  <Application>Microsoft Office Word</Application>
  <DocSecurity>0</DocSecurity>
  <Lines>674</Lines>
  <Paragraphs>189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94982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Jana Nahtigal</cp:lastModifiedBy>
  <cp:revision>20</cp:revision>
  <cp:lastPrinted>2021-02-23T08:15:00Z</cp:lastPrinted>
  <dcterms:created xsi:type="dcterms:W3CDTF">2021-02-25T13:28:00Z</dcterms:created>
  <dcterms:modified xsi:type="dcterms:W3CDTF">2021-02-26T12:31:00Z</dcterms:modified>
</cp:coreProperties>
</file>