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C72F" w14:textId="171EC939" w:rsidR="009919E6" w:rsidRPr="00510CD6" w:rsidRDefault="00334AE6" w:rsidP="002F0751">
      <w:pPr>
        <w:pStyle w:val="Navaden10"/>
        <w:keepNext/>
        <w:spacing w:before="0" w:beforeAutospacing="0" w:after="0" w:afterAutospacing="0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TEHNIČNA SPECIFIKACIJA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ZA </w:t>
      </w:r>
      <w:r w:rsidR="002F0751">
        <w:rPr>
          <w:rFonts w:ascii="Open Sans" w:hAnsi="Open Sans" w:cs="Open Sans"/>
          <w:b/>
          <w:sz w:val="22"/>
          <w:szCs w:val="22"/>
        </w:rPr>
        <w:t>TOPLARNIŠKO 19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– </w:t>
      </w:r>
      <w:r w:rsidR="002F0751">
        <w:rPr>
          <w:rFonts w:ascii="Open Sans" w:hAnsi="Open Sans" w:cs="Open Sans"/>
          <w:b/>
          <w:sz w:val="22"/>
          <w:szCs w:val="22"/>
        </w:rPr>
        <w:t>POSLOVNI IN TEHNIČNI OBJEKT</w:t>
      </w:r>
      <w:r w:rsidR="009919E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26350D47" w14:textId="5495E710" w:rsidR="00334AE6" w:rsidRPr="00510CD6" w:rsidRDefault="00334AE6" w:rsidP="001A473E">
      <w:pPr>
        <w:pStyle w:val="Navaden10"/>
        <w:keepNext/>
        <w:spacing w:before="0" w:beforeAutospacing="0" w:after="0" w:afterAutospacing="0"/>
        <w:ind w:left="1134" w:hanging="1134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OPIS </w:t>
      </w:r>
      <w:r w:rsidR="00BA1BBA" w:rsidRPr="00510CD6">
        <w:rPr>
          <w:rFonts w:ascii="Open Sans" w:hAnsi="Open Sans" w:cs="Open Sans"/>
          <w:b/>
          <w:sz w:val="22"/>
          <w:szCs w:val="22"/>
        </w:rPr>
        <w:t>ZAHTEV GLEDE ČIŠČENJA</w:t>
      </w:r>
      <w:r w:rsidR="001A473E">
        <w:rPr>
          <w:rFonts w:ascii="Open Sans" w:hAnsi="Open Sans" w:cs="Open Sans"/>
          <w:b/>
          <w:sz w:val="22"/>
          <w:szCs w:val="22"/>
        </w:rPr>
        <w:t xml:space="preserve"> (</w:t>
      </w:r>
      <w:r w:rsidRPr="00510CD6">
        <w:rPr>
          <w:rFonts w:ascii="Open Sans" w:hAnsi="Open Sans" w:cs="Open Sans"/>
          <w:b/>
          <w:sz w:val="22"/>
          <w:szCs w:val="22"/>
        </w:rPr>
        <w:t>DINAMIKA</w:t>
      </w:r>
      <w:r w:rsidR="00124DB4" w:rsidRPr="00510CD6">
        <w:rPr>
          <w:rFonts w:ascii="Open Sans" w:hAnsi="Open Sans" w:cs="Open Sans"/>
          <w:b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ČIŠČENJA IN KVADRATURE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SO PRILOGA</w:t>
      </w:r>
      <w:r w:rsidR="001A473E">
        <w:rPr>
          <w:rFonts w:ascii="Open Sans" w:hAnsi="Open Sans" w:cs="Open Sans"/>
          <w:b/>
          <w:sz w:val="22"/>
          <w:szCs w:val="22"/>
        </w:rPr>
        <w:t>)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5C4B3548" w14:textId="77777777" w:rsidR="00513E9D" w:rsidRPr="00510CD6" w:rsidRDefault="00513E9D" w:rsidP="00B224C5">
      <w:pPr>
        <w:pStyle w:val="Navaden10"/>
        <w:keepNext/>
        <w:spacing w:before="0" w:beforeAutospacing="0" w:after="0" w:afterAutospacing="0"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p w14:paraId="00229A0B" w14:textId="77777777" w:rsidR="00B224C5" w:rsidRPr="00510CD6" w:rsidRDefault="00B224C5" w:rsidP="00B224C5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</w:p>
    <w:p w14:paraId="4A7C391D" w14:textId="5A40275D" w:rsidR="007E3361" w:rsidRPr="00510CD6" w:rsidRDefault="007E3361" w:rsidP="00B224C5">
      <w:pPr>
        <w:keepNext/>
        <w:spacing w:after="12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Predmet javnega naročila so okolju prijazne storitve čiščenj</w:t>
      </w:r>
      <w:r w:rsidR="00124DB4" w:rsidRPr="00510CD6">
        <w:rPr>
          <w:rFonts w:ascii="Open Sans" w:hAnsi="Open Sans" w:cs="Open Sans"/>
          <w:sz w:val="22"/>
          <w:szCs w:val="22"/>
        </w:rPr>
        <w:t>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5A5A8E" w:rsidRPr="00510CD6">
        <w:rPr>
          <w:rFonts w:ascii="Open Sans" w:hAnsi="Open Sans" w:cs="Open Sans"/>
          <w:sz w:val="22"/>
          <w:szCs w:val="22"/>
        </w:rPr>
        <w:t xml:space="preserve">poslovnih </w:t>
      </w:r>
      <w:r w:rsidRPr="00510CD6">
        <w:rPr>
          <w:rFonts w:ascii="Open Sans" w:hAnsi="Open Sans" w:cs="Open Sans"/>
          <w:sz w:val="22"/>
          <w:szCs w:val="22"/>
        </w:rPr>
        <w:t xml:space="preserve">prostorov za </w:t>
      </w:r>
      <w:r w:rsidRPr="00510CD6">
        <w:rPr>
          <w:rFonts w:ascii="Open Sans" w:hAnsi="Open Sans" w:cs="Open Sans"/>
          <w:b/>
          <w:sz w:val="22"/>
          <w:szCs w:val="22"/>
        </w:rPr>
        <w:t>JAVNO PODJETJE ENERGETIKA LJUBLJANA d.o.o., Verovškova ulica 62</w:t>
      </w:r>
      <w:r w:rsidRPr="00510CD6">
        <w:rPr>
          <w:rFonts w:ascii="Open Sans" w:hAnsi="Open Sans" w:cs="Open Sans"/>
          <w:sz w:val="22"/>
          <w:szCs w:val="22"/>
        </w:rPr>
        <w:t xml:space="preserve">, </w:t>
      </w:r>
      <w:r w:rsidRPr="00510CD6">
        <w:rPr>
          <w:rFonts w:ascii="Open Sans" w:hAnsi="Open Sans" w:cs="Open Sans"/>
          <w:b/>
          <w:sz w:val="22"/>
          <w:szCs w:val="22"/>
        </w:rPr>
        <w:t>1000 Ljubljana</w:t>
      </w:r>
      <w:r w:rsidRPr="00510CD6">
        <w:rPr>
          <w:rFonts w:ascii="Open Sans" w:hAnsi="Open Sans" w:cs="Open Sans"/>
          <w:sz w:val="22"/>
          <w:szCs w:val="22"/>
        </w:rPr>
        <w:t xml:space="preserve"> (v nadaljevanju: </w:t>
      </w:r>
      <w:r w:rsidR="00124DB4" w:rsidRPr="00510CD6">
        <w:rPr>
          <w:rFonts w:ascii="Open Sans" w:hAnsi="Open Sans" w:cs="Open Sans"/>
          <w:sz w:val="22"/>
          <w:szCs w:val="22"/>
        </w:rPr>
        <w:t>ENLJ</w:t>
      </w:r>
      <w:r w:rsidRPr="00510CD6">
        <w:rPr>
          <w:rFonts w:ascii="Open Sans" w:hAnsi="Open Sans" w:cs="Open Sans"/>
          <w:sz w:val="22"/>
          <w:szCs w:val="22"/>
        </w:rPr>
        <w:t>)</w:t>
      </w:r>
      <w:r w:rsidR="002A4588" w:rsidRPr="00510CD6">
        <w:rPr>
          <w:rFonts w:ascii="Open Sans" w:hAnsi="Open Sans" w:cs="Open Sans"/>
          <w:sz w:val="22"/>
          <w:szCs w:val="22"/>
        </w:rPr>
        <w:t>.</w:t>
      </w:r>
    </w:p>
    <w:p w14:paraId="1AA7F251" w14:textId="77777777" w:rsidR="00B224C5" w:rsidRPr="00510CD6" w:rsidRDefault="00B224C5" w:rsidP="00B224C5">
      <w:pPr>
        <w:keepNext/>
        <w:spacing w:before="60"/>
        <w:jc w:val="both"/>
        <w:rPr>
          <w:rFonts w:ascii="Open Sans" w:hAnsi="Open Sans" w:cs="Open Sans"/>
          <w:b/>
          <w:sz w:val="22"/>
          <w:szCs w:val="22"/>
        </w:rPr>
      </w:pPr>
    </w:p>
    <w:p w14:paraId="63615D11" w14:textId="1BC9CB21" w:rsidR="00124DB4" w:rsidRPr="00510CD6" w:rsidRDefault="00241FE2" w:rsidP="00B224C5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Čiščenje poslovnih prostorov</w:t>
      </w:r>
      <w:r w:rsidRPr="00510CD6">
        <w:rPr>
          <w:rFonts w:ascii="Open Sans" w:hAnsi="Open Sans" w:cs="Open Sans"/>
          <w:bCs/>
          <w:sz w:val="22"/>
          <w:szCs w:val="22"/>
        </w:rPr>
        <w:t xml:space="preserve"> </w:t>
      </w:r>
      <w:r w:rsidR="00BA1BBA" w:rsidRPr="00510CD6">
        <w:rPr>
          <w:rFonts w:ascii="Open Sans" w:hAnsi="Open Sans" w:cs="Open Sans"/>
          <w:bCs/>
          <w:sz w:val="22"/>
          <w:szCs w:val="22"/>
        </w:rPr>
        <w:t>se izvaja</w:t>
      </w:r>
      <w:r w:rsidR="00BA1BBA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 lokacij</w:t>
      </w:r>
      <w:r w:rsidR="00BA1BBA" w:rsidRPr="00510CD6">
        <w:rPr>
          <w:rFonts w:ascii="Open Sans" w:hAnsi="Open Sans" w:cs="Open Sans"/>
          <w:sz w:val="22"/>
          <w:szCs w:val="22"/>
        </w:rPr>
        <w:t xml:space="preserve">i </w:t>
      </w:r>
      <w:r w:rsidR="002F0751">
        <w:rPr>
          <w:rFonts w:ascii="Open Sans" w:hAnsi="Open Sans" w:cs="Open Sans"/>
          <w:sz w:val="22"/>
          <w:szCs w:val="22"/>
        </w:rPr>
        <w:t>Toplarniška 19</w:t>
      </w:r>
      <w:r w:rsidR="003B0451" w:rsidRPr="00510CD6">
        <w:rPr>
          <w:rFonts w:ascii="Open Sans" w:hAnsi="Open Sans" w:cs="Open Sans"/>
          <w:sz w:val="22"/>
          <w:szCs w:val="22"/>
        </w:rPr>
        <w:t xml:space="preserve"> (v nadaljevanju </w:t>
      </w:r>
      <w:r w:rsidR="002F0751">
        <w:rPr>
          <w:rFonts w:ascii="Open Sans" w:hAnsi="Open Sans" w:cs="Open Sans"/>
          <w:sz w:val="22"/>
          <w:szCs w:val="22"/>
        </w:rPr>
        <w:t>T19</w:t>
      </w:r>
      <w:r w:rsidR="003B0451" w:rsidRPr="00510CD6">
        <w:rPr>
          <w:rFonts w:ascii="Open Sans" w:hAnsi="Open Sans" w:cs="Open Sans"/>
          <w:sz w:val="22"/>
          <w:szCs w:val="22"/>
        </w:rPr>
        <w:t>)</w:t>
      </w:r>
      <w:r w:rsidR="00BA1BBA" w:rsidRPr="00510CD6">
        <w:rPr>
          <w:rFonts w:ascii="Open Sans" w:hAnsi="Open Sans" w:cs="Open Sans"/>
          <w:sz w:val="22"/>
          <w:szCs w:val="22"/>
        </w:rPr>
        <w:t>.</w:t>
      </w:r>
    </w:p>
    <w:p w14:paraId="4E76CEE0" w14:textId="654D6C6F" w:rsidR="00241FE2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Izvajalec poleg i</w:t>
      </w:r>
      <w:r w:rsidR="00241FE2" w:rsidRPr="00510CD6">
        <w:rPr>
          <w:rFonts w:ascii="Open Sans" w:hAnsi="Open Sans" w:cs="Open Sans"/>
          <w:sz w:val="22"/>
          <w:szCs w:val="22"/>
        </w:rPr>
        <w:t>zvaja</w:t>
      </w:r>
      <w:r w:rsidRPr="00510CD6">
        <w:rPr>
          <w:rFonts w:ascii="Open Sans" w:hAnsi="Open Sans" w:cs="Open Sans"/>
          <w:sz w:val="22"/>
          <w:szCs w:val="22"/>
        </w:rPr>
        <w:t>nja</w:t>
      </w:r>
      <w:r w:rsidR="00241FE2" w:rsidRPr="00510CD6">
        <w:rPr>
          <w:rFonts w:ascii="Open Sans" w:hAnsi="Open Sans" w:cs="Open Sans"/>
          <w:sz w:val="22"/>
          <w:szCs w:val="22"/>
        </w:rPr>
        <w:t xml:space="preserve"> storitve čiščenja</w:t>
      </w:r>
      <w:r w:rsidRPr="00510CD6">
        <w:rPr>
          <w:rFonts w:ascii="Open Sans" w:hAnsi="Open Sans" w:cs="Open Sans"/>
          <w:sz w:val="22"/>
          <w:szCs w:val="22"/>
        </w:rPr>
        <w:t xml:space="preserve"> tudi v</w:t>
      </w:r>
      <w:r w:rsidR="00241FE2" w:rsidRPr="00510CD6">
        <w:rPr>
          <w:rFonts w:ascii="Open Sans" w:hAnsi="Open Sans" w:cs="Open Sans"/>
          <w:sz w:val="22"/>
          <w:szCs w:val="22"/>
        </w:rPr>
        <w:t xml:space="preserve">sakodnevno namešča higiensko potrošni material za sanitarije </w:t>
      </w:r>
      <w:r w:rsidRPr="00510CD6">
        <w:rPr>
          <w:rFonts w:ascii="Open Sans" w:hAnsi="Open Sans" w:cs="Open Sans"/>
          <w:sz w:val="22"/>
          <w:szCs w:val="22"/>
        </w:rPr>
        <w:t>in čajne kuhinje</w:t>
      </w:r>
      <w:r w:rsidR="00241FE2" w:rsidRPr="00510CD6">
        <w:rPr>
          <w:rFonts w:ascii="Open Sans" w:hAnsi="Open Sans" w:cs="Open Sans"/>
          <w:sz w:val="22"/>
          <w:szCs w:val="22"/>
        </w:rPr>
        <w:t>.</w:t>
      </w:r>
    </w:p>
    <w:p w14:paraId="6645D78A" w14:textId="77777777" w:rsidR="00BA1BBA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</w:p>
    <w:p w14:paraId="0C0F82E2" w14:textId="629C5DCE" w:rsidR="003B0451" w:rsidRDefault="003B0451" w:rsidP="00510CD6">
      <w:pPr>
        <w:keepNext/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Talna površina </w:t>
      </w:r>
      <w:r w:rsidRPr="00510CD6">
        <w:rPr>
          <w:rFonts w:ascii="Open Sans" w:hAnsi="Open Sans" w:cs="Open Sans"/>
          <w:bCs/>
          <w:sz w:val="22"/>
          <w:szCs w:val="22"/>
        </w:rPr>
        <w:t xml:space="preserve">poslovnih </w:t>
      </w:r>
      <w:r w:rsidR="008F544F" w:rsidRPr="00510CD6">
        <w:rPr>
          <w:rFonts w:ascii="Open Sans" w:hAnsi="Open Sans" w:cs="Open Sans"/>
          <w:bCs/>
          <w:sz w:val="22"/>
          <w:szCs w:val="22"/>
        </w:rPr>
        <w:t xml:space="preserve">prostorov </w:t>
      </w:r>
      <w:r w:rsidRPr="00510CD6">
        <w:rPr>
          <w:rFonts w:ascii="Open Sans" w:hAnsi="Open Sans" w:cs="Open Sans"/>
          <w:bCs/>
          <w:sz w:val="22"/>
          <w:szCs w:val="22"/>
        </w:rPr>
        <w:t xml:space="preserve">se čisti: </w:t>
      </w:r>
    </w:p>
    <w:p w14:paraId="61FC2508" w14:textId="4120C8FD" w:rsidR="003B0451" w:rsidRDefault="003B0451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>5</w:t>
      </w:r>
      <w:r w:rsidR="00510CD6">
        <w:rPr>
          <w:rFonts w:ascii="Open Sans" w:hAnsi="Open Sans" w:cs="Open Sans"/>
          <w:bCs/>
        </w:rPr>
        <w:t xml:space="preserve"> </w:t>
      </w:r>
      <w:r w:rsidRPr="00510CD6">
        <w:rPr>
          <w:rFonts w:ascii="Open Sans" w:hAnsi="Open Sans" w:cs="Open Sans"/>
          <w:bCs/>
        </w:rPr>
        <w:t xml:space="preserve">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</w:t>
      </w:r>
      <w:r w:rsidR="002F0751" w:rsidRPr="002F0751">
        <w:rPr>
          <w:rFonts w:ascii="Open Sans" w:hAnsi="Open Sans" w:cs="Open Sans"/>
          <w:bCs/>
        </w:rPr>
        <w:t>2.134,37</w:t>
      </w:r>
      <w:r w:rsidR="002F0751">
        <w:rPr>
          <w:rFonts w:ascii="Open Sans" w:hAnsi="Open Sans" w:cs="Open Sans"/>
          <w:bCs/>
        </w:rPr>
        <w:t xml:space="preserve"> </w:t>
      </w:r>
      <w:r w:rsidRPr="00510CD6">
        <w:rPr>
          <w:rFonts w:ascii="Open Sans" w:hAnsi="Open Sans" w:cs="Open Sans"/>
          <w:bCs/>
        </w:rPr>
        <w:t>m2,</w:t>
      </w:r>
    </w:p>
    <w:p w14:paraId="0323AE14" w14:textId="2BBE5861" w:rsidR="00D35CC0" w:rsidRDefault="003B0451" w:rsidP="00D35CC0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 xml:space="preserve">3 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</w:t>
      </w:r>
      <w:r w:rsidR="002F0751" w:rsidRPr="002F0751">
        <w:rPr>
          <w:rFonts w:ascii="Open Sans" w:hAnsi="Open Sans" w:cs="Open Sans"/>
          <w:bCs/>
        </w:rPr>
        <w:t>1.958,00</w:t>
      </w:r>
      <w:r w:rsidRPr="00510CD6">
        <w:rPr>
          <w:rFonts w:ascii="Open Sans" w:hAnsi="Open Sans" w:cs="Open Sans"/>
          <w:bCs/>
        </w:rPr>
        <w:t>m2,</w:t>
      </w:r>
      <w:r w:rsidR="00D35CC0" w:rsidRPr="00D35CC0">
        <w:rPr>
          <w:rFonts w:ascii="Open Sans" w:hAnsi="Open Sans" w:cs="Open Sans"/>
          <w:bCs/>
        </w:rPr>
        <w:t xml:space="preserve"> </w:t>
      </w:r>
    </w:p>
    <w:p w14:paraId="73CAA802" w14:textId="14A3AE68" w:rsidR="003B0451" w:rsidRDefault="00D35CC0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 xml:space="preserve">1 x teden = </w:t>
      </w:r>
      <w:r w:rsidR="002F0751">
        <w:rPr>
          <w:rFonts w:ascii="Open Sans" w:hAnsi="Open Sans" w:cs="Open Sans"/>
          <w:bCs/>
        </w:rPr>
        <w:t xml:space="preserve">     </w:t>
      </w:r>
      <w:r w:rsidR="002F0751" w:rsidRPr="002F0751">
        <w:rPr>
          <w:rFonts w:ascii="Open Sans" w:hAnsi="Open Sans" w:cs="Open Sans"/>
          <w:bCs/>
        </w:rPr>
        <w:t>48,70</w:t>
      </w:r>
      <w:r w:rsidR="002F0751">
        <w:rPr>
          <w:rFonts w:ascii="Open Sans" w:hAnsi="Open Sans" w:cs="Open Sans"/>
          <w:bCs/>
        </w:rPr>
        <w:t xml:space="preserve"> </w:t>
      </w:r>
      <w:r>
        <w:rPr>
          <w:rFonts w:ascii="Open Sans" w:hAnsi="Open Sans" w:cs="Open Sans"/>
          <w:bCs/>
        </w:rPr>
        <w:t>m2</w:t>
      </w:r>
    </w:p>
    <w:p w14:paraId="4F860437" w14:textId="070FC2ED" w:rsidR="002F0751" w:rsidRPr="00510CD6" w:rsidRDefault="002F0751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 xml:space="preserve">1 x mesec =   </w:t>
      </w:r>
      <w:r w:rsidRPr="002F0751">
        <w:rPr>
          <w:rFonts w:ascii="Open Sans" w:hAnsi="Open Sans" w:cs="Open Sans"/>
          <w:bCs/>
        </w:rPr>
        <w:t>514,60</w:t>
      </w:r>
      <w:r>
        <w:rPr>
          <w:rFonts w:ascii="Open Sans" w:hAnsi="Open Sans" w:cs="Open Sans"/>
          <w:bCs/>
        </w:rPr>
        <w:t xml:space="preserve"> m2</w:t>
      </w:r>
    </w:p>
    <w:p w14:paraId="7A9D72A0" w14:textId="0F6C8429" w:rsidR="00B224C5" w:rsidRDefault="00B224C5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V vseh poslovnih prostorih se pri praznjenju košev upošteva ekološko </w:t>
      </w:r>
      <w:r w:rsidR="003B0451" w:rsidRPr="00510CD6">
        <w:rPr>
          <w:rFonts w:ascii="Open Sans" w:hAnsi="Open Sans" w:cs="Open Sans"/>
          <w:sz w:val="22"/>
          <w:szCs w:val="22"/>
        </w:rPr>
        <w:t>razvrščanje</w:t>
      </w:r>
      <w:r w:rsidRPr="00510CD6">
        <w:rPr>
          <w:rFonts w:ascii="Open Sans" w:hAnsi="Open Sans" w:cs="Open Sans"/>
          <w:sz w:val="22"/>
          <w:szCs w:val="22"/>
        </w:rPr>
        <w:t xml:space="preserve"> odpadkov ter odnašanje odpadkov v ustrezne zabojnike.</w:t>
      </w:r>
    </w:p>
    <w:p w14:paraId="5116D489" w14:textId="73E47C16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1F793C8C" w14:textId="3DA125CE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Izvajalec mora zagotoviti ustrezno zaščitno delovno opremo in ustrezne delovne pripomočke. Zagotoviti mora tudi delovni načrt, ki bo omogočal čistilnemu osebju enostavno izvajanje kontrole nad opravljenim lastnim delom – kontrolni listi z navodilom za delo, glede na  pogostost in zahteve čiščenja.</w:t>
      </w:r>
    </w:p>
    <w:p w14:paraId="6A341F8F" w14:textId="6CAB94FA" w:rsidR="00210B5A" w:rsidRDefault="00210B5A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0D7F2778" w14:textId="77777777" w:rsidR="00210B5A" w:rsidRPr="00510CD6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F61A60B" w14:textId="77777777" w:rsidR="005F750E" w:rsidRPr="00510CD6" w:rsidRDefault="00D83875" w:rsidP="00880B94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VRSTE ČIŠČENJE</w:t>
      </w:r>
    </w:p>
    <w:p w14:paraId="702BD52D" w14:textId="77777777" w:rsidR="008F544F" w:rsidRPr="00510CD6" w:rsidRDefault="008F544F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5C9E0FBD" w14:textId="7ADE61A5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Redno čiščenje</w:t>
      </w:r>
    </w:p>
    <w:p w14:paraId="36CEB12F" w14:textId="77777777" w:rsidR="000F7500" w:rsidRPr="00510CD6" w:rsidRDefault="000F7500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327024A7" w14:textId="033627B7" w:rsidR="002A4588" w:rsidRPr="00510CD6" w:rsidRDefault="00C2383B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S</w:t>
      </w:r>
      <w:r w:rsidR="00686472" w:rsidRPr="00510CD6">
        <w:rPr>
          <w:rFonts w:ascii="Open Sans" w:hAnsi="Open Sans" w:cs="Open Sans"/>
          <w:sz w:val="22"/>
          <w:szCs w:val="22"/>
        </w:rPr>
        <w:t>toritve čiščenja zajemajo opravila, ki jih izvajalec izvaja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redno -</w:t>
      </w:r>
      <w:r w:rsidR="00686472" w:rsidRPr="00510CD6">
        <w:rPr>
          <w:rFonts w:ascii="Open Sans" w:hAnsi="Open Sans" w:cs="Open Sans"/>
          <w:sz w:val="22"/>
          <w:szCs w:val="22"/>
        </w:rPr>
        <w:t xml:space="preserve"> dnevno (D), tedensko (T)</w:t>
      </w:r>
      <w:r w:rsidR="00510CD6" w:rsidRPr="00510CD6">
        <w:rPr>
          <w:rFonts w:ascii="Open Sans" w:hAnsi="Open Sans" w:cs="Open Sans"/>
          <w:sz w:val="22"/>
          <w:szCs w:val="22"/>
        </w:rPr>
        <w:t xml:space="preserve"> </w:t>
      </w:r>
      <w:r w:rsidR="00686472" w:rsidRPr="00510CD6">
        <w:rPr>
          <w:rFonts w:ascii="Open Sans" w:hAnsi="Open Sans" w:cs="Open Sans"/>
          <w:sz w:val="22"/>
          <w:szCs w:val="22"/>
        </w:rPr>
        <w:t xml:space="preserve">mesečno (M) </w:t>
      </w:r>
      <w:r w:rsidR="002A4588" w:rsidRPr="00510CD6">
        <w:rPr>
          <w:rFonts w:ascii="Open Sans" w:hAnsi="Open Sans" w:cs="Open Sans"/>
          <w:sz w:val="22"/>
          <w:szCs w:val="22"/>
        </w:rPr>
        <w:t>in</w:t>
      </w:r>
      <w:r w:rsidR="00210B5A">
        <w:rPr>
          <w:rFonts w:ascii="Open Sans" w:hAnsi="Open Sans" w:cs="Open Sans"/>
          <w:sz w:val="22"/>
          <w:szCs w:val="22"/>
        </w:rPr>
        <w:t xml:space="preserve"> letno (L) in</w:t>
      </w:r>
      <w:r w:rsidR="002A4588" w:rsidRPr="00510CD6">
        <w:rPr>
          <w:rFonts w:ascii="Open Sans" w:hAnsi="Open Sans" w:cs="Open Sans"/>
          <w:sz w:val="22"/>
          <w:szCs w:val="22"/>
        </w:rPr>
        <w:t xml:space="preserve"> se izvajajo po zahtevah pogostosti opravil</w:t>
      </w:r>
      <w:r w:rsidR="00510CD6" w:rsidRPr="00510CD6">
        <w:rPr>
          <w:rFonts w:ascii="Open Sans" w:hAnsi="Open Sans" w:cs="Open Sans"/>
          <w:sz w:val="22"/>
          <w:szCs w:val="22"/>
        </w:rPr>
        <w:t>, ki so zapisana v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preglednic</w:t>
      </w:r>
      <w:r w:rsidR="00510CD6" w:rsidRPr="00510CD6">
        <w:rPr>
          <w:rFonts w:ascii="Open Sans" w:hAnsi="Open Sans" w:cs="Open Sans"/>
          <w:sz w:val="22"/>
          <w:szCs w:val="22"/>
        </w:rPr>
        <w:t>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s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k</w:t>
      </w:r>
      <w:r w:rsidR="002A4588" w:rsidRPr="00510CD6">
        <w:rPr>
          <w:rFonts w:ascii="Open Sans" w:hAnsi="Open Sans" w:cs="Open Sans"/>
          <w:sz w:val="22"/>
          <w:szCs w:val="22"/>
        </w:rPr>
        <w:t>vadratur</w:t>
      </w:r>
      <w:r w:rsidR="00435E22" w:rsidRPr="00510CD6">
        <w:rPr>
          <w:rFonts w:ascii="Open Sans" w:hAnsi="Open Sans" w:cs="Open Sans"/>
          <w:sz w:val="22"/>
          <w:szCs w:val="22"/>
        </w:rPr>
        <w:t>ami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prostorov.</w:t>
      </w:r>
    </w:p>
    <w:p w14:paraId="133AE693" w14:textId="77777777" w:rsidR="002A4588" w:rsidRPr="00510CD6" w:rsidRDefault="002A4588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5AC48F4" w14:textId="58975E89" w:rsidR="00BA1963" w:rsidRPr="00510CD6" w:rsidRDefault="00FF0F22" w:rsidP="00880B94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Način </w:t>
      </w:r>
      <w:r w:rsidR="00882921" w:rsidRPr="00510CD6">
        <w:rPr>
          <w:rFonts w:ascii="Open Sans" w:hAnsi="Open Sans" w:cs="Open Sans"/>
          <w:b/>
          <w:sz w:val="22"/>
          <w:szCs w:val="22"/>
        </w:rPr>
        <w:t>čiščenja posameznih prostorov</w:t>
      </w:r>
      <w:r>
        <w:rPr>
          <w:rFonts w:ascii="Open Sans" w:hAnsi="Open Sans" w:cs="Open Sans"/>
          <w:b/>
          <w:sz w:val="22"/>
          <w:szCs w:val="22"/>
        </w:rPr>
        <w:t xml:space="preserve"> glede na pogostost čiščenja</w:t>
      </w:r>
    </w:p>
    <w:p w14:paraId="4D779148" w14:textId="77777777" w:rsidR="00A92509" w:rsidRPr="00510CD6" w:rsidRDefault="00A92509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D142FE4" w14:textId="63B70546" w:rsidR="00FF0F22" w:rsidRPr="00F0198B" w:rsidRDefault="000F7500" w:rsidP="00F0198B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t>PISARNE</w:t>
      </w: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210B5A" w:rsidRPr="00510CD6" w14:paraId="171D2044" w14:textId="652A1C01" w:rsidTr="00FF0F22">
        <w:tc>
          <w:tcPr>
            <w:tcW w:w="3117" w:type="dxa"/>
            <w:shd w:val="clear" w:color="auto" w:fill="auto"/>
          </w:tcPr>
          <w:p w14:paraId="3C39C033" w14:textId="31DFA3C5" w:rsidR="00210B5A" w:rsidRPr="00510CD6" w:rsidRDefault="00210B5A" w:rsidP="00210B5A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3 x 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>oziroma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 5 x Teden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 xml:space="preserve">sko </w:t>
            </w:r>
            <w:r w:rsidR="00FF0F22"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</w:p>
        </w:tc>
        <w:tc>
          <w:tcPr>
            <w:tcW w:w="3117" w:type="dxa"/>
            <w:shd w:val="clear" w:color="auto" w:fill="auto"/>
          </w:tcPr>
          <w:p w14:paraId="25B7CC16" w14:textId="77777777" w:rsidR="00210B5A" w:rsidRPr="00510CD6" w:rsidRDefault="00210B5A" w:rsidP="00210B5A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3117" w:type="dxa"/>
          </w:tcPr>
          <w:p w14:paraId="1B8139C4" w14:textId="79AC1A22" w:rsidR="00210B5A" w:rsidRPr="00510CD6" w:rsidRDefault="008D1DEF" w:rsidP="00210B5A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210B5A">
              <w:rPr>
                <w:rFonts w:ascii="Open Sans" w:hAnsi="Open Sans" w:cs="Open Sans"/>
                <w:b/>
                <w:sz w:val="22"/>
                <w:szCs w:val="22"/>
              </w:rPr>
              <w:t>LETNO (L)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 xml:space="preserve"> v sklopu generalnega čiščenja</w:t>
            </w:r>
          </w:p>
        </w:tc>
      </w:tr>
      <w:tr w:rsidR="00210B5A" w:rsidRPr="00510CD6" w14:paraId="2F2B7878" w14:textId="4791E128" w:rsidTr="00FF0F22">
        <w:tc>
          <w:tcPr>
            <w:tcW w:w="3117" w:type="dxa"/>
            <w:shd w:val="clear" w:color="auto" w:fill="auto"/>
          </w:tcPr>
          <w:p w14:paraId="1B336023" w14:textId="02B5AF54" w:rsidR="00210B5A" w:rsidRPr="00FF0F22" w:rsidRDefault="00210B5A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in mokro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brisanje tal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prah, madeži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) </w:t>
            </w:r>
          </w:p>
          <w:p w14:paraId="68A7FC9A" w14:textId="41E1E1A6" w:rsidR="00210B5A" w:rsidRPr="00F0198B" w:rsidRDefault="00210B5A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steklenih površin na izpostavljenih delih (prstni odtisi, prah)</w:t>
            </w:r>
          </w:p>
          <w:p w14:paraId="2E71CBA8" w14:textId="2CAE259C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</w:t>
            </w:r>
          </w:p>
          <w:p w14:paraId="485ADB48" w14:textId="5E9EA6B3" w:rsidR="00210B5A" w:rsidRPr="00510CD6" w:rsidRDefault="00210B5A" w:rsidP="00210B5A">
            <w:pPr>
              <w:keepNext/>
              <w:adjustRightInd w:val="0"/>
              <w:spacing w:line="276" w:lineRule="auto"/>
              <w:ind w:left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auto"/>
          </w:tcPr>
          <w:p w14:paraId="3D1CF1E4" w14:textId="58DFA8FE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omar ter ostalih vertikalnih površin na dosegu roke</w:t>
            </w:r>
          </w:p>
          <w:p w14:paraId="10FBEAB0" w14:textId="77777777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EFC7D7B" w14:textId="4F7ADA8D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prostih delovnih površin, miz</w:t>
            </w:r>
          </w:p>
          <w:p w14:paraId="375607E5" w14:textId="77777777" w:rsidR="00FF0F22" w:rsidRDefault="00210B5A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kljuk, stikal, prstnih odtisov na vratih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 xml:space="preserve"> pisarn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in omarah, ter predelnih steklenih površinah</w:t>
            </w:r>
            <w:r w:rsidR="00FF0F22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31CD36B9" w14:textId="60910ABE" w:rsidR="00FF0F22" w:rsidRDefault="00FF0F22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smeti</w:t>
            </w:r>
          </w:p>
          <w:p w14:paraId="6C7E135A" w14:textId="28B927D5" w:rsidR="00210B5A" w:rsidRPr="00510CD6" w:rsidRDefault="00210B5A" w:rsidP="00FF0F22">
            <w:pPr>
              <w:keepNext/>
              <w:adjustRightInd w:val="0"/>
              <w:spacing w:line="276" w:lineRule="auto"/>
              <w:ind w:left="332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  <w:p w14:paraId="2B67260D" w14:textId="3BB951D7" w:rsidR="00210B5A" w:rsidRPr="00510CD6" w:rsidRDefault="00210B5A" w:rsidP="00210B5A">
            <w:pPr>
              <w:keepNext/>
              <w:adjustRightInd w:val="0"/>
              <w:spacing w:line="276" w:lineRule="auto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7" w:type="dxa"/>
          </w:tcPr>
          <w:p w14:paraId="72969747" w14:textId="3AF89BD6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vrat s podboji 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>v celoti</w:t>
            </w:r>
          </w:p>
          <w:p w14:paraId="78D256AB" w14:textId="1395BD94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radiatorjev, cevi</w:t>
            </w:r>
          </w:p>
          <w:p w14:paraId="2924F22D" w14:textId="607061DA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predelnih sten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 xml:space="preserve"> v celoti</w:t>
            </w:r>
          </w:p>
          <w:p w14:paraId="7E8403F5" w14:textId="77777777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210B5A">
              <w:rPr>
                <w:rFonts w:ascii="Open Sans" w:hAnsi="Open Sans" w:cs="Open Sans"/>
                <w:sz w:val="22"/>
                <w:szCs w:val="22"/>
              </w:rPr>
              <w:t xml:space="preserve">Čiščenje stekel nad vrati </w:t>
            </w:r>
          </w:p>
          <w:p w14:paraId="22654008" w14:textId="1E5002B1" w:rsidR="00210B5A" w:rsidRP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210B5A">
              <w:rPr>
                <w:rFonts w:ascii="Open Sans" w:hAnsi="Open Sans" w:cs="Open Sans"/>
                <w:sz w:val="22"/>
                <w:szCs w:val="22"/>
              </w:rPr>
              <w:t>Brisanje prostih okenskih polic</w:t>
            </w:r>
          </w:p>
          <w:p w14:paraId="427783EA" w14:textId="177002C9" w:rsidR="00210B5A" w:rsidRPr="00510CD6" w:rsidRDefault="00210B5A" w:rsidP="00FF0F22">
            <w:pPr>
              <w:keepNext/>
              <w:adjustRightInd w:val="0"/>
              <w:spacing w:line="276" w:lineRule="auto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1AD53428" w14:textId="5EDF7943" w:rsidR="000F7500" w:rsidRDefault="00210B5A" w:rsidP="00FF0F22">
      <w:pPr>
        <w:keepNext/>
        <w:spacing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 </w:t>
      </w:r>
      <w:r w:rsidR="000F7500" w:rsidRPr="00510CD6">
        <w:rPr>
          <w:rFonts w:ascii="Open Sans" w:hAnsi="Open Sans" w:cs="Open Sans"/>
          <w:b/>
          <w:sz w:val="22"/>
          <w:szCs w:val="22"/>
        </w:rPr>
        <w:t>SANITARIJE</w:t>
      </w:r>
    </w:p>
    <w:tbl>
      <w:tblPr>
        <w:tblW w:w="9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2835"/>
        <w:gridCol w:w="3035"/>
      </w:tblGrid>
      <w:tr w:rsidR="001B455D" w:rsidRPr="00510CD6" w14:paraId="1C5A0198" w14:textId="77777777" w:rsidTr="00B12126">
        <w:tc>
          <w:tcPr>
            <w:tcW w:w="3715" w:type="dxa"/>
            <w:shd w:val="clear" w:color="auto" w:fill="auto"/>
          </w:tcPr>
          <w:p w14:paraId="003EA55F" w14:textId="089C4730" w:rsidR="001B455D" w:rsidRPr="00510CD6" w:rsidRDefault="001B455D" w:rsidP="001B455D">
            <w:pPr>
              <w:keepNext/>
              <w:spacing w:line="276" w:lineRule="auto"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bookmarkStart w:id="0" w:name="_Hlk183707648"/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5 x Tedensko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  <w:tc>
          <w:tcPr>
            <w:tcW w:w="2835" w:type="dxa"/>
            <w:shd w:val="clear" w:color="auto" w:fill="auto"/>
          </w:tcPr>
          <w:p w14:paraId="7E5AE1E2" w14:textId="37D03D93" w:rsidR="001B455D" w:rsidRPr="00510CD6" w:rsidRDefault="001B455D" w:rsidP="001B455D">
            <w:pPr>
              <w:keepNext/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3035" w:type="dxa"/>
            <w:shd w:val="clear" w:color="auto" w:fill="auto"/>
          </w:tcPr>
          <w:p w14:paraId="7F989A07" w14:textId="74188DA9" w:rsidR="001B455D" w:rsidRPr="00510CD6" w:rsidRDefault="008D1DEF" w:rsidP="001B455D">
            <w:pPr>
              <w:keepNext/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1B455D">
              <w:rPr>
                <w:rFonts w:ascii="Open Sans" w:hAnsi="Open Sans" w:cs="Open Sans"/>
                <w:b/>
                <w:sz w:val="22"/>
                <w:szCs w:val="22"/>
              </w:rPr>
              <w:t>LETNO (L) v sklopu generalnega čiščenja</w:t>
            </w:r>
          </w:p>
        </w:tc>
      </w:tr>
      <w:tr w:rsidR="001B455D" w:rsidRPr="00510CD6" w14:paraId="52218591" w14:textId="77777777" w:rsidTr="00B12126">
        <w:tc>
          <w:tcPr>
            <w:tcW w:w="3715" w:type="dxa"/>
            <w:shd w:val="clear" w:color="auto" w:fill="auto"/>
          </w:tcPr>
          <w:p w14:paraId="43FBF238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umivalnikov, pip, podajalnikov brisač in mila, ogledal, brisanje stenskih ploščič v neposredni bližini opreme</w:t>
            </w:r>
          </w:p>
          <w:p w14:paraId="33882B8E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vseh WC školjk s pokrovi, WC metlic, pisoarjev, podajalnikov oblog, poličk</w:t>
            </w:r>
          </w:p>
          <w:p w14:paraId="09FBBEEE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19D869DC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Mokro čiščenje tal</w:t>
            </w:r>
          </w:p>
          <w:p w14:paraId="3873CCA8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Nameščanje toaletnih brisač, WC papirja, mila, higienskih vrečk, zamenjava PVC vrečk </w:t>
            </w:r>
          </w:p>
          <w:p w14:paraId="1E61D5A5" w14:textId="4EC00B06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  <w:tc>
          <w:tcPr>
            <w:tcW w:w="2835" w:type="dxa"/>
            <w:shd w:val="clear" w:color="auto" w:fill="auto"/>
          </w:tcPr>
          <w:p w14:paraId="5A04BF0D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</w:t>
            </w:r>
          </w:p>
          <w:p w14:paraId="072788B5" w14:textId="68AD4389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Odstranjevanje pajčevin</w:t>
            </w:r>
          </w:p>
          <w:p w14:paraId="68C35FCC" w14:textId="12B44E31" w:rsidR="001B455D" w:rsidRPr="00510CD6" w:rsidRDefault="001B455D" w:rsidP="001B455D">
            <w:pPr>
              <w:keepNext/>
              <w:adjustRightInd w:val="0"/>
              <w:spacing w:line="276" w:lineRule="auto"/>
              <w:ind w:left="332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35" w:type="dxa"/>
            <w:shd w:val="clear" w:color="auto" w:fill="auto"/>
          </w:tcPr>
          <w:p w14:paraId="158C87ED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vseh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stenskih keramičnih oblog</w:t>
            </w:r>
          </w:p>
          <w:p w14:paraId="2A3F16E3" w14:textId="6B42DA38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emeljito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tal</w:t>
            </w:r>
          </w:p>
          <w:p w14:paraId="515DCD05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prahu na manj vidnih mestih</w:t>
            </w:r>
          </w:p>
          <w:p w14:paraId="168F0865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predelnih sten</w:t>
            </w:r>
          </w:p>
          <w:p w14:paraId="5C998FC2" w14:textId="03C3EA7F" w:rsidR="001B455D" w:rsidRP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 in cevi</w:t>
            </w:r>
          </w:p>
          <w:p w14:paraId="7890E04C" w14:textId="0859AEFA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stekel nad vrati</w:t>
            </w:r>
          </w:p>
          <w:p w14:paraId="68F9CC5A" w14:textId="7572B234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</w:tc>
      </w:tr>
      <w:bookmarkEnd w:id="0"/>
    </w:tbl>
    <w:p w14:paraId="2AF213DB" w14:textId="77777777" w:rsidR="00165D3B" w:rsidRPr="00510CD6" w:rsidRDefault="00165D3B" w:rsidP="00B224C5">
      <w:pPr>
        <w:keepNext/>
        <w:rPr>
          <w:rFonts w:ascii="Open Sans" w:hAnsi="Open Sans" w:cs="Open Sans"/>
          <w:sz w:val="22"/>
          <w:szCs w:val="22"/>
        </w:rPr>
      </w:pPr>
    </w:p>
    <w:p w14:paraId="1274FD93" w14:textId="77777777" w:rsidR="00B12126" w:rsidRDefault="00B12126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23F07F25" w14:textId="6DE8AE56" w:rsidR="000F7500" w:rsidRDefault="000F7500" w:rsidP="00B224C5">
      <w:pPr>
        <w:keepNext/>
        <w:spacing w:after="60"/>
        <w:outlineLvl w:val="1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lastRenderedPageBreak/>
        <w:t>GLAVNI VHOD, STOPNIŠČA, HODNIKI, PREHODI, DVIGALO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260"/>
        <w:gridCol w:w="2835"/>
      </w:tblGrid>
      <w:tr w:rsidR="000F7500" w:rsidRPr="00510CD6" w14:paraId="2AEAA824" w14:textId="77777777" w:rsidTr="00B12126">
        <w:tc>
          <w:tcPr>
            <w:tcW w:w="3431" w:type="dxa"/>
            <w:shd w:val="clear" w:color="auto" w:fill="auto"/>
          </w:tcPr>
          <w:p w14:paraId="5C4A65F6" w14:textId="4A203ADC" w:rsidR="000F7500" w:rsidRPr="00510CD6" w:rsidRDefault="001A473E" w:rsidP="00B224C5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3 x oziroma </w:t>
            </w:r>
            <w:r w:rsidR="001B455D">
              <w:rPr>
                <w:rFonts w:ascii="Open Sans" w:hAnsi="Open Sans" w:cs="Open Sans"/>
                <w:b/>
                <w:sz w:val="22"/>
                <w:szCs w:val="22"/>
              </w:rPr>
              <w:t xml:space="preserve">5 x Tedensko </w:t>
            </w:r>
            <w:r w:rsidR="001B455D"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1B455D"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  <w:tc>
          <w:tcPr>
            <w:tcW w:w="3260" w:type="dxa"/>
            <w:shd w:val="clear" w:color="auto" w:fill="auto"/>
          </w:tcPr>
          <w:p w14:paraId="2D367F10" w14:textId="7CBEEAA9" w:rsidR="000F7500" w:rsidRPr="00510CD6" w:rsidRDefault="001B455D" w:rsidP="00B12126">
            <w:pPr>
              <w:keepNext/>
              <w:ind w:firstLine="314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2835" w:type="dxa"/>
            <w:shd w:val="clear" w:color="auto" w:fill="auto"/>
          </w:tcPr>
          <w:p w14:paraId="1EB5437C" w14:textId="7FB6E54D" w:rsidR="000F7500" w:rsidRPr="00510CD6" w:rsidRDefault="008D1DEF" w:rsidP="00B224C5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F0198B">
              <w:rPr>
                <w:rFonts w:ascii="Open Sans" w:hAnsi="Open Sans" w:cs="Open Sans"/>
                <w:b/>
                <w:sz w:val="22"/>
                <w:szCs w:val="22"/>
              </w:rPr>
              <w:t>LETNO (L) v sklopu generalnega čiščenja</w:t>
            </w:r>
          </w:p>
        </w:tc>
      </w:tr>
      <w:tr w:rsidR="000F7500" w:rsidRPr="00510CD6" w14:paraId="23E0971F" w14:textId="77777777" w:rsidTr="00B12126">
        <w:tc>
          <w:tcPr>
            <w:tcW w:w="3431" w:type="dxa"/>
            <w:shd w:val="clear" w:color="auto" w:fill="auto"/>
          </w:tcPr>
          <w:p w14:paraId="07413A7C" w14:textId="0A031794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Pometanje oz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sesanje predpražnikov na vseh vhodih in prehodih</w:t>
            </w:r>
          </w:p>
          <w:p w14:paraId="6C6D4C82" w14:textId="6CC7A4C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Suho 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in mokro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čiščenje stopnišč</w:t>
            </w:r>
          </w:p>
          <w:p w14:paraId="381D1089" w14:textId="42882111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in čiščenje pepelnikov</w:t>
            </w:r>
          </w:p>
          <w:p w14:paraId="4E10349B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5EBEFA2B" w14:textId="70E03C4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brisanje tal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>, tudi pred glavnim vhodom</w:t>
            </w:r>
          </w:p>
          <w:p w14:paraId="5F9037FC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prstnih odtisov na vratih in drugih izpostavljenih mestih</w:t>
            </w:r>
          </w:p>
          <w:p w14:paraId="3AC09BC2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steklenih površin na izpostavljenih mestih</w:t>
            </w:r>
          </w:p>
          <w:p w14:paraId="4756E751" w14:textId="77777777" w:rsidR="00F0198B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madežev in prstnih odtisov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na ogledalu</w:t>
            </w:r>
            <w:r w:rsidR="00F0198B">
              <w:rPr>
                <w:rFonts w:ascii="Open Sans" w:hAnsi="Open Sans" w:cs="Open Sans"/>
                <w:sz w:val="22"/>
                <w:szCs w:val="22"/>
              </w:rPr>
              <w:t xml:space="preserve"> v dvigalu</w:t>
            </w:r>
          </w:p>
          <w:p w14:paraId="1EE28013" w14:textId="77777777" w:rsidR="000F7500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="000F7500" w:rsidRPr="00510CD6">
              <w:rPr>
                <w:rFonts w:ascii="Open Sans" w:hAnsi="Open Sans" w:cs="Open Sans"/>
                <w:sz w:val="22"/>
                <w:szCs w:val="22"/>
              </w:rPr>
              <w:t>la v dvigalu</w:t>
            </w:r>
          </w:p>
          <w:p w14:paraId="2ACAE6B0" w14:textId="1FA479D0" w:rsidR="00B12126" w:rsidRPr="00510CD6" w:rsidRDefault="00B12126" w:rsidP="001A473E">
            <w:pPr>
              <w:keepNext/>
              <w:adjustRightInd w:val="0"/>
              <w:ind w:left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4500A6A9" w14:textId="7CE8D742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Brisanje 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sten  in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dvigal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a iz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zunanje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in notranje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strani</w:t>
            </w:r>
          </w:p>
          <w:p w14:paraId="45066820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notranjih okenskih polic</w:t>
            </w:r>
          </w:p>
          <w:p w14:paraId="168720DE" w14:textId="1340D3B6" w:rsidR="000F7500" w:rsidRPr="00F0198B" w:rsidRDefault="000F7500" w:rsidP="00F0198B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klopi, mizic, sedežnih</w:t>
            </w:r>
            <w:r w:rsidR="00F0198B">
              <w:rPr>
                <w:rFonts w:ascii="Open Sans" w:hAnsi="Open Sans" w:cs="Open Sans"/>
                <w:sz w:val="22"/>
                <w:szCs w:val="22"/>
              </w:rPr>
              <w:t xml:space="preserve"> garnitur</w:t>
            </w:r>
            <w:r w:rsidRPr="00F0198B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2C93E210" w14:textId="77777777" w:rsidR="00F0198B" w:rsidRDefault="000F7500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stikal in kljuk</w:t>
            </w:r>
          </w:p>
          <w:p w14:paraId="4C959B9E" w14:textId="77777777" w:rsidR="00F0198B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smeti</w:t>
            </w:r>
          </w:p>
          <w:p w14:paraId="67AB5652" w14:textId="227FCB60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1E3137BC" w14:textId="77777777" w:rsidR="00614C1C" w:rsidRDefault="00F0198B" w:rsidP="00614C1C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ograj</w:t>
            </w:r>
          </w:p>
          <w:p w14:paraId="5904A011" w14:textId="7034370F" w:rsidR="000F7500" w:rsidRPr="00614C1C" w:rsidRDefault="00614C1C" w:rsidP="00614C1C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614C1C">
              <w:rPr>
                <w:rFonts w:ascii="Open Sans" w:hAnsi="Open Sans" w:cs="Open Sans"/>
                <w:sz w:val="22"/>
                <w:szCs w:val="22"/>
              </w:rPr>
              <w:t>Mokri način strojnega čiščenje marmorja.</w:t>
            </w:r>
          </w:p>
          <w:p w14:paraId="217D8797" w14:textId="77777777" w:rsidR="000F7500" w:rsidRPr="00510CD6" w:rsidRDefault="000F7500" w:rsidP="00B224C5">
            <w:pPr>
              <w:keepNext/>
              <w:ind w:left="332"/>
              <w:contextualSpacing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7C77668" w14:textId="7A7CF5CD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vrat s podboji, tudi steklenih vrat</w:t>
            </w:r>
          </w:p>
          <w:p w14:paraId="6A1669B7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 in cevi</w:t>
            </w:r>
          </w:p>
          <w:p w14:paraId="56C021E1" w14:textId="1BA9E696" w:rsidR="000F7500" w:rsidRPr="00510CD6" w:rsidRDefault="000F7500" w:rsidP="00F0198B">
            <w:pPr>
              <w:keepNext/>
              <w:adjustRightInd w:val="0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72123D0" w14:textId="77777777" w:rsidR="00B12126" w:rsidRDefault="00B12126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650A0EB" w14:textId="77777777" w:rsidR="00B12126" w:rsidRDefault="00B12126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br w:type="page"/>
      </w:r>
    </w:p>
    <w:p w14:paraId="34290977" w14:textId="4D67E889" w:rsidR="00641C56" w:rsidRDefault="0024635F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lastRenderedPageBreak/>
        <w:t xml:space="preserve">PRIROČNE </w:t>
      </w:r>
      <w:r w:rsidR="00873169" w:rsidRPr="00510CD6">
        <w:rPr>
          <w:rFonts w:ascii="Open Sans" w:eastAsia="Times New Roman" w:hAnsi="Open Sans" w:cs="Open Sans"/>
          <w:bCs w:val="0"/>
          <w:sz w:val="22"/>
          <w:szCs w:val="22"/>
        </w:rPr>
        <w:t xml:space="preserve">ČAJNE </w:t>
      </w:r>
      <w:r w:rsidR="00641C56" w:rsidRPr="00510CD6">
        <w:rPr>
          <w:rFonts w:ascii="Open Sans" w:eastAsia="Times New Roman" w:hAnsi="Open Sans" w:cs="Open Sans"/>
          <w:bCs w:val="0"/>
          <w:sz w:val="22"/>
          <w:szCs w:val="22"/>
        </w:rPr>
        <w:t>KUHINJ</w:t>
      </w:r>
      <w:r w:rsidR="00D83875" w:rsidRPr="00510CD6">
        <w:rPr>
          <w:rFonts w:ascii="Open Sans" w:eastAsia="Times New Roman" w:hAnsi="Open Sans" w:cs="Open Sans"/>
          <w:bCs w:val="0"/>
          <w:sz w:val="22"/>
          <w:szCs w:val="22"/>
        </w:rPr>
        <w:t>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2725"/>
      </w:tblGrid>
      <w:tr w:rsidR="00641C56" w:rsidRPr="00510CD6" w14:paraId="15C9E770" w14:textId="77777777" w:rsidTr="002F77E5">
        <w:tc>
          <w:tcPr>
            <w:tcW w:w="3828" w:type="dxa"/>
            <w:shd w:val="clear" w:color="auto" w:fill="auto"/>
          </w:tcPr>
          <w:p w14:paraId="255CD93F" w14:textId="082D3A3F" w:rsidR="00641C56" w:rsidRPr="00510CD6" w:rsidRDefault="001A473E" w:rsidP="00B224C5">
            <w:pPr>
              <w:pStyle w:val="a"/>
              <w:keepNext/>
              <w:outlineLvl w:val="0"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3 x oziroma </w:t>
            </w:r>
            <w:r w:rsidR="00F0198B" w:rsidRPr="001A473E">
              <w:rPr>
                <w:rFonts w:ascii="Open Sans" w:hAnsi="Open Sans" w:cs="Open Sans"/>
                <w:bCs w:val="0"/>
                <w:sz w:val="22"/>
                <w:szCs w:val="22"/>
              </w:rPr>
              <w:t>5 x Tedensko</w:t>
            </w:r>
            <w:r w:rsidR="00F0198B">
              <w:rPr>
                <w:rFonts w:ascii="Open Sans" w:hAnsi="Open Sans" w:cs="Open Sans"/>
                <w:b w:val="0"/>
                <w:sz w:val="22"/>
                <w:szCs w:val="22"/>
              </w:rPr>
              <w:t xml:space="preserve"> </w:t>
            </w:r>
            <w:r w:rsidR="00F0198B" w:rsidRPr="001A473E"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  <w:t>(po seznamu v preglednici)</w:t>
            </w:r>
          </w:p>
        </w:tc>
        <w:tc>
          <w:tcPr>
            <w:tcW w:w="2551" w:type="dxa"/>
            <w:shd w:val="clear" w:color="auto" w:fill="auto"/>
          </w:tcPr>
          <w:p w14:paraId="76071682" w14:textId="062A8C34" w:rsidR="00641C56" w:rsidRPr="00AC3F10" w:rsidRDefault="00F0198B" w:rsidP="00B224C5">
            <w:pPr>
              <w:keepNext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C3F10">
              <w:rPr>
                <w:rFonts w:ascii="Open Sans" w:hAnsi="Open Sans" w:cs="Open Sans"/>
                <w:b/>
                <w:bCs/>
                <w:sz w:val="22"/>
                <w:szCs w:val="22"/>
              </w:rPr>
              <w:t>MESEČNO (M)</w:t>
            </w:r>
          </w:p>
        </w:tc>
        <w:tc>
          <w:tcPr>
            <w:tcW w:w="2725" w:type="dxa"/>
            <w:shd w:val="clear" w:color="auto" w:fill="auto"/>
          </w:tcPr>
          <w:p w14:paraId="08F76427" w14:textId="2021527B" w:rsidR="00641C56" w:rsidRPr="00AC3F10" w:rsidRDefault="008D1DEF" w:rsidP="00B224C5">
            <w:pPr>
              <w:pStyle w:val="a"/>
              <w:keepNext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bCs w:val="0"/>
                <w:sz w:val="22"/>
                <w:szCs w:val="22"/>
              </w:rPr>
              <w:t xml:space="preserve">1 x </w:t>
            </w:r>
            <w:r w:rsidR="00AC3F10" w:rsidRPr="00AC3F10">
              <w:rPr>
                <w:rFonts w:ascii="Open Sans" w:hAnsi="Open Sans" w:cs="Open Sans"/>
                <w:bCs w:val="0"/>
                <w:sz w:val="22"/>
                <w:szCs w:val="22"/>
              </w:rPr>
              <w:t>LETNO (L) v sklopu generalnega čiščenja</w:t>
            </w:r>
          </w:p>
        </w:tc>
      </w:tr>
      <w:tr w:rsidR="00641C56" w:rsidRPr="00510CD6" w14:paraId="5D672E3D" w14:textId="77777777" w:rsidTr="00165D3B">
        <w:trPr>
          <w:trHeight w:val="2542"/>
        </w:trPr>
        <w:tc>
          <w:tcPr>
            <w:tcW w:w="3828" w:type="dxa"/>
            <w:shd w:val="clear" w:color="auto" w:fill="auto"/>
          </w:tcPr>
          <w:p w14:paraId="7DC08129" w14:textId="7777777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površin,</w:t>
            </w:r>
          </w:p>
          <w:p w14:paraId="5D27FB0D" w14:textId="4B514FE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pomivalnih korit, armatur, podajalnikov brisač, brisanje stenske keramike in pulta,</w:t>
            </w:r>
          </w:p>
          <w:p w14:paraId="61D716FC" w14:textId="7777777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1BABAD08" w14:textId="77777777" w:rsidR="00F0198B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Nameščanje toaletnih brisač, zamenjava PVC vrečk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399A5A7" w14:textId="2419C022" w:rsidR="00641C56" w:rsidRPr="00510CD6" w:rsidRDefault="00F0198B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  <w:tc>
          <w:tcPr>
            <w:tcW w:w="2551" w:type="dxa"/>
            <w:shd w:val="clear" w:color="auto" w:fill="auto"/>
          </w:tcPr>
          <w:p w14:paraId="02113794" w14:textId="77777777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omar ter ostalih vertikalnih površin na dosegu roke</w:t>
            </w:r>
          </w:p>
          <w:p w14:paraId="698DE874" w14:textId="77777777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041B931F" w14:textId="34A657F5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prostih delovnih površin</w:t>
            </w:r>
          </w:p>
          <w:p w14:paraId="30E7C2BC" w14:textId="0944F177" w:rsidR="00F0198B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Vlažno brisanje prstnih odtisov na vratih ter predelnih površinah </w:t>
            </w:r>
          </w:p>
          <w:p w14:paraId="02B34FA1" w14:textId="2D53693B" w:rsidR="00641C56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</w:t>
            </w:r>
            <w:r w:rsidR="00B12126">
              <w:rPr>
                <w:rFonts w:ascii="Open Sans" w:hAnsi="Open Sans" w:cs="Open Sans"/>
                <w:sz w:val="22"/>
                <w:szCs w:val="22"/>
              </w:rPr>
              <w:t>ti</w:t>
            </w:r>
          </w:p>
        </w:tc>
        <w:tc>
          <w:tcPr>
            <w:tcW w:w="2725" w:type="dxa"/>
            <w:shd w:val="clear" w:color="auto" w:fill="auto"/>
          </w:tcPr>
          <w:p w14:paraId="34028850" w14:textId="42309791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stenskih oblog in temeljito čiščenje tal</w:t>
            </w:r>
          </w:p>
          <w:p w14:paraId="1CE8D24D" w14:textId="77777777" w:rsidR="00F0198B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drugih stenskih oblog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52D2006D" w14:textId="6FD93E4D" w:rsidR="00641C56" w:rsidRPr="00510CD6" w:rsidRDefault="00AC3F1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</w:tc>
      </w:tr>
    </w:tbl>
    <w:p w14:paraId="5A65AF6D" w14:textId="77777777" w:rsidR="00641C56" w:rsidRPr="00510CD6" w:rsidRDefault="00641C56" w:rsidP="00B224C5">
      <w:pPr>
        <w:keepNext/>
        <w:rPr>
          <w:rFonts w:ascii="Open Sans" w:hAnsi="Open Sans" w:cs="Open Sans"/>
          <w:sz w:val="22"/>
          <w:szCs w:val="22"/>
        </w:rPr>
      </w:pPr>
    </w:p>
    <w:p w14:paraId="0B253EE1" w14:textId="77777777" w:rsidR="00AC3F10" w:rsidRDefault="00AC3F10" w:rsidP="00B224C5">
      <w:pPr>
        <w:keepNext/>
        <w:spacing w:after="60"/>
        <w:rPr>
          <w:rFonts w:ascii="Open Sans" w:hAnsi="Open Sans" w:cs="Open Sans"/>
          <w:b/>
          <w:sz w:val="22"/>
          <w:szCs w:val="22"/>
        </w:rPr>
      </w:pPr>
    </w:p>
    <w:p w14:paraId="5E566DFB" w14:textId="77777777" w:rsidR="00AC3F10" w:rsidRDefault="00AC3F10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321C14A6" w14:textId="77777777" w:rsidR="00B224C5" w:rsidRPr="00510CD6" w:rsidRDefault="00B224C5" w:rsidP="00B224C5">
      <w:pPr>
        <w:keepNext/>
        <w:rPr>
          <w:rFonts w:ascii="Open Sans" w:hAnsi="Open Sans" w:cs="Open Sans"/>
          <w:sz w:val="22"/>
          <w:szCs w:val="22"/>
        </w:rPr>
      </w:pPr>
    </w:p>
    <w:p w14:paraId="7A50E5CA" w14:textId="05361952" w:rsidR="000F7500" w:rsidRPr="00510CD6" w:rsidRDefault="000F7500" w:rsidP="00B224C5">
      <w:pPr>
        <w:keepNext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ARHIV</w:t>
      </w:r>
      <w:r w:rsidR="001A473E">
        <w:rPr>
          <w:rFonts w:ascii="Open Sans" w:hAnsi="Open Sans" w:cs="Open Sans"/>
          <w:b/>
          <w:sz w:val="22"/>
          <w:szCs w:val="22"/>
        </w:rPr>
        <w:t xml:space="preserve"> IN OSTALO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</w:tblGrid>
      <w:tr w:rsidR="001A473E" w:rsidRPr="00510CD6" w14:paraId="65E9ACDF" w14:textId="77777777" w:rsidTr="008D1DEF">
        <w:tc>
          <w:tcPr>
            <w:tcW w:w="5132" w:type="dxa"/>
            <w:shd w:val="clear" w:color="auto" w:fill="auto"/>
          </w:tcPr>
          <w:p w14:paraId="04EF284C" w14:textId="143FF59D" w:rsidR="001A473E" w:rsidRPr="008D1DEF" w:rsidRDefault="001A473E" w:rsidP="00B224C5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F0F22">
              <w:rPr>
                <w:rFonts w:ascii="Open Sans" w:hAnsi="Open Sans" w:cs="Open Sans"/>
                <w:sz w:val="22"/>
                <w:szCs w:val="22"/>
              </w:rPr>
              <w:t>po seznamu v preglednici</w:t>
            </w:r>
          </w:p>
        </w:tc>
      </w:tr>
      <w:tr w:rsidR="001A473E" w:rsidRPr="00510CD6" w14:paraId="3A71499D" w14:textId="77777777" w:rsidTr="008D1DEF">
        <w:trPr>
          <w:trHeight w:val="2682"/>
        </w:trPr>
        <w:tc>
          <w:tcPr>
            <w:tcW w:w="5132" w:type="dxa"/>
            <w:shd w:val="clear" w:color="auto" w:fill="auto"/>
          </w:tcPr>
          <w:p w14:paraId="58F6C351" w14:textId="4BCE1A2F" w:rsidR="001A473E" w:rsidRPr="001A473E" w:rsidRDefault="001A473E" w:rsidP="001A473E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 (večina površin je zapolnjenih)</w:t>
            </w:r>
          </w:p>
          <w:p w14:paraId="17E36AFE" w14:textId="70326918" w:rsidR="001A473E" w:rsidRPr="008D1DEF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vrat s podboji</w:t>
            </w:r>
          </w:p>
          <w:p w14:paraId="06045E93" w14:textId="77777777" w:rsidR="001A473E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BB9B2A4" w14:textId="77777777" w:rsidR="001A473E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Brisanje prostega dela polic z gradivom (brez premikanja gradiva)</w:t>
            </w:r>
          </w:p>
          <w:p w14:paraId="43B2B908" w14:textId="5A35AC8D" w:rsidR="001A473E" w:rsidRPr="008D1DEF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vse se izvaja ob prisotnosti zaposlenega, ki skrbi za arhiv</w:t>
            </w:r>
          </w:p>
        </w:tc>
      </w:tr>
    </w:tbl>
    <w:p w14:paraId="2721E07B" w14:textId="77777777" w:rsidR="000F7500" w:rsidRPr="00510CD6" w:rsidRDefault="000F7500" w:rsidP="00B224C5">
      <w:pPr>
        <w:keepNext/>
        <w:rPr>
          <w:rFonts w:ascii="Open Sans" w:hAnsi="Open Sans" w:cs="Open Sans"/>
          <w:sz w:val="22"/>
          <w:szCs w:val="22"/>
        </w:rPr>
      </w:pPr>
    </w:p>
    <w:p w14:paraId="59AD9D5B" w14:textId="77777777" w:rsidR="00803CF0" w:rsidRPr="00510CD6" w:rsidRDefault="00803CF0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747AA19E" w14:textId="53C5382F" w:rsidR="00B224C5" w:rsidRPr="00510CD6" w:rsidRDefault="00B224C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t>LETNO ČIŠČENJE – 1 X LETNO</w:t>
      </w:r>
      <w:r w:rsidR="00B12126">
        <w:rPr>
          <w:rFonts w:ascii="Open Sans" w:eastAsia="Times New Roman" w:hAnsi="Open Sans" w:cs="Open Sans"/>
          <w:bCs w:val="0"/>
          <w:sz w:val="22"/>
          <w:szCs w:val="22"/>
        </w:rPr>
        <w:t xml:space="preserve"> v sklopu generalnega čiščenja</w:t>
      </w:r>
      <w:r w:rsidR="00614C1C">
        <w:rPr>
          <w:rFonts w:ascii="Open Sans" w:eastAsia="Times New Roman" w:hAnsi="Open Sans" w:cs="Open Sans"/>
          <w:bCs w:val="0"/>
          <w:sz w:val="22"/>
          <w:szCs w:val="22"/>
        </w:rPr>
        <w:t xml:space="preserve"> se čisti tudi</w:t>
      </w:r>
    </w:p>
    <w:p w14:paraId="1F972A61" w14:textId="48CBE999" w:rsidR="000F7500" w:rsidRPr="00510CD6" w:rsidRDefault="00614C1C" w:rsidP="00B224C5">
      <w:pPr>
        <w:keepNext/>
        <w:numPr>
          <w:ilvl w:val="0"/>
          <w:numId w:val="1"/>
        </w:numPr>
        <w:tabs>
          <w:tab w:val="left" w:pos="426"/>
        </w:tabs>
        <w:adjustRightInd w:val="0"/>
        <w:ind w:hanging="114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</w:t>
      </w:r>
      <w:r w:rsidR="000F7500" w:rsidRPr="00510CD6">
        <w:rPr>
          <w:rFonts w:ascii="Open Sans" w:hAnsi="Open Sans" w:cs="Open Sans"/>
          <w:sz w:val="22"/>
          <w:szCs w:val="22"/>
        </w:rPr>
        <w:t>tropn</w:t>
      </w:r>
      <w:r>
        <w:rPr>
          <w:rFonts w:ascii="Open Sans" w:hAnsi="Open Sans" w:cs="Open Sans"/>
          <w:sz w:val="22"/>
          <w:szCs w:val="22"/>
        </w:rPr>
        <w:t>e</w:t>
      </w:r>
      <w:r w:rsidR="000F7500" w:rsidRPr="00510CD6">
        <w:rPr>
          <w:rFonts w:ascii="Open Sans" w:hAnsi="Open Sans" w:cs="Open Sans"/>
          <w:sz w:val="22"/>
          <w:szCs w:val="22"/>
        </w:rPr>
        <w:t xml:space="preserve"> luči (sodelov</w:t>
      </w:r>
      <w:r w:rsidR="00B224C5" w:rsidRPr="00510CD6">
        <w:rPr>
          <w:rFonts w:ascii="Open Sans" w:hAnsi="Open Sans" w:cs="Open Sans"/>
          <w:sz w:val="22"/>
          <w:szCs w:val="22"/>
        </w:rPr>
        <w:t>anje tehnične službe naročnika),</w:t>
      </w:r>
    </w:p>
    <w:p w14:paraId="05418802" w14:textId="37CD204A" w:rsidR="000F7500" w:rsidRPr="00510CD6" w:rsidRDefault="00614C1C" w:rsidP="00B224C5">
      <w:pPr>
        <w:keepNext/>
        <w:numPr>
          <w:ilvl w:val="0"/>
          <w:numId w:val="1"/>
        </w:numPr>
        <w:tabs>
          <w:tab w:val="left" w:pos="426"/>
        </w:tabs>
        <w:adjustRightInd w:val="0"/>
        <w:ind w:hanging="114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0F7500" w:rsidRPr="00510CD6">
        <w:rPr>
          <w:rFonts w:ascii="Open Sans" w:hAnsi="Open Sans" w:cs="Open Sans"/>
          <w:sz w:val="22"/>
          <w:szCs w:val="22"/>
        </w:rPr>
        <w:t>apisn</w:t>
      </w:r>
      <w:r>
        <w:rPr>
          <w:rFonts w:ascii="Open Sans" w:hAnsi="Open Sans" w:cs="Open Sans"/>
          <w:sz w:val="22"/>
          <w:szCs w:val="22"/>
        </w:rPr>
        <w:t>e</w:t>
      </w:r>
      <w:r w:rsidR="000F7500" w:rsidRPr="00510CD6">
        <w:rPr>
          <w:rFonts w:ascii="Open Sans" w:hAnsi="Open Sans" w:cs="Open Sans"/>
          <w:sz w:val="22"/>
          <w:szCs w:val="22"/>
        </w:rPr>
        <w:t xml:space="preserve"> tab</w:t>
      </w:r>
      <w:r>
        <w:rPr>
          <w:rFonts w:ascii="Open Sans" w:hAnsi="Open Sans" w:cs="Open Sans"/>
          <w:sz w:val="22"/>
          <w:szCs w:val="22"/>
        </w:rPr>
        <w:t>le</w:t>
      </w:r>
      <w:r w:rsidR="00B224C5" w:rsidRPr="00510CD6">
        <w:rPr>
          <w:rFonts w:ascii="Open Sans" w:hAnsi="Open Sans" w:cs="Open Sans"/>
          <w:sz w:val="22"/>
          <w:szCs w:val="22"/>
        </w:rPr>
        <w:t>.</w:t>
      </w:r>
    </w:p>
    <w:p w14:paraId="3E0B741E" w14:textId="77777777" w:rsidR="000F7500" w:rsidRPr="00510CD6" w:rsidRDefault="000F7500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8727000" w14:textId="77777777" w:rsidR="000F7500" w:rsidRPr="00510CD6" w:rsidRDefault="000F7500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393F8651" w14:textId="57A3EB84" w:rsidR="000F7500" w:rsidRPr="00510CD6" w:rsidRDefault="00B12126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GENERALNO ČIŠČENJE</w:t>
      </w:r>
    </w:p>
    <w:p w14:paraId="5510B4DB" w14:textId="208B07ED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 </w:t>
      </w:r>
    </w:p>
    <w:p w14:paraId="7CF710D1" w14:textId="1913473A" w:rsidR="00C2383B" w:rsidRPr="00510CD6" w:rsidRDefault="00B12126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Generalno čiščenje zajema:</w:t>
      </w:r>
    </w:p>
    <w:p w14:paraId="2D4D2B45" w14:textId="77777777" w:rsidR="00F655FE" w:rsidRPr="00510CD6" w:rsidRDefault="00F655FE" w:rsidP="00882921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odstranjevanje starega in nanos novega premaza na PVC talnih oblogah,</w:t>
      </w:r>
    </w:p>
    <w:p w14:paraId="0481CDF6" w14:textId="77777777" w:rsidR="00F655FE" w:rsidRPr="00510CD6" w:rsidRDefault="00F655FE" w:rsidP="00882921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odstranjevanje starega in nanos novega premaza na drugih trdnih tleh,</w:t>
      </w:r>
    </w:p>
    <w:p w14:paraId="293050E0" w14:textId="3D275DAD" w:rsidR="00F655FE" w:rsidRPr="00614C1C" w:rsidRDefault="00F655FE" w:rsidP="00614C1C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globinsko čiščenje tekstilnih oblog z metodo ekstrakcije,</w:t>
      </w:r>
    </w:p>
    <w:p w14:paraId="3D9B65DD" w14:textId="6F0D05A8" w:rsidR="00B4148E" w:rsidRPr="00510CD6" w:rsidRDefault="00B224C5" w:rsidP="00882921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1 x </w:t>
      </w:r>
      <w:r w:rsidR="00882921" w:rsidRPr="00510CD6">
        <w:rPr>
          <w:rFonts w:ascii="Open Sans" w:hAnsi="Open Sans" w:cs="Open Sans"/>
          <w:sz w:val="22"/>
          <w:szCs w:val="22"/>
        </w:rPr>
        <w:t>letno č</w:t>
      </w:r>
      <w:r w:rsidR="00B4148E" w:rsidRPr="00510CD6">
        <w:rPr>
          <w:rFonts w:ascii="Open Sans" w:hAnsi="Open Sans" w:cs="Open Sans"/>
          <w:sz w:val="22"/>
          <w:szCs w:val="22"/>
        </w:rPr>
        <w:t>iščenje notranjosti kuhinjskega pohištva v priročnih kuhinjah</w:t>
      </w:r>
      <w:r w:rsidR="00614C1C">
        <w:rPr>
          <w:rFonts w:ascii="Open Sans" w:hAnsi="Open Sans" w:cs="Open Sans"/>
          <w:sz w:val="22"/>
          <w:szCs w:val="22"/>
        </w:rPr>
        <w:t xml:space="preserve"> (v sodelovanju s skrbnikom čajne kuhinje)</w:t>
      </w:r>
      <w:r w:rsidR="00B4148E" w:rsidRPr="00510CD6">
        <w:rPr>
          <w:rFonts w:ascii="Open Sans" w:hAnsi="Open Sans" w:cs="Open Sans"/>
          <w:sz w:val="22"/>
          <w:szCs w:val="22"/>
        </w:rPr>
        <w:t>,</w:t>
      </w:r>
    </w:p>
    <w:p w14:paraId="0D9F9A84" w14:textId="6A2F2465" w:rsidR="00B4148E" w:rsidRPr="00614C1C" w:rsidRDefault="00B224C5" w:rsidP="00614C1C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1 x </w:t>
      </w:r>
      <w:r w:rsidR="00882921" w:rsidRPr="00510CD6">
        <w:rPr>
          <w:rFonts w:ascii="Open Sans" w:hAnsi="Open Sans" w:cs="Open Sans"/>
          <w:sz w:val="22"/>
          <w:szCs w:val="22"/>
        </w:rPr>
        <w:t>letno č</w:t>
      </w:r>
      <w:r w:rsidR="00B4148E" w:rsidRPr="00510CD6">
        <w:rPr>
          <w:rFonts w:ascii="Open Sans" w:hAnsi="Open Sans" w:cs="Open Sans"/>
          <w:sz w:val="22"/>
          <w:szCs w:val="22"/>
        </w:rPr>
        <w:t>iščenje hladilnikov v priročnih kuhinjah</w:t>
      </w:r>
      <w:r w:rsidR="00614C1C">
        <w:rPr>
          <w:rFonts w:ascii="Open Sans" w:hAnsi="Open Sans" w:cs="Open Sans"/>
          <w:sz w:val="22"/>
          <w:szCs w:val="22"/>
        </w:rPr>
        <w:t xml:space="preserve"> (v sodelovanju s skrbnikom čajne kuhinje)</w:t>
      </w:r>
      <w:r w:rsidR="00614C1C" w:rsidRPr="00510CD6">
        <w:rPr>
          <w:rFonts w:ascii="Open Sans" w:hAnsi="Open Sans" w:cs="Open Sans"/>
          <w:sz w:val="22"/>
          <w:szCs w:val="22"/>
        </w:rPr>
        <w:t>,</w:t>
      </w:r>
    </w:p>
    <w:p w14:paraId="3EF77B84" w14:textId="1C9D909A" w:rsidR="00440E6E" w:rsidRDefault="00440E6E" w:rsidP="00882921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čiščenje notranjih in zunanjih oken z okvirji, zunanjih žaluzij, notranjih in zunanjih lamelnih zaves</w:t>
      </w:r>
    </w:p>
    <w:p w14:paraId="63C13611" w14:textId="77777777" w:rsidR="00115E1B" w:rsidRDefault="00115E1B" w:rsidP="00115E1B">
      <w:pPr>
        <w:keepNext/>
        <w:tabs>
          <w:tab w:val="left" w:pos="284"/>
        </w:tabs>
        <w:adjustRightInd w:val="0"/>
        <w:ind w:left="720"/>
        <w:jc w:val="both"/>
        <w:textAlignment w:val="baseline"/>
        <w:rPr>
          <w:rFonts w:ascii="Open Sans" w:hAnsi="Open Sans" w:cs="Open Sans"/>
          <w:sz w:val="22"/>
          <w:szCs w:val="22"/>
        </w:rPr>
      </w:pPr>
    </w:p>
    <w:p w14:paraId="0D722899" w14:textId="2F8EF6EE" w:rsidR="00C2383B" w:rsidRDefault="00115E1B" w:rsidP="00115E1B">
      <w:pPr>
        <w:keepNext/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Skrbnik pogodbe uskladi izvedbo posameznih generalnih čiščenj s čistilnim servisom. Za posamezno generalno čiščenje naročnik izda posebno naročilnico.</w:t>
      </w:r>
    </w:p>
    <w:p w14:paraId="1AA3E53A" w14:textId="77777777" w:rsidR="00115E1B" w:rsidRPr="00510CD6" w:rsidRDefault="00115E1B" w:rsidP="00115E1B">
      <w:pPr>
        <w:keepNext/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</w:rPr>
      </w:pPr>
    </w:p>
    <w:p w14:paraId="7203F41B" w14:textId="77777777" w:rsidR="00C2383B" w:rsidRPr="00510CD6" w:rsidRDefault="00C2383B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b/>
          <w:sz w:val="22"/>
          <w:szCs w:val="22"/>
        </w:rPr>
      </w:pPr>
    </w:p>
    <w:p w14:paraId="1A187262" w14:textId="5E7D456D" w:rsidR="002F1673" w:rsidRPr="00880B94" w:rsidRDefault="002F1673" w:rsidP="00B224C5">
      <w:pPr>
        <w:keepNext/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880B94">
        <w:rPr>
          <w:rFonts w:ascii="Open Sans" w:hAnsi="Open Sans" w:cs="Open Sans"/>
          <w:b/>
          <w:sz w:val="22"/>
          <w:szCs w:val="22"/>
        </w:rPr>
        <w:t>Dodatna čiščenja</w:t>
      </w:r>
    </w:p>
    <w:p w14:paraId="50A2CE08" w14:textId="6B3AAF23" w:rsidR="00614C1C" w:rsidRDefault="002F1673" w:rsidP="00614C1C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V primeru gradbenih del, adaptacij ali drugih posegov na objektih oz. poslovnih prostorih naročnika, katerih čiščenje je predmet te pogodbe, ali v primeru izjemnih okoliščin, kar vse ima za posledico potrebo po dodatnem čiščenju, se takšno čiščenje izvaja po posebnem</w:t>
      </w:r>
      <w:r w:rsidR="00614C1C">
        <w:rPr>
          <w:rFonts w:ascii="Open Sans" w:hAnsi="Open Sans" w:cs="Open Sans"/>
          <w:kern w:val="16"/>
          <w:sz w:val="22"/>
          <w:szCs w:val="22"/>
        </w:rPr>
        <w:t>,</w:t>
      </w:r>
    </w:p>
    <w:p w14:paraId="36E8CAE8" w14:textId="49800DEB" w:rsidR="00F655FE" w:rsidRPr="00510CD6" w:rsidRDefault="00614C1C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>
        <w:rPr>
          <w:rFonts w:ascii="Open Sans" w:hAnsi="Open Sans" w:cs="Open Sans"/>
          <w:kern w:val="16"/>
          <w:sz w:val="22"/>
          <w:szCs w:val="22"/>
        </w:rPr>
        <w:t>p</w:t>
      </w:r>
      <w:r w:rsidR="002F1673" w:rsidRPr="00510CD6">
        <w:rPr>
          <w:rFonts w:ascii="Open Sans" w:hAnsi="Open Sans" w:cs="Open Sans"/>
          <w:kern w:val="16"/>
          <w:sz w:val="22"/>
          <w:szCs w:val="22"/>
        </w:rPr>
        <w:t>redhodnem pisnem naročilu s strani naročnika in obračuna po storitveni uri dodatnega čiščenja ali glede na m</w:t>
      </w:r>
      <w:r w:rsidR="002F1673" w:rsidRPr="00510CD6">
        <w:rPr>
          <w:rFonts w:ascii="Open Sans" w:hAnsi="Open Sans" w:cs="Open Sans"/>
          <w:sz w:val="22"/>
          <w:szCs w:val="22"/>
          <w:vertAlign w:val="superscript"/>
        </w:rPr>
        <w:t>2</w:t>
      </w:r>
      <w:r w:rsidR="002F1673" w:rsidRPr="00510CD6">
        <w:rPr>
          <w:rFonts w:ascii="Open Sans" w:hAnsi="Open Sans" w:cs="Open Sans"/>
          <w:kern w:val="16"/>
          <w:sz w:val="22"/>
          <w:szCs w:val="22"/>
        </w:rPr>
        <w:t xml:space="preserve">. </w:t>
      </w:r>
    </w:p>
    <w:p w14:paraId="1BBCEDB1" w14:textId="77777777" w:rsidR="009C4D62" w:rsidRPr="00510CD6" w:rsidRDefault="009C4D62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</w:p>
    <w:p w14:paraId="39F756C0" w14:textId="77777777" w:rsidR="00951C9A" w:rsidRPr="00510CD6" w:rsidRDefault="00951C9A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</w:p>
    <w:p w14:paraId="7FB559A8" w14:textId="6B3D7F89" w:rsidR="00765625" w:rsidRPr="00510CD6" w:rsidRDefault="00614C1C" w:rsidP="00614C1C">
      <w:pPr>
        <w:rPr>
          <w:rFonts w:ascii="Open Sans" w:hAnsi="Open Sans" w:cs="Open Sans"/>
          <w:kern w:val="16"/>
          <w:sz w:val="22"/>
          <w:szCs w:val="22"/>
        </w:rPr>
      </w:pPr>
      <w:r>
        <w:rPr>
          <w:rFonts w:ascii="Open Sans" w:hAnsi="Open Sans" w:cs="Open Sans"/>
          <w:kern w:val="16"/>
          <w:sz w:val="22"/>
          <w:szCs w:val="22"/>
        </w:rPr>
        <w:br w:type="page"/>
      </w:r>
    </w:p>
    <w:p w14:paraId="6B2E6253" w14:textId="16EB78FA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caps/>
          <w:sz w:val="22"/>
          <w:szCs w:val="22"/>
        </w:rPr>
      </w:pPr>
      <w:r w:rsidRPr="00510CD6">
        <w:rPr>
          <w:rFonts w:ascii="Open Sans" w:hAnsi="Open Sans" w:cs="Open Sans"/>
          <w:b/>
          <w:caps/>
          <w:sz w:val="22"/>
          <w:szCs w:val="22"/>
        </w:rPr>
        <w:lastRenderedPageBreak/>
        <w:t>KVALITETA čistilnih sredstev in dobava higienskega materiala skladno z zahtevami naročnika in okoljskimi zahtevami</w:t>
      </w:r>
    </w:p>
    <w:p w14:paraId="6D7EEC3B" w14:textId="77777777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sz w:val="22"/>
          <w:szCs w:val="22"/>
        </w:rPr>
      </w:pPr>
    </w:p>
    <w:p w14:paraId="39398ACC" w14:textId="4E739438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Čistilna sredstva</w:t>
      </w:r>
    </w:p>
    <w:p w14:paraId="6F8E7538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733DFA0" w14:textId="38F3BE0B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Ponudnik mora pri opravljanju storitev, ki so predmet javnega naročila, uporabljati čistila (všteta v ceno čiščenja), ki so manj obremenjujoča</w:t>
      </w:r>
      <w:r w:rsidR="002E2B67" w:rsidRPr="00510CD6">
        <w:rPr>
          <w:rFonts w:ascii="Open Sans" w:hAnsi="Open Sans" w:cs="Open Sans"/>
          <w:sz w:val="22"/>
          <w:szCs w:val="22"/>
        </w:rPr>
        <w:t xml:space="preserve"> za okolje - »ekološka čistila«, skladno z zahtevami razpisne dokumentacije.</w:t>
      </w:r>
    </w:p>
    <w:p w14:paraId="05C57670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035D5752" w14:textId="407784A5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Higiensk</w:t>
      </w:r>
      <w:r w:rsidR="00614C1C" w:rsidRPr="00880B94">
        <w:rPr>
          <w:rFonts w:ascii="Open Sans" w:hAnsi="Open Sans" w:cs="Open Sans"/>
          <w:b/>
          <w:bCs/>
          <w:sz w:val="22"/>
          <w:szCs w:val="22"/>
        </w:rPr>
        <w:t>i</w:t>
      </w:r>
      <w:r w:rsidRPr="00880B94">
        <w:rPr>
          <w:rFonts w:ascii="Open Sans" w:hAnsi="Open Sans" w:cs="Open Sans"/>
          <w:b/>
          <w:bCs/>
          <w:sz w:val="22"/>
          <w:szCs w:val="22"/>
        </w:rPr>
        <w:t xml:space="preserve"> potrošni material</w:t>
      </w:r>
    </w:p>
    <w:p w14:paraId="2EEB93D8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  <w:highlight w:val="yellow"/>
        </w:rPr>
      </w:pPr>
    </w:p>
    <w:p w14:paraId="1E93A202" w14:textId="3CEC8BA3" w:rsidR="005C4AAC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Higiensk</w:t>
      </w:r>
      <w:r w:rsidR="00614C1C">
        <w:rPr>
          <w:rFonts w:ascii="Open Sans" w:hAnsi="Open Sans" w:cs="Open Sans"/>
          <w:sz w:val="22"/>
          <w:szCs w:val="22"/>
        </w:rPr>
        <w:t>i</w:t>
      </w:r>
      <w:r w:rsidRPr="00510CD6">
        <w:rPr>
          <w:rFonts w:ascii="Open Sans" w:hAnsi="Open Sans" w:cs="Open Sans"/>
          <w:sz w:val="22"/>
          <w:szCs w:val="22"/>
        </w:rPr>
        <w:t xml:space="preserve"> potrošni</w:t>
      </w:r>
      <w:r w:rsidR="00440E6E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material</w:t>
      </w:r>
      <w:r w:rsidR="005A5A8E" w:rsidRPr="00510CD6">
        <w:rPr>
          <w:rFonts w:ascii="Open Sans" w:hAnsi="Open Sans" w:cs="Open Sans"/>
          <w:sz w:val="22"/>
          <w:szCs w:val="22"/>
        </w:rPr>
        <w:t xml:space="preserve"> za sanitarije (brisače, toaletni papir, milo za roke, …….), ki ga zagotovi naročnik</w:t>
      </w:r>
      <w:r w:rsidR="00440E6E" w:rsidRPr="00510CD6">
        <w:rPr>
          <w:rFonts w:ascii="Open Sans" w:hAnsi="Open Sans" w:cs="Open Sans"/>
          <w:sz w:val="22"/>
          <w:szCs w:val="22"/>
        </w:rPr>
        <w:t>,</w:t>
      </w:r>
      <w:r w:rsidR="00513E9D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namešča izvajalec</w:t>
      </w:r>
      <w:r w:rsidR="005C4AAC" w:rsidRPr="00510CD6">
        <w:rPr>
          <w:rFonts w:ascii="Open Sans" w:hAnsi="Open Sans" w:cs="Open Sans"/>
          <w:sz w:val="22"/>
          <w:szCs w:val="22"/>
        </w:rPr>
        <w:t>, ki bo izvajal storitve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842747" w:rsidRPr="00510CD6">
        <w:rPr>
          <w:rFonts w:ascii="Open Sans" w:hAnsi="Open Sans" w:cs="Open Sans"/>
          <w:sz w:val="22"/>
          <w:szCs w:val="22"/>
        </w:rPr>
        <w:t>čiščenja</w:t>
      </w:r>
      <w:r w:rsidRPr="00510CD6">
        <w:rPr>
          <w:rFonts w:ascii="Open Sans" w:hAnsi="Open Sans" w:cs="Open Sans"/>
          <w:sz w:val="22"/>
          <w:szCs w:val="22"/>
        </w:rPr>
        <w:t>.</w:t>
      </w:r>
    </w:p>
    <w:p w14:paraId="6C181216" w14:textId="77777777" w:rsidR="00BB1A55" w:rsidRPr="00510CD6" w:rsidRDefault="00BB1A5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A5899E1" w14:textId="1FF5360D" w:rsidR="00A35C0B" w:rsidRPr="00510CD6" w:rsidRDefault="00A35C0B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ŠTEVILO ČISTILNEGA OSEBJA IN DELOVNI ČAS</w:t>
      </w:r>
    </w:p>
    <w:p w14:paraId="241416EB" w14:textId="77777777" w:rsidR="009C4D62" w:rsidRPr="00510CD6" w:rsidRDefault="009C4D62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</w:p>
    <w:p w14:paraId="2F11A7EE" w14:textId="102224F2" w:rsidR="009C4D62" w:rsidRPr="00510CD6" w:rsidRDefault="009C4D62" w:rsidP="00B224C5">
      <w:pPr>
        <w:keepNext/>
        <w:tabs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Naročnik zahteva, da izvajalec v času izvajanja pogodbe</w:t>
      </w:r>
      <w:r w:rsidR="003F740C">
        <w:rPr>
          <w:rFonts w:ascii="Open Sans" w:hAnsi="Open Sans" w:cs="Open Sans"/>
          <w:kern w:val="16"/>
          <w:sz w:val="22"/>
          <w:szCs w:val="22"/>
        </w:rPr>
        <w:t>,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zago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tavlja </w:t>
      </w:r>
      <w:r w:rsidR="003F740C">
        <w:rPr>
          <w:rFonts w:ascii="Open Sans" w:hAnsi="Open Sans" w:cs="Open Sans"/>
          <w:kern w:val="16"/>
          <w:sz w:val="22"/>
          <w:szCs w:val="22"/>
        </w:rPr>
        <w:t>ustrezno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 število čistilnega osebja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na </w:t>
      </w:r>
      <w:r w:rsidR="003F740C">
        <w:rPr>
          <w:rFonts w:ascii="Open Sans" w:hAnsi="Open Sans" w:cs="Open Sans"/>
          <w:kern w:val="16"/>
          <w:sz w:val="22"/>
          <w:szCs w:val="22"/>
        </w:rPr>
        <w:t>objektu</w:t>
      </w:r>
      <w:r w:rsidRPr="00510CD6">
        <w:rPr>
          <w:rFonts w:ascii="Open Sans" w:hAnsi="Open Sans" w:cs="Open Sans"/>
          <w:kern w:val="16"/>
          <w:sz w:val="22"/>
          <w:szCs w:val="22"/>
        </w:rPr>
        <w:t>, ki bodo svoje delo izvajal</w:t>
      </w:r>
      <w:r w:rsidR="003F740C">
        <w:rPr>
          <w:rFonts w:ascii="Open Sans" w:hAnsi="Open Sans" w:cs="Open Sans"/>
          <w:kern w:val="16"/>
          <w:sz w:val="22"/>
          <w:szCs w:val="22"/>
        </w:rPr>
        <w:t>i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predvideno število ur dnevno in v predvidenem času, in sicer:</w:t>
      </w:r>
    </w:p>
    <w:p w14:paraId="609AA496" w14:textId="77777777" w:rsidR="00880B94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</w:p>
    <w:p w14:paraId="437D8568" w14:textId="1DB1E4D4" w:rsidR="003753CC" w:rsidRPr="00510CD6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Časovni okvir č</w:t>
      </w:r>
      <w:r w:rsidR="003753CC" w:rsidRPr="00510CD6">
        <w:rPr>
          <w:rFonts w:ascii="Open Sans" w:hAnsi="Open Sans" w:cs="Open Sans"/>
          <w:sz w:val="22"/>
          <w:szCs w:val="22"/>
        </w:rPr>
        <w:t>iščenj</w:t>
      </w:r>
      <w:r>
        <w:rPr>
          <w:rFonts w:ascii="Open Sans" w:hAnsi="Open Sans" w:cs="Open Sans"/>
          <w:sz w:val="22"/>
          <w:szCs w:val="22"/>
        </w:rPr>
        <w:t>a</w:t>
      </w:r>
      <w:r w:rsidR="003753CC" w:rsidRPr="00510CD6">
        <w:rPr>
          <w:rFonts w:ascii="Open Sans" w:hAnsi="Open Sans" w:cs="Open Sans"/>
          <w:sz w:val="22"/>
          <w:szCs w:val="22"/>
        </w:rPr>
        <w:t xml:space="preserve"> poslovnih prostorov </w:t>
      </w:r>
    </w:p>
    <w:p w14:paraId="4173BC93" w14:textId="77777777" w:rsidR="009C4D62" w:rsidRPr="00510CD6" w:rsidRDefault="009C4D62" w:rsidP="00B224C5">
      <w:pPr>
        <w:keepNext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1276"/>
        <w:gridCol w:w="1094"/>
        <w:gridCol w:w="2196"/>
        <w:gridCol w:w="2427"/>
      </w:tblGrid>
      <w:tr w:rsidR="000D2001" w:rsidRPr="00510CD6" w14:paraId="7C79EF41" w14:textId="044A209C" w:rsidTr="00B369DF">
        <w:tc>
          <w:tcPr>
            <w:tcW w:w="2675" w:type="dxa"/>
          </w:tcPr>
          <w:p w14:paraId="3DB2D69E" w14:textId="7F70DE84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Obseg čiščenja</w:t>
            </w:r>
          </w:p>
        </w:tc>
        <w:tc>
          <w:tcPr>
            <w:tcW w:w="1276" w:type="dxa"/>
          </w:tcPr>
          <w:p w14:paraId="10E04BC2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Število čistilnega osebja</w:t>
            </w:r>
          </w:p>
        </w:tc>
        <w:tc>
          <w:tcPr>
            <w:tcW w:w="1094" w:type="dxa"/>
          </w:tcPr>
          <w:p w14:paraId="07C71B96" w14:textId="3289132C" w:rsidR="000D2001" w:rsidRPr="00510CD6" w:rsidRDefault="000D2001" w:rsidP="003F740C">
            <w:pPr>
              <w:keepNext/>
              <w:ind w:right="-2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Št. ur čiščenja</w:t>
            </w:r>
          </w:p>
        </w:tc>
        <w:tc>
          <w:tcPr>
            <w:tcW w:w="2196" w:type="dxa"/>
          </w:tcPr>
          <w:p w14:paraId="23C5BC5C" w14:textId="654FE94D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Čas čiščenja</w:t>
            </w:r>
          </w:p>
        </w:tc>
        <w:tc>
          <w:tcPr>
            <w:tcW w:w="2427" w:type="dxa"/>
          </w:tcPr>
          <w:p w14:paraId="2AD1B7E5" w14:textId="57FDDC18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Opomba</w:t>
            </w:r>
          </w:p>
        </w:tc>
      </w:tr>
      <w:tr w:rsidR="000D2001" w:rsidRPr="00510CD6" w14:paraId="0EC3673B" w14:textId="4A88A103" w:rsidTr="00B369DF">
        <w:tc>
          <w:tcPr>
            <w:tcW w:w="2675" w:type="dxa"/>
          </w:tcPr>
          <w:p w14:paraId="0A5448E4" w14:textId="2E071A02" w:rsidR="000D2001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Sanitarije, hodniki, glavni vhod, avla in čiščenje  glede na sprotne zahteve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 xml:space="preserve"> naročnika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0FD4F31A" w14:textId="37D9D0EC" w:rsidR="000D2001" w:rsidRPr="00510CD6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Čiščenje 5 x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na 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teden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,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večkrat dnevno</w:t>
            </w:r>
          </w:p>
        </w:tc>
        <w:tc>
          <w:tcPr>
            <w:tcW w:w="1276" w:type="dxa"/>
          </w:tcPr>
          <w:p w14:paraId="7C3B64F6" w14:textId="7184773F" w:rsidR="007C3FFE" w:rsidRPr="00481423" w:rsidRDefault="009968C1" w:rsidP="003F740C">
            <w:pPr>
              <w:keepNext/>
              <w:ind w:right="-2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2 osebi</w:t>
            </w:r>
          </w:p>
          <w:p w14:paraId="5306EFED" w14:textId="77777777" w:rsidR="007C3FFE" w:rsidRPr="00481423" w:rsidRDefault="007C3FFE" w:rsidP="003F740C">
            <w:pPr>
              <w:keepNext/>
              <w:ind w:right="-2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777EDA73" w14:textId="37E4791C" w:rsidR="007C3FFE" w:rsidRPr="00481423" w:rsidRDefault="007C3FFE" w:rsidP="003F740C">
            <w:pPr>
              <w:keepNext/>
              <w:ind w:right="-2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094" w:type="dxa"/>
          </w:tcPr>
          <w:p w14:paraId="588F5BD9" w14:textId="2C2BC211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96" w:type="dxa"/>
          </w:tcPr>
          <w:p w14:paraId="31D3EFE6" w14:textId="6611DEDA" w:rsidR="000D2001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81423">
              <w:rPr>
                <w:rFonts w:ascii="Open Sans" w:hAnsi="Open Sans" w:cs="Open Sans"/>
                <w:sz w:val="22"/>
                <w:szCs w:val="22"/>
              </w:rPr>
              <w:t xml:space="preserve">od </w:t>
            </w:r>
            <w:r w:rsidR="007C3FFE" w:rsidRPr="00481423">
              <w:rPr>
                <w:rFonts w:ascii="Open Sans" w:hAnsi="Open Sans" w:cs="Open Sans"/>
                <w:sz w:val="22"/>
                <w:szCs w:val="22"/>
              </w:rPr>
              <w:t>6</w:t>
            </w:r>
            <w:r w:rsidRPr="00481423">
              <w:rPr>
                <w:rFonts w:ascii="Open Sans" w:hAnsi="Open Sans" w:cs="Open Sans"/>
                <w:sz w:val="22"/>
                <w:szCs w:val="22"/>
              </w:rPr>
              <w:t xml:space="preserve">.00 – </w:t>
            </w:r>
            <w:r w:rsidR="007C3FFE" w:rsidRPr="00481423">
              <w:rPr>
                <w:rFonts w:ascii="Open Sans" w:hAnsi="Open Sans" w:cs="Open Sans"/>
                <w:sz w:val="22"/>
                <w:szCs w:val="22"/>
              </w:rPr>
              <w:t>14</w:t>
            </w:r>
            <w:r w:rsidRPr="00481423">
              <w:rPr>
                <w:rFonts w:ascii="Open Sans" w:hAnsi="Open Sans" w:cs="Open Sans"/>
                <w:sz w:val="22"/>
                <w:szCs w:val="22"/>
              </w:rPr>
              <w:t>.00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;</w:t>
            </w:r>
          </w:p>
          <w:p w14:paraId="3CA9BE88" w14:textId="4472FFC2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427" w:type="dxa"/>
          </w:tcPr>
          <w:p w14:paraId="7695BB3D" w14:textId="64461F22" w:rsidR="000D2001" w:rsidRPr="00510CD6" w:rsidRDefault="000D2001" w:rsidP="00B369DF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obvezno, ob začetku dela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>,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pregleda sanitarije (čistoča, wc, papir in papirnate brisače, smeti) ter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pred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zaključkom dela še zadnjič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očisti sanitarije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(sanitarije se v dnev</w:t>
            </w:r>
            <w:r w:rsidR="002E1BDC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u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čistijo vsaj 3x)</w:t>
            </w:r>
          </w:p>
        </w:tc>
      </w:tr>
      <w:tr w:rsidR="000D2001" w:rsidRPr="00510CD6" w14:paraId="5FA6BD2D" w14:textId="693D1A7A" w:rsidTr="00B369DF">
        <w:tc>
          <w:tcPr>
            <w:tcW w:w="2675" w:type="dxa"/>
          </w:tcPr>
          <w:p w14:paraId="2C080139" w14:textId="1F8191CC" w:rsidR="000D2001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Pisarne, sanitarije, avla, glavni vhod, hodniki</w:t>
            </w:r>
          </w:p>
          <w:p w14:paraId="58EA1253" w14:textId="52959F0D" w:rsidR="000D2001" w:rsidRPr="000D2001" w:rsidRDefault="009968C1" w:rsidP="003F740C">
            <w:pPr>
              <w:keepNext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3 x, 1 x teden ali 1 x mesec - d</w:t>
            </w:r>
            <w:r w:rsidR="00D35CC0">
              <w:rPr>
                <w:rFonts w:ascii="Open Sans" w:hAnsi="Open Sans" w:cs="Open Sans"/>
                <w:b/>
                <w:bCs/>
                <w:sz w:val="22"/>
                <w:szCs w:val="22"/>
              </w:rPr>
              <w:t>inamika č</w:t>
            </w:r>
            <w:r w:rsidR="000D2001"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iščenj</w:t>
            </w:r>
            <w:r w:rsidR="00D35CC0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0D2001"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  <w:r w:rsidR="00D35CC0">
              <w:rPr>
                <w:rFonts w:ascii="Open Sans" w:hAnsi="Open Sans" w:cs="Open Sans"/>
                <w:b/>
                <w:bCs/>
                <w:sz w:val="22"/>
                <w:szCs w:val="22"/>
              </w:rPr>
              <w:t>v skladu s  preglednico</w:t>
            </w:r>
          </w:p>
        </w:tc>
        <w:tc>
          <w:tcPr>
            <w:tcW w:w="1276" w:type="dxa"/>
          </w:tcPr>
          <w:p w14:paraId="26CDCE99" w14:textId="2B93D3D5" w:rsidR="000D2001" w:rsidRPr="00481423" w:rsidRDefault="00C846DD" w:rsidP="00C846DD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 w:rsidRPr="00481423">
              <w:rPr>
                <w:rFonts w:ascii="Open Sans" w:hAnsi="Open Sans" w:cs="Open Sans"/>
                <w:sz w:val="22"/>
                <w:szCs w:val="22"/>
              </w:rPr>
              <w:t xml:space="preserve">3 </w:t>
            </w:r>
            <w:r w:rsidR="009968C1">
              <w:rPr>
                <w:rFonts w:ascii="Open Sans" w:hAnsi="Open Sans" w:cs="Open Sans"/>
                <w:sz w:val="22"/>
                <w:szCs w:val="22"/>
              </w:rPr>
              <w:t>osebe (</w:t>
            </w:r>
            <w:r w:rsidR="009968C1">
              <w:rPr>
                <w:rFonts w:ascii="Open Sans" w:hAnsi="Open Sans" w:cs="Open Sans"/>
                <w:sz w:val="22"/>
                <w:szCs w:val="22"/>
              </w:rPr>
              <w:t>1 oseba na</w:t>
            </w:r>
            <w:r w:rsidR="009968C1" w:rsidRPr="00481423">
              <w:rPr>
                <w:rFonts w:ascii="Open Sans" w:hAnsi="Open Sans" w:cs="Open Sans"/>
                <w:sz w:val="22"/>
                <w:szCs w:val="22"/>
              </w:rPr>
              <w:t xml:space="preserve"> objekt</w:t>
            </w:r>
            <w:r w:rsidR="009968C1">
              <w:rPr>
                <w:rFonts w:ascii="Open Sans" w:hAnsi="Open Sans" w:cs="Open Sans"/>
                <w:sz w:val="22"/>
                <w:szCs w:val="22"/>
              </w:rPr>
              <w:t>)</w:t>
            </w:r>
          </w:p>
        </w:tc>
        <w:tc>
          <w:tcPr>
            <w:tcW w:w="1094" w:type="dxa"/>
            <w:shd w:val="clear" w:color="auto" w:fill="auto"/>
          </w:tcPr>
          <w:p w14:paraId="407B9242" w14:textId="48550F47" w:rsidR="000D2001" w:rsidRPr="00481423" w:rsidRDefault="00C846DD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81423"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96" w:type="dxa"/>
          </w:tcPr>
          <w:p w14:paraId="00D1F6E4" w14:textId="6B13D38F" w:rsidR="000D2001" w:rsidRPr="00481423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</w:rPr>
            </w:pPr>
            <w:r w:rsidRPr="00481423">
              <w:rPr>
                <w:rFonts w:ascii="Open Sans" w:hAnsi="Open Sans" w:cs="Open Sans"/>
              </w:rPr>
              <w:t xml:space="preserve">od </w:t>
            </w:r>
            <w:r w:rsidR="007C3FFE" w:rsidRPr="00481423">
              <w:rPr>
                <w:rFonts w:ascii="Open Sans" w:hAnsi="Open Sans" w:cs="Open Sans"/>
              </w:rPr>
              <w:t>14</w:t>
            </w:r>
            <w:r w:rsidRPr="00481423">
              <w:rPr>
                <w:rFonts w:ascii="Open Sans" w:hAnsi="Open Sans" w:cs="Open Sans"/>
              </w:rPr>
              <w:t>.</w:t>
            </w:r>
            <w:r w:rsidR="00481423">
              <w:rPr>
                <w:rFonts w:ascii="Open Sans" w:hAnsi="Open Sans" w:cs="Open Sans"/>
              </w:rPr>
              <w:t>0</w:t>
            </w:r>
            <w:r w:rsidR="007C3FFE" w:rsidRPr="00481423">
              <w:rPr>
                <w:rFonts w:ascii="Open Sans" w:hAnsi="Open Sans" w:cs="Open Sans"/>
              </w:rPr>
              <w:t>0</w:t>
            </w:r>
            <w:r w:rsidRPr="00481423">
              <w:rPr>
                <w:rFonts w:ascii="Open Sans" w:hAnsi="Open Sans" w:cs="Open Sans"/>
              </w:rPr>
              <w:t xml:space="preserve"> </w:t>
            </w:r>
            <w:r w:rsidR="00BA42BE" w:rsidRPr="00481423">
              <w:rPr>
                <w:rFonts w:ascii="Open Sans" w:hAnsi="Open Sans" w:cs="Open Sans"/>
              </w:rPr>
              <w:t>– 22.00</w:t>
            </w:r>
          </w:p>
          <w:p w14:paraId="18CA6752" w14:textId="11F943BA" w:rsidR="000D2001" w:rsidRPr="00481423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81423"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427" w:type="dxa"/>
          </w:tcPr>
          <w:p w14:paraId="682DBC52" w14:textId="39D4570F" w:rsidR="000D2001" w:rsidRPr="00510CD6" w:rsidRDefault="00B369DF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obvezno, šele </w:t>
            </w:r>
            <w:r w:rsidRPr="004E6D72">
              <w:rPr>
                <w:rFonts w:ascii="Open Sans" w:hAnsi="Open Sans" w:cs="Open Sans"/>
                <w:b/>
                <w:bCs/>
                <w:sz w:val="22"/>
                <w:szCs w:val="22"/>
              </w:rPr>
              <w:t>pred zaključkom dela</w:t>
            </w:r>
            <w:r>
              <w:rPr>
                <w:rFonts w:ascii="Open Sans" w:hAnsi="Open Sans" w:cs="Open Sans"/>
                <w:sz w:val="22"/>
                <w:szCs w:val="22"/>
              </w:rPr>
              <w:t>, očisti sanitarije</w:t>
            </w:r>
            <w:r w:rsidR="004E6D72">
              <w:rPr>
                <w:rFonts w:ascii="Open Sans" w:hAnsi="Open Sans" w:cs="Open Sans"/>
                <w:sz w:val="22"/>
                <w:szCs w:val="22"/>
              </w:rPr>
              <w:t>!</w:t>
            </w:r>
          </w:p>
        </w:tc>
      </w:tr>
    </w:tbl>
    <w:p w14:paraId="79588C81" w14:textId="0D4EFF5E" w:rsidR="00A35C0B" w:rsidRDefault="00A35C0B" w:rsidP="00B369DF">
      <w:pPr>
        <w:keepNext/>
        <w:rPr>
          <w:rFonts w:ascii="Open Sans" w:hAnsi="Open Sans" w:cs="Open Sans"/>
          <w:sz w:val="22"/>
          <w:szCs w:val="22"/>
        </w:rPr>
      </w:pPr>
    </w:p>
    <w:p w14:paraId="2AA7782A" w14:textId="7491CDDC" w:rsidR="007C3FFE" w:rsidRDefault="007C3FFE" w:rsidP="00B369DF">
      <w:pPr>
        <w:keepNext/>
        <w:rPr>
          <w:rFonts w:ascii="Open Sans" w:hAnsi="Open Sans" w:cs="Open Sans"/>
          <w:sz w:val="22"/>
          <w:szCs w:val="22"/>
        </w:rPr>
      </w:pPr>
    </w:p>
    <w:p w14:paraId="18935CE5" w14:textId="13757643" w:rsidR="007C3FFE" w:rsidRDefault="007C3FFE" w:rsidP="00B369DF">
      <w:pPr>
        <w:keepNext/>
        <w:rPr>
          <w:rFonts w:ascii="Open Sans" w:hAnsi="Open Sans" w:cs="Open Sans"/>
          <w:sz w:val="22"/>
          <w:szCs w:val="22"/>
        </w:rPr>
      </w:pPr>
    </w:p>
    <w:p w14:paraId="1C46AD93" w14:textId="64E1A251" w:rsidR="007C3FFE" w:rsidRDefault="007C3FFE" w:rsidP="00B369DF">
      <w:pPr>
        <w:keepNext/>
        <w:rPr>
          <w:rFonts w:ascii="Open Sans" w:hAnsi="Open Sans" w:cs="Open Sans"/>
          <w:sz w:val="22"/>
          <w:szCs w:val="22"/>
        </w:rPr>
      </w:pPr>
    </w:p>
    <w:p w14:paraId="3F1CF443" w14:textId="7FF453BF" w:rsidR="007C3FFE" w:rsidRDefault="007C3FFE" w:rsidP="00B369DF">
      <w:pPr>
        <w:keepNext/>
        <w:rPr>
          <w:rFonts w:ascii="Open Sans" w:hAnsi="Open Sans" w:cs="Open Sans"/>
          <w:sz w:val="22"/>
          <w:szCs w:val="22"/>
        </w:rPr>
      </w:pPr>
    </w:p>
    <w:p w14:paraId="5B3DC9A9" w14:textId="79F33DBD" w:rsidR="007C3FFE" w:rsidRDefault="007C3FFE" w:rsidP="00B369DF">
      <w:pPr>
        <w:keepNext/>
        <w:rPr>
          <w:rFonts w:ascii="Open Sans" w:hAnsi="Open Sans" w:cs="Open Sans"/>
          <w:sz w:val="22"/>
          <w:szCs w:val="22"/>
        </w:rPr>
      </w:pPr>
    </w:p>
    <w:p w14:paraId="1E7AC411" w14:textId="6B9FD92C" w:rsidR="004C718B" w:rsidRPr="00481423" w:rsidRDefault="007C3FFE" w:rsidP="007C3FFE">
      <w:pPr>
        <w:keepNext/>
        <w:spacing w:line="360" w:lineRule="auto"/>
        <w:rPr>
          <w:rFonts w:ascii="Open Sans" w:hAnsi="Open Sans" w:cs="Open Sans"/>
          <w:iCs/>
          <w:sz w:val="22"/>
          <w:szCs w:val="22"/>
          <w:highlight w:val="yellow"/>
        </w:rPr>
      </w:pPr>
      <w:r w:rsidRPr="00481423">
        <w:rPr>
          <w:rFonts w:ascii="Open Sans" w:hAnsi="Open Sans" w:cs="Open Sans"/>
          <w:b/>
          <w:iCs/>
          <w:sz w:val="22"/>
          <w:szCs w:val="22"/>
          <w:u w:val="single"/>
        </w:rPr>
        <w:t>Dopoldansko čiščenje:</w:t>
      </w:r>
      <w:r w:rsidRPr="00481423">
        <w:rPr>
          <w:rFonts w:ascii="Open Sans" w:hAnsi="Open Sans" w:cs="Open Sans"/>
          <w:iCs/>
          <w:sz w:val="22"/>
          <w:szCs w:val="22"/>
        </w:rPr>
        <w:t xml:space="preserve"> </w:t>
      </w:r>
    </w:p>
    <w:p w14:paraId="6E5B5FFF" w14:textId="36CB6C17" w:rsidR="004C718B" w:rsidRPr="00481423" w:rsidRDefault="004C718B" w:rsidP="004C718B">
      <w:pPr>
        <w:pStyle w:val="Odstavekseznama"/>
        <w:keepNext/>
        <w:numPr>
          <w:ilvl w:val="0"/>
          <w:numId w:val="32"/>
        </w:numPr>
        <w:spacing w:line="360" w:lineRule="auto"/>
        <w:ind w:left="284"/>
        <w:rPr>
          <w:rFonts w:ascii="Open Sans" w:hAnsi="Open Sans" w:cs="Open Sans"/>
          <w:iCs/>
        </w:rPr>
      </w:pPr>
      <w:r w:rsidRPr="00481423">
        <w:rPr>
          <w:rFonts w:ascii="Open Sans" w:hAnsi="Open Sans" w:cs="Open Sans"/>
          <w:iCs/>
        </w:rPr>
        <w:t>Čiščenje je možno</w:t>
      </w:r>
      <w:r w:rsidR="002A7DD2" w:rsidRPr="00481423">
        <w:rPr>
          <w:rFonts w:ascii="Open Sans" w:hAnsi="Open Sans" w:cs="Open Sans"/>
          <w:iCs/>
        </w:rPr>
        <w:t xml:space="preserve"> oziroma je potrebno  pričeti od 6 ure dalje.</w:t>
      </w:r>
    </w:p>
    <w:p w14:paraId="3F1BD582" w14:textId="3F92784D" w:rsidR="004C718B" w:rsidRPr="00481423" w:rsidRDefault="007C3FFE" w:rsidP="00094DC6">
      <w:pPr>
        <w:pStyle w:val="Odstavekseznama"/>
        <w:keepNext/>
        <w:numPr>
          <w:ilvl w:val="0"/>
          <w:numId w:val="34"/>
        </w:numPr>
        <w:spacing w:line="360" w:lineRule="auto"/>
        <w:ind w:right="-283"/>
        <w:rPr>
          <w:rFonts w:ascii="Open Sans" w:hAnsi="Open Sans" w:cs="Open Sans"/>
          <w:iCs/>
          <w:u w:val="single"/>
        </w:rPr>
      </w:pPr>
      <w:r w:rsidRPr="00481423">
        <w:rPr>
          <w:rFonts w:ascii="Open Sans" w:hAnsi="Open Sans" w:cs="Open Sans"/>
          <w:iCs/>
        </w:rPr>
        <w:t>garderobe in sanitarije, skladišče, recepcija tovornega vhoda</w:t>
      </w:r>
      <w:r w:rsidR="00B9189C" w:rsidRPr="00481423">
        <w:rPr>
          <w:rFonts w:ascii="Open Sans" w:hAnsi="Open Sans" w:cs="Open Sans"/>
          <w:iCs/>
        </w:rPr>
        <w:t xml:space="preserve">, povezovalni hodnik upravne in tehnične stavbe s stopniščem in hodnikom in stopnišče proti garaži, kletne prostore: pisarne arhiva s stopniščem in hodnikom s sanitarijam, </w:t>
      </w:r>
      <w:r w:rsidR="009667C0" w:rsidRPr="00481423">
        <w:rPr>
          <w:rFonts w:ascii="Open Sans" w:hAnsi="Open Sans" w:cs="Open Sans"/>
          <w:iCs/>
        </w:rPr>
        <w:t>nadzorni center, GPO – prostor za odvzem vzorčenje vode, sanitarije</w:t>
      </w:r>
      <w:r w:rsidR="008E6B8F" w:rsidRPr="00481423">
        <w:rPr>
          <w:rFonts w:ascii="Open Sans" w:hAnsi="Open Sans" w:cs="Open Sans"/>
          <w:iCs/>
        </w:rPr>
        <w:t xml:space="preserve"> in pisarne objekta vzdrževanja in GPO. </w:t>
      </w:r>
      <w:r w:rsidR="001D5CCE" w:rsidRPr="00481423">
        <w:rPr>
          <w:rFonts w:ascii="Open Sans" w:hAnsi="Open Sans" w:cs="Open Sans"/>
          <w:iCs/>
        </w:rPr>
        <w:t xml:space="preserve">                                 </w:t>
      </w:r>
    </w:p>
    <w:p w14:paraId="2EC40594" w14:textId="2DE28FF2" w:rsidR="004C718B" w:rsidRPr="00481423" w:rsidRDefault="008E6B8F" w:rsidP="004C718B">
      <w:pPr>
        <w:pStyle w:val="Odstavekseznama"/>
        <w:keepNext/>
        <w:numPr>
          <w:ilvl w:val="0"/>
          <w:numId w:val="31"/>
        </w:numPr>
        <w:spacing w:line="360" w:lineRule="auto"/>
        <w:ind w:left="284"/>
        <w:rPr>
          <w:rFonts w:ascii="Open Sans" w:hAnsi="Open Sans" w:cs="Open Sans"/>
          <w:iCs/>
        </w:rPr>
      </w:pPr>
      <w:r w:rsidRPr="00481423">
        <w:rPr>
          <w:rFonts w:ascii="Open Sans" w:hAnsi="Open Sans" w:cs="Open Sans"/>
          <w:b/>
          <w:iCs/>
        </w:rPr>
        <w:t>Minimalno dve čistilki.</w:t>
      </w:r>
      <w:r w:rsidRPr="00481423">
        <w:rPr>
          <w:rFonts w:ascii="Open Sans" w:hAnsi="Open Sans" w:cs="Open Sans"/>
          <w:iCs/>
        </w:rPr>
        <w:t xml:space="preserve"> </w:t>
      </w:r>
    </w:p>
    <w:p w14:paraId="039483BC" w14:textId="7C715125" w:rsidR="007C3FFE" w:rsidRPr="00481423" w:rsidRDefault="008E6B8F" w:rsidP="004C718B">
      <w:pPr>
        <w:pStyle w:val="Odstavekseznama"/>
        <w:keepNext/>
        <w:numPr>
          <w:ilvl w:val="0"/>
          <w:numId w:val="31"/>
        </w:numPr>
        <w:spacing w:line="360" w:lineRule="auto"/>
        <w:ind w:left="284"/>
        <w:rPr>
          <w:rFonts w:ascii="Open Sans" w:hAnsi="Open Sans" w:cs="Open Sans"/>
          <w:iCs/>
        </w:rPr>
      </w:pPr>
      <w:r w:rsidRPr="00481423">
        <w:rPr>
          <w:rFonts w:ascii="Open Sans" w:hAnsi="Open Sans" w:cs="Open Sans"/>
          <w:iCs/>
        </w:rPr>
        <w:t>V dopoldanskem času je možn</w:t>
      </w:r>
      <w:r w:rsidR="00B936B3">
        <w:rPr>
          <w:rFonts w:ascii="Open Sans" w:hAnsi="Open Sans" w:cs="Open Sans"/>
          <w:iCs/>
        </w:rPr>
        <w:t>a</w:t>
      </w:r>
      <w:r w:rsidRPr="00481423">
        <w:rPr>
          <w:rFonts w:ascii="Open Sans" w:hAnsi="Open Sans" w:cs="Open Sans"/>
          <w:iCs/>
        </w:rPr>
        <w:t xml:space="preserve"> </w:t>
      </w:r>
      <w:r w:rsidR="00854615" w:rsidRPr="00481423">
        <w:rPr>
          <w:rFonts w:ascii="Open Sans" w:hAnsi="Open Sans" w:cs="Open Sans"/>
          <w:iCs/>
        </w:rPr>
        <w:t xml:space="preserve">ponekod </w:t>
      </w:r>
      <w:r w:rsidRPr="00481423">
        <w:rPr>
          <w:rFonts w:ascii="Open Sans" w:hAnsi="Open Sans" w:cs="Open Sans"/>
          <w:iCs/>
        </w:rPr>
        <w:t>uporab</w:t>
      </w:r>
      <w:r w:rsidR="00481423">
        <w:rPr>
          <w:rFonts w:ascii="Open Sans" w:hAnsi="Open Sans" w:cs="Open Sans"/>
          <w:iCs/>
        </w:rPr>
        <w:t>a</w:t>
      </w:r>
      <w:r w:rsidRPr="00481423">
        <w:rPr>
          <w:rFonts w:ascii="Open Sans" w:hAnsi="Open Sans" w:cs="Open Sans"/>
          <w:iCs/>
        </w:rPr>
        <w:t xml:space="preserve"> </w:t>
      </w:r>
      <w:r w:rsidRPr="00481423">
        <w:rPr>
          <w:rFonts w:ascii="Open Sans" w:hAnsi="Open Sans" w:cs="Open Sans"/>
          <w:b/>
          <w:iCs/>
        </w:rPr>
        <w:t>čistilnega talnega stroja</w:t>
      </w:r>
      <w:r w:rsidR="00175A3E" w:rsidRPr="00481423">
        <w:rPr>
          <w:rFonts w:ascii="Open Sans" w:hAnsi="Open Sans" w:cs="Open Sans"/>
          <w:iCs/>
        </w:rPr>
        <w:t xml:space="preserve"> </w:t>
      </w:r>
      <w:r w:rsidR="00175A3E" w:rsidRPr="00481423">
        <w:rPr>
          <w:rFonts w:ascii="Open Sans" w:hAnsi="Open Sans" w:cs="Open Sans"/>
          <w:b/>
          <w:iCs/>
        </w:rPr>
        <w:t xml:space="preserve">in </w:t>
      </w:r>
      <w:r w:rsidRPr="00481423">
        <w:rPr>
          <w:rFonts w:ascii="Open Sans" w:hAnsi="Open Sans" w:cs="Open Sans"/>
          <w:b/>
          <w:iCs/>
        </w:rPr>
        <w:t>sesalnika</w:t>
      </w:r>
      <w:r w:rsidR="00481423">
        <w:rPr>
          <w:rFonts w:ascii="Open Sans" w:hAnsi="Open Sans" w:cs="Open Sans"/>
          <w:b/>
          <w:iCs/>
        </w:rPr>
        <w:t>, ki ga priskrbi izvajalec sam.</w:t>
      </w:r>
    </w:p>
    <w:p w14:paraId="744CCD71" w14:textId="1C53C4CA" w:rsidR="008E6B8F" w:rsidRPr="00481423" w:rsidRDefault="008E6B8F" w:rsidP="007C3FFE">
      <w:pPr>
        <w:keepNext/>
        <w:spacing w:line="360" w:lineRule="auto"/>
        <w:rPr>
          <w:rFonts w:ascii="Open Sans" w:hAnsi="Open Sans" w:cs="Open Sans"/>
          <w:iCs/>
          <w:sz w:val="22"/>
          <w:szCs w:val="22"/>
        </w:rPr>
      </w:pPr>
    </w:p>
    <w:p w14:paraId="67A18F87" w14:textId="051E05B3" w:rsidR="002A7DD2" w:rsidRPr="00481423" w:rsidRDefault="007C3FFE" w:rsidP="007C3FFE">
      <w:pPr>
        <w:keepNext/>
        <w:spacing w:line="360" w:lineRule="auto"/>
        <w:rPr>
          <w:rFonts w:ascii="Open Sans" w:hAnsi="Open Sans" w:cs="Open Sans"/>
          <w:iCs/>
          <w:sz w:val="22"/>
          <w:szCs w:val="22"/>
        </w:rPr>
      </w:pPr>
      <w:r w:rsidRPr="00481423">
        <w:rPr>
          <w:rFonts w:ascii="Open Sans" w:hAnsi="Open Sans" w:cs="Open Sans"/>
          <w:b/>
          <w:iCs/>
          <w:sz w:val="22"/>
          <w:szCs w:val="22"/>
          <w:u w:val="single"/>
        </w:rPr>
        <w:t>Popoldansko čiščenje:</w:t>
      </w:r>
      <w:r w:rsidRPr="00481423">
        <w:rPr>
          <w:rFonts w:ascii="Open Sans" w:hAnsi="Open Sans" w:cs="Open Sans"/>
          <w:iCs/>
          <w:sz w:val="22"/>
          <w:szCs w:val="22"/>
        </w:rPr>
        <w:t xml:space="preserve">  </w:t>
      </w:r>
    </w:p>
    <w:p w14:paraId="6BCD539B" w14:textId="320FEFA5" w:rsidR="00B66FC7" w:rsidRPr="00481423" w:rsidRDefault="00B66FC7" w:rsidP="00B66FC7">
      <w:pPr>
        <w:pStyle w:val="Odstavekseznama"/>
        <w:keepNext/>
        <w:numPr>
          <w:ilvl w:val="0"/>
          <w:numId w:val="38"/>
        </w:numPr>
        <w:spacing w:line="360" w:lineRule="auto"/>
        <w:rPr>
          <w:rFonts w:ascii="Open Sans" w:hAnsi="Open Sans" w:cs="Open Sans"/>
          <w:iCs/>
        </w:rPr>
      </w:pPr>
      <w:r w:rsidRPr="00481423">
        <w:rPr>
          <w:rFonts w:ascii="Open Sans" w:hAnsi="Open Sans" w:cs="Open Sans"/>
          <w:iCs/>
        </w:rPr>
        <w:t xml:space="preserve">Čiščenje je </w:t>
      </w:r>
      <w:r w:rsidR="00A65528" w:rsidRPr="00481423">
        <w:rPr>
          <w:rFonts w:ascii="Open Sans" w:hAnsi="Open Sans" w:cs="Open Sans"/>
          <w:iCs/>
        </w:rPr>
        <w:t>možno oziroma je potrebno pričeti o</w:t>
      </w:r>
      <w:r w:rsidR="00481423">
        <w:rPr>
          <w:rFonts w:ascii="Open Sans" w:hAnsi="Open Sans" w:cs="Open Sans"/>
          <w:iCs/>
        </w:rPr>
        <w:t>d</w:t>
      </w:r>
      <w:r w:rsidR="00A65528" w:rsidRPr="00481423">
        <w:rPr>
          <w:rFonts w:ascii="Open Sans" w:hAnsi="Open Sans" w:cs="Open Sans"/>
          <w:iCs/>
        </w:rPr>
        <w:t xml:space="preserve"> 14:</w:t>
      </w:r>
      <w:r w:rsidR="00481423">
        <w:rPr>
          <w:rFonts w:ascii="Open Sans" w:hAnsi="Open Sans" w:cs="Open Sans"/>
          <w:iCs/>
        </w:rPr>
        <w:t>0</w:t>
      </w:r>
      <w:r w:rsidR="00A65528" w:rsidRPr="00481423">
        <w:rPr>
          <w:rFonts w:ascii="Open Sans" w:hAnsi="Open Sans" w:cs="Open Sans"/>
          <w:iCs/>
        </w:rPr>
        <w:t xml:space="preserve">0 ure  dalje in </w:t>
      </w:r>
      <w:r w:rsidRPr="00481423">
        <w:rPr>
          <w:rFonts w:ascii="Open Sans" w:hAnsi="Open Sans" w:cs="Open Sans"/>
          <w:iCs/>
        </w:rPr>
        <w:t xml:space="preserve"> zaključiti  do 21:50</w:t>
      </w:r>
      <w:r w:rsidR="00A65528" w:rsidRPr="00481423">
        <w:rPr>
          <w:rFonts w:ascii="Open Sans" w:hAnsi="Open Sans" w:cs="Open Sans"/>
          <w:iCs/>
        </w:rPr>
        <w:t xml:space="preserve"> (vrnitev vseh ključev na recepcijo)</w:t>
      </w:r>
    </w:p>
    <w:p w14:paraId="0D75DECB" w14:textId="28695A7E" w:rsidR="007C3FFE" w:rsidRPr="00481423" w:rsidRDefault="007C3FFE" w:rsidP="002A7DD2">
      <w:pPr>
        <w:pStyle w:val="Odstavekseznama"/>
        <w:keepNext/>
        <w:numPr>
          <w:ilvl w:val="0"/>
          <w:numId w:val="37"/>
        </w:numPr>
        <w:spacing w:line="360" w:lineRule="auto"/>
        <w:rPr>
          <w:rFonts w:ascii="Open Sans" w:hAnsi="Open Sans" w:cs="Open Sans"/>
          <w:iCs/>
        </w:rPr>
      </w:pPr>
      <w:r w:rsidRPr="00481423">
        <w:rPr>
          <w:rFonts w:ascii="Open Sans" w:hAnsi="Open Sans" w:cs="Open Sans"/>
          <w:iCs/>
        </w:rPr>
        <w:t>te</w:t>
      </w:r>
      <w:r w:rsidR="002A7DD2" w:rsidRPr="00481423">
        <w:rPr>
          <w:rFonts w:ascii="Open Sans" w:hAnsi="Open Sans" w:cs="Open Sans"/>
          <w:iCs/>
        </w:rPr>
        <w:t>h</w:t>
      </w:r>
      <w:r w:rsidRPr="00481423">
        <w:rPr>
          <w:rFonts w:ascii="Open Sans" w:hAnsi="Open Sans" w:cs="Open Sans"/>
          <w:iCs/>
        </w:rPr>
        <w:t>nična</w:t>
      </w:r>
      <w:r w:rsidR="002A7DD2" w:rsidRPr="00481423">
        <w:rPr>
          <w:rFonts w:ascii="Open Sans" w:hAnsi="Open Sans" w:cs="Open Sans"/>
          <w:iCs/>
        </w:rPr>
        <w:t xml:space="preserve"> stavba, upravna stavba, kemična stavba/</w:t>
      </w:r>
      <w:r w:rsidRPr="00481423">
        <w:rPr>
          <w:rFonts w:ascii="Open Sans" w:hAnsi="Open Sans" w:cs="Open Sans"/>
          <w:iCs/>
        </w:rPr>
        <w:t xml:space="preserve"> objekt</w:t>
      </w:r>
    </w:p>
    <w:p w14:paraId="6EDA8F40" w14:textId="55432281" w:rsidR="002A7DD2" w:rsidRPr="00481423" w:rsidRDefault="002A7DD2" w:rsidP="00B66FC7">
      <w:pPr>
        <w:pStyle w:val="Odstavekseznama"/>
        <w:keepNext/>
        <w:numPr>
          <w:ilvl w:val="0"/>
          <w:numId w:val="39"/>
        </w:numPr>
        <w:spacing w:line="360" w:lineRule="auto"/>
        <w:rPr>
          <w:rFonts w:ascii="Open Sans" w:hAnsi="Open Sans" w:cs="Open Sans"/>
          <w:iCs/>
        </w:rPr>
      </w:pPr>
      <w:r w:rsidRPr="00481423">
        <w:rPr>
          <w:rFonts w:ascii="Open Sans" w:hAnsi="Open Sans" w:cs="Open Sans"/>
          <w:iCs/>
        </w:rPr>
        <w:t>V popoldanskem času je možn</w:t>
      </w:r>
      <w:r w:rsidR="00B936B3">
        <w:rPr>
          <w:rFonts w:ascii="Open Sans" w:hAnsi="Open Sans" w:cs="Open Sans"/>
          <w:iCs/>
        </w:rPr>
        <w:t>a</w:t>
      </w:r>
      <w:r w:rsidRPr="00481423">
        <w:rPr>
          <w:rFonts w:ascii="Open Sans" w:hAnsi="Open Sans" w:cs="Open Sans"/>
          <w:iCs/>
        </w:rPr>
        <w:t xml:space="preserve"> ponekod uporab </w:t>
      </w:r>
      <w:r w:rsidRPr="00481423">
        <w:rPr>
          <w:rFonts w:ascii="Open Sans" w:hAnsi="Open Sans" w:cs="Open Sans"/>
          <w:b/>
          <w:iCs/>
        </w:rPr>
        <w:t>čistilnega talnega stroja</w:t>
      </w:r>
      <w:r w:rsidRPr="00481423">
        <w:rPr>
          <w:rFonts w:ascii="Open Sans" w:hAnsi="Open Sans" w:cs="Open Sans"/>
          <w:iCs/>
        </w:rPr>
        <w:t xml:space="preserve"> </w:t>
      </w:r>
      <w:r w:rsidRPr="00481423">
        <w:rPr>
          <w:rFonts w:ascii="Open Sans" w:hAnsi="Open Sans" w:cs="Open Sans"/>
          <w:b/>
          <w:iCs/>
        </w:rPr>
        <w:t>in sesalnika</w:t>
      </w:r>
      <w:r w:rsidR="00B936B3">
        <w:rPr>
          <w:rFonts w:ascii="Open Sans" w:hAnsi="Open Sans" w:cs="Open Sans"/>
          <w:b/>
          <w:iCs/>
        </w:rPr>
        <w:t>,</w:t>
      </w:r>
      <w:r w:rsidRPr="00481423">
        <w:rPr>
          <w:rFonts w:ascii="Open Sans" w:hAnsi="Open Sans" w:cs="Open Sans"/>
          <w:b/>
          <w:iCs/>
        </w:rPr>
        <w:t xml:space="preserve"> </w:t>
      </w:r>
      <w:r w:rsidR="00B936B3">
        <w:rPr>
          <w:rFonts w:ascii="Open Sans" w:hAnsi="Open Sans" w:cs="Open Sans"/>
          <w:b/>
          <w:iCs/>
        </w:rPr>
        <w:t>ki ga priskrbi izvajalec sam.</w:t>
      </w:r>
    </w:p>
    <w:p w14:paraId="615F8220" w14:textId="77777777" w:rsidR="00C846DD" w:rsidRPr="00481423" w:rsidRDefault="00C846DD" w:rsidP="00C846DD">
      <w:pPr>
        <w:keepNext/>
        <w:spacing w:line="360" w:lineRule="auto"/>
        <w:rPr>
          <w:rFonts w:ascii="Open Sans" w:hAnsi="Open Sans" w:cs="Open Sans"/>
          <w:iCs/>
        </w:rPr>
      </w:pPr>
    </w:p>
    <w:p w14:paraId="5E1D3BA4" w14:textId="6EB939DB" w:rsidR="00FF31BA" w:rsidRPr="00481423" w:rsidRDefault="00FF31BA" w:rsidP="00FF31BA">
      <w:pPr>
        <w:keepNext/>
        <w:spacing w:line="360" w:lineRule="auto"/>
        <w:rPr>
          <w:rFonts w:ascii="Open Sans" w:hAnsi="Open Sans" w:cs="Open Sans"/>
          <w:b/>
          <w:iCs/>
          <w:caps/>
          <w:sz w:val="28"/>
          <w:szCs w:val="28"/>
          <w:u w:val="single"/>
        </w:rPr>
      </w:pPr>
      <w:r w:rsidRPr="00B936B3">
        <w:rPr>
          <w:rFonts w:ascii="Open Sans" w:hAnsi="Open Sans" w:cs="Open Sans"/>
          <w:b/>
          <w:iCs/>
          <w:caps/>
          <w:sz w:val="28"/>
          <w:szCs w:val="28"/>
          <w:u w:val="single"/>
        </w:rPr>
        <w:t>Zaščitna oprema</w:t>
      </w:r>
    </w:p>
    <w:p w14:paraId="248A4B05" w14:textId="103248B1" w:rsidR="00FF31BA" w:rsidRPr="00C65E5A" w:rsidRDefault="00FF31BA" w:rsidP="00B936B3">
      <w:pPr>
        <w:keepNext/>
        <w:spacing w:line="360" w:lineRule="auto"/>
        <w:jc w:val="both"/>
        <w:rPr>
          <w:rFonts w:ascii="Open Sans" w:hAnsi="Open Sans" w:cs="Open Sans"/>
          <w:caps/>
          <w:sz w:val="24"/>
          <w:szCs w:val="24"/>
          <w:u w:val="single"/>
        </w:rPr>
      </w:pPr>
      <w:r w:rsidRPr="00481423">
        <w:rPr>
          <w:rFonts w:ascii="Open Sans" w:hAnsi="Open Sans" w:cs="Open Sans"/>
          <w:iCs/>
          <w:sz w:val="24"/>
          <w:szCs w:val="24"/>
        </w:rPr>
        <w:t>Izvajalec se zavezuje ob podpis pisnega sporazuma, da bo poskrbel za »varstvo pri delu za svoje zaposlene (</w:t>
      </w:r>
      <w:r w:rsidR="00C65E5A" w:rsidRPr="00481423">
        <w:rPr>
          <w:rFonts w:ascii="Open Sans" w:hAnsi="Open Sans" w:cs="Open Sans"/>
          <w:iCs/>
          <w:sz w:val="24"/>
          <w:szCs w:val="24"/>
        </w:rPr>
        <w:t xml:space="preserve">obvezna in </w:t>
      </w:r>
      <w:r w:rsidRPr="00481423">
        <w:rPr>
          <w:rFonts w:ascii="Open Sans" w:hAnsi="Open Sans" w:cs="Open Sans"/>
          <w:iCs/>
          <w:sz w:val="24"/>
          <w:szCs w:val="24"/>
        </w:rPr>
        <w:t>zaščitna opr</w:t>
      </w:r>
      <w:r w:rsidR="00C65E5A" w:rsidRPr="00481423">
        <w:rPr>
          <w:rFonts w:ascii="Open Sans" w:hAnsi="Open Sans" w:cs="Open Sans"/>
          <w:iCs/>
          <w:sz w:val="24"/>
          <w:szCs w:val="24"/>
        </w:rPr>
        <w:t>ema)  in odgovarja za vse nastale situacije, kot so telesne poškodbe čistilnega osebja in poškodbe na objektih</w:t>
      </w:r>
      <w:r w:rsidR="00C65E5A">
        <w:rPr>
          <w:rFonts w:ascii="Open Sans" w:hAnsi="Open Sans" w:cs="Open Sans"/>
          <w:sz w:val="24"/>
          <w:szCs w:val="24"/>
        </w:rPr>
        <w:t xml:space="preserve"> naročnika</w:t>
      </w:r>
      <w:r w:rsidR="00C65E5A" w:rsidRPr="00C65E5A">
        <w:rPr>
          <w:rFonts w:ascii="Open Sans" w:hAnsi="Open Sans" w:cs="Open Sans"/>
          <w:sz w:val="24"/>
          <w:szCs w:val="24"/>
        </w:rPr>
        <w:t>.</w:t>
      </w:r>
      <w:r w:rsidRPr="00C65E5A">
        <w:rPr>
          <w:rFonts w:ascii="Open Sans" w:hAnsi="Open Sans" w:cs="Open Sans"/>
          <w:sz w:val="24"/>
          <w:szCs w:val="24"/>
        </w:rPr>
        <w:t xml:space="preserve">  </w:t>
      </w:r>
    </w:p>
    <w:sectPr w:rsidR="00FF31BA" w:rsidRPr="00C65E5A" w:rsidSect="007C3FFE">
      <w:headerReference w:type="default" r:id="rId8"/>
      <w:footerReference w:type="default" r:id="rId9"/>
      <w:pgSz w:w="11906" w:h="16838" w:code="9"/>
      <w:pgMar w:top="1418" w:right="127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00E6C" w14:textId="77777777" w:rsidR="00060E20" w:rsidRDefault="00060E20" w:rsidP="00E71337">
      <w:r>
        <w:separator/>
      </w:r>
    </w:p>
  </w:endnote>
  <w:endnote w:type="continuationSeparator" w:id="0">
    <w:p w14:paraId="0479702A" w14:textId="77777777" w:rsidR="00060E20" w:rsidRDefault="00060E20" w:rsidP="00E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FB37" w14:textId="41DCAE3D" w:rsidR="003F1658" w:rsidRDefault="003F165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C846DD">
      <w:rPr>
        <w:noProof/>
      </w:rPr>
      <w:t>7</w:t>
    </w:r>
    <w:r>
      <w:fldChar w:fldCharType="end"/>
    </w:r>
  </w:p>
  <w:p w14:paraId="7E5F5068" w14:textId="77777777" w:rsidR="003F1658" w:rsidRDefault="003F165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4B6B" w14:textId="77777777" w:rsidR="00060E20" w:rsidRDefault="00060E20" w:rsidP="00E71337">
      <w:r>
        <w:separator/>
      </w:r>
    </w:p>
  </w:footnote>
  <w:footnote w:type="continuationSeparator" w:id="0">
    <w:p w14:paraId="40B15710" w14:textId="77777777" w:rsidR="00060E20" w:rsidRDefault="00060E20" w:rsidP="00E71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A64A" w14:textId="103496CC" w:rsidR="00BA1BBA" w:rsidRPr="00BA1BBA" w:rsidRDefault="00BA1BBA">
    <w:pPr>
      <w:pStyle w:val="Glava"/>
      <w:rPr>
        <w:rFonts w:ascii="Open Sans" w:hAnsi="Open Sans" w:cs="Open Sans"/>
        <w:sz w:val="22"/>
        <w:szCs w:val="22"/>
      </w:rPr>
    </w:pPr>
    <w:r w:rsidRPr="00BA1BBA">
      <w:rPr>
        <w:rFonts w:ascii="Open Sans" w:hAnsi="Open Sans" w:cs="Open Sans"/>
        <w:sz w:val="22"/>
        <w:szCs w:val="22"/>
      </w:rPr>
      <w:t xml:space="preserve">SKLOP ŠT. </w:t>
    </w:r>
    <w:r w:rsidR="002F0751">
      <w:rPr>
        <w:rFonts w:ascii="Open Sans" w:hAnsi="Open Sans" w:cs="Open Sans"/>
        <w:sz w:val="22"/>
        <w:szCs w:val="22"/>
      </w:rPr>
      <w:t>3</w:t>
    </w:r>
  </w:p>
  <w:p w14:paraId="5F289FB0" w14:textId="77777777" w:rsidR="00BA1BBA" w:rsidRDefault="00BA1BB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824392"/>
    <w:multiLevelType w:val="hybridMultilevel"/>
    <w:tmpl w:val="D61472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6FDC"/>
    <w:multiLevelType w:val="hybridMultilevel"/>
    <w:tmpl w:val="2BD28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7EDC"/>
    <w:multiLevelType w:val="hybridMultilevel"/>
    <w:tmpl w:val="48A43E9A"/>
    <w:lvl w:ilvl="0" w:tplc="0424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D315D3"/>
    <w:multiLevelType w:val="multilevel"/>
    <w:tmpl w:val="3E2E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ED09AB"/>
    <w:multiLevelType w:val="hybridMultilevel"/>
    <w:tmpl w:val="82A8EF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62D8A"/>
    <w:multiLevelType w:val="hybridMultilevel"/>
    <w:tmpl w:val="560ED4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5461C"/>
    <w:multiLevelType w:val="hybridMultilevel"/>
    <w:tmpl w:val="5CBCF21C"/>
    <w:lvl w:ilvl="0" w:tplc="79308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3495E"/>
    <w:multiLevelType w:val="hybridMultilevel"/>
    <w:tmpl w:val="B3902880"/>
    <w:lvl w:ilvl="0" w:tplc="189A450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083F62"/>
    <w:multiLevelType w:val="hybridMultilevel"/>
    <w:tmpl w:val="C0D05D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27A79"/>
    <w:multiLevelType w:val="hybridMultilevel"/>
    <w:tmpl w:val="820451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5248B"/>
    <w:multiLevelType w:val="hybridMultilevel"/>
    <w:tmpl w:val="239C98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C6429"/>
    <w:multiLevelType w:val="hybridMultilevel"/>
    <w:tmpl w:val="92427C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839FB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39D14268"/>
    <w:multiLevelType w:val="hybridMultilevel"/>
    <w:tmpl w:val="B4768D6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B64B6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3C276459"/>
    <w:multiLevelType w:val="hybridMultilevel"/>
    <w:tmpl w:val="052A5432"/>
    <w:lvl w:ilvl="0" w:tplc="0424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F723B07"/>
    <w:multiLevelType w:val="hybridMultilevel"/>
    <w:tmpl w:val="6BE46BCA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941751E"/>
    <w:multiLevelType w:val="hybridMultilevel"/>
    <w:tmpl w:val="94144288"/>
    <w:lvl w:ilvl="0" w:tplc="B59CCD60">
      <w:start w:val="1"/>
      <w:numFmt w:val="upperLetter"/>
      <w:pStyle w:val="Naslov3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03E1F"/>
    <w:multiLevelType w:val="hybridMultilevel"/>
    <w:tmpl w:val="44DAAF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51B5D"/>
    <w:multiLevelType w:val="hybridMultilevel"/>
    <w:tmpl w:val="C012E660"/>
    <w:lvl w:ilvl="0" w:tplc="DFA2071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F26BAC"/>
    <w:multiLevelType w:val="hybridMultilevel"/>
    <w:tmpl w:val="E2183E6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37DC0"/>
    <w:multiLevelType w:val="hybridMultilevel"/>
    <w:tmpl w:val="FD88D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373FF"/>
    <w:multiLevelType w:val="hybridMultilevel"/>
    <w:tmpl w:val="857EA5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D76A8"/>
    <w:multiLevelType w:val="hybridMultilevel"/>
    <w:tmpl w:val="E2A4298A"/>
    <w:lvl w:ilvl="0" w:tplc="C9C8850E">
      <w:numFmt w:val="bullet"/>
      <w:lvlText w:val="-"/>
      <w:lvlJc w:val="left"/>
      <w:pPr>
        <w:ind w:left="2895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25" w15:restartNumberingAfterBreak="0">
    <w:nsid w:val="5F34164E"/>
    <w:multiLevelType w:val="hybridMultilevel"/>
    <w:tmpl w:val="B6C2CB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A2614"/>
    <w:multiLevelType w:val="hybridMultilevel"/>
    <w:tmpl w:val="15666A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82CBD"/>
    <w:multiLevelType w:val="hybridMultilevel"/>
    <w:tmpl w:val="FCF015C6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EF6D8B"/>
    <w:multiLevelType w:val="hybridMultilevel"/>
    <w:tmpl w:val="9A6833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A4D69"/>
    <w:multiLevelType w:val="hybridMultilevel"/>
    <w:tmpl w:val="EB6C5658"/>
    <w:lvl w:ilvl="0" w:tplc="0424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69357188"/>
    <w:multiLevelType w:val="hybridMultilevel"/>
    <w:tmpl w:val="C90EC74C"/>
    <w:lvl w:ilvl="0" w:tplc="B240E0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02514"/>
    <w:multiLevelType w:val="hybridMultilevel"/>
    <w:tmpl w:val="74B853E6"/>
    <w:lvl w:ilvl="0" w:tplc="FFFFFFFF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E421E34"/>
    <w:multiLevelType w:val="hybridMultilevel"/>
    <w:tmpl w:val="078CF2D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B0520"/>
    <w:multiLevelType w:val="hybridMultilevel"/>
    <w:tmpl w:val="7B364E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F0FEB"/>
    <w:multiLevelType w:val="hybridMultilevel"/>
    <w:tmpl w:val="E100784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764B5F"/>
    <w:multiLevelType w:val="hybridMultilevel"/>
    <w:tmpl w:val="802819D2"/>
    <w:lvl w:ilvl="0" w:tplc="0424000F">
      <w:start w:val="1"/>
      <w:numFmt w:val="decimal"/>
      <w:lvlText w:val="%1."/>
      <w:lvlJc w:val="left"/>
      <w:pPr>
        <w:ind w:left="1647" w:hanging="360"/>
      </w:pPr>
    </w:lvl>
    <w:lvl w:ilvl="1" w:tplc="04240019" w:tentative="1">
      <w:start w:val="1"/>
      <w:numFmt w:val="lowerLetter"/>
      <w:lvlText w:val="%2."/>
      <w:lvlJc w:val="left"/>
      <w:pPr>
        <w:ind w:left="2367" w:hanging="360"/>
      </w:pPr>
    </w:lvl>
    <w:lvl w:ilvl="2" w:tplc="0424001B" w:tentative="1">
      <w:start w:val="1"/>
      <w:numFmt w:val="lowerRoman"/>
      <w:lvlText w:val="%3."/>
      <w:lvlJc w:val="right"/>
      <w:pPr>
        <w:ind w:left="3087" w:hanging="180"/>
      </w:pPr>
    </w:lvl>
    <w:lvl w:ilvl="3" w:tplc="0424000F" w:tentative="1">
      <w:start w:val="1"/>
      <w:numFmt w:val="decimal"/>
      <w:lvlText w:val="%4."/>
      <w:lvlJc w:val="left"/>
      <w:pPr>
        <w:ind w:left="3807" w:hanging="360"/>
      </w:pPr>
    </w:lvl>
    <w:lvl w:ilvl="4" w:tplc="04240019" w:tentative="1">
      <w:start w:val="1"/>
      <w:numFmt w:val="lowerLetter"/>
      <w:lvlText w:val="%5."/>
      <w:lvlJc w:val="left"/>
      <w:pPr>
        <w:ind w:left="4527" w:hanging="360"/>
      </w:pPr>
    </w:lvl>
    <w:lvl w:ilvl="5" w:tplc="0424001B" w:tentative="1">
      <w:start w:val="1"/>
      <w:numFmt w:val="lowerRoman"/>
      <w:lvlText w:val="%6."/>
      <w:lvlJc w:val="right"/>
      <w:pPr>
        <w:ind w:left="5247" w:hanging="180"/>
      </w:pPr>
    </w:lvl>
    <w:lvl w:ilvl="6" w:tplc="0424000F" w:tentative="1">
      <w:start w:val="1"/>
      <w:numFmt w:val="decimal"/>
      <w:lvlText w:val="%7."/>
      <w:lvlJc w:val="left"/>
      <w:pPr>
        <w:ind w:left="5967" w:hanging="360"/>
      </w:pPr>
    </w:lvl>
    <w:lvl w:ilvl="7" w:tplc="04240019" w:tentative="1">
      <w:start w:val="1"/>
      <w:numFmt w:val="lowerLetter"/>
      <w:lvlText w:val="%8."/>
      <w:lvlJc w:val="left"/>
      <w:pPr>
        <w:ind w:left="6687" w:hanging="360"/>
      </w:pPr>
    </w:lvl>
    <w:lvl w:ilvl="8" w:tplc="0424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7DA903BD"/>
    <w:multiLevelType w:val="hybridMultilevel"/>
    <w:tmpl w:val="4A4229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6"/>
  </w:num>
  <w:num w:numId="4">
    <w:abstractNumId w:val="8"/>
  </w:num>
  <w:num w:numId="5">
    <w:abstractNumId w:val="7"/>
  </w:num>
  <w:num w:numId="6">
    <w:abstractNumId w:val="12"/>
  </w:num>
  <w:num w:numId="7">
    <w:abstractNumId w:val="4"/>
  </w:num>
  <w:num w:numId="8">
    <w:abstractNumId w:val="14"/>
  </w:num>
  <w:num w:numId="9">
    <w:abstractNumId w:val="16"/>
  </w:num>
  <w:num w:numId="10">
    <w:abstractNumId w:val="3"/>
  </w:num>
  <w:num w:numId="11">
    <w:abstractNumId w:val="20"/>
  </w:num>
  <w:num w:numId="12">
    <w:abstractNumId w:val="15"/>
  </w:num>
  <w:num w:numId="13">
    <w:abstractNumId w:val="13"/>
  </w:num>
  <w:num w:numId="14">
    <w:abstractNumId w:val="18"/>
  </w:num>
  <w:num w:numId="15">
    <w:abstractNumId w:val="0"/>
    <w:lvlOverride w:ilvl="0">
      <w:lvl w:ilvl="0"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6">
    <w:abstractNumId w:val="24"/>
  </w:num>
  <w:num w:numId="17">
    <w:abstractNumId w:val="30"/>
  </w:num>
  <w:num w:numId="18">
    <w:abstractNumId w:val="18"/>
    <w:lvlOverride w:ilvl="0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5"/>
  </w:num>
  <w:num w:numId="22">
    <w:abstractNumId w:val="28"/>
  </w:num>
  <w:num w:numId="23">
    <w:abstractNumId w:val="22"/>
  </w:num>
  <w:num w:numId="24">
    <w:abstractNumId w:val="26"/>
  </w:num>
  <w:num w:numId="25">
    <w:abstractNumId w:val="27"/>
  </w:num>
  <w:num w:numId="26">
    <w:abstractNumId w:val="34"/>
  </w:num>
  <w:num w:numId="27">
    <w:abstractNumId w:val="29"/>
  </w:num>
  <w:num w:numId="28">
    <w:abstractNumId w:val="35"/>
  </w:num>
  <w:num w:numId="29">
    <w:abstractNumId w:val="2"/>
  </w:num>
  <w:num w:numId="30">
    <w:abstractNumId w:val="23"/>
  </w:num>
  <w:num w:numId="31">
    <w:abstractNumId w:val="11"/>
  </w:num>
  <w:num w:numId="32">
    <w:abstractNumId w:val="9"/>
  </w:num>
  <w:num w:numId="33">
    <w:abstractNumId w:val="10"/>
  </w:num>
  <w:num w:numId="34">
    <w:abstractNumId w:val="21"/>
  </w:num>
  <w:num w:numId="35">
    <w:abstractNumId w:val="32"/>
  </w:num>
  <w:num w:numId="36">
    <w:abstractNumId w:val="36"/>
  </w:num>
  <w:num w:numId="37">
    <w:abstractNumId w:val="33"/>
  </w:num>
  <w:num w:numId="38">
    <w:abstractNumId w:val="1"/>
  </w:num>
  <w:num w:numId="3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9E5"/>
    <w:rsid w:val="0001228C"/>
    <w:rsid w:val="000246B6"/>
    <w:rsid w:val="0002776F"/>
    <w:rsid w:val="000376F0"/>
    <w:rsid w:val="000418C2"/>
    <w:rsid w:val="00060E20"/>
    <w:rsid w:val="00074194"/>
    <w:rsid w:val="000768EB"/>
    <w:rsid w:val="00076A28"/>
    <w:rsid w:val="00084A54"/>
    <w:rsid w:val="00090D23"/>
    <w:rsid w:val="00091661"/>
    <w:rsid w:val="00094DC6"/>
    <w:rsid w:val="000A4765"/>
    <w:rsid w:val="000C0133"/>
    <w:rsid w:val="000C319E"/>
    <w:rsid w:val="000C66B8"/>
    <w:rsid w:val="000D2001"/>
    <w:rsid w:val="000E1B76"/>
    <w:rsid w:val="000F7500"/>
    <w:rsid w:val="0010092D"/>
    <w:rsid w:val="00103847"/>
    <w:rsid w:val="00104195"/>
    <w:rsid w:val="00110B24"/>
    <w:rsid w:val="00112A6B"/>
    <w:rsid w:val="00114BE4"/>
    <w:rsid w:val="00115E1B"/>
    <w:rsid w:val="0012222B"/>
    <w:rsid w:val="00124DB4"/>
    <w:rsid w:val="00141092"/>
    <w:rsid w:val="00165D3B"/>
    <w:rsid w:val="00175A3E"/>
    <w:rsid w:val="001A473E"/>
    <w:rsid w:val="001A74D9"/>
    <w:rsid w:val="001B455D"/>
    <w:rsid w:val="001C74FC"/>
    <w:rsid w:val="001D5CCE"/>
    <w:rsid w:val="001E3740"/>
    <w:rsid w:val="00210B5A"/>
    <w:rsid w:val="00214D7A"/>
    <w:rsid w:val="00241E93"/>
    <w:rsid w:val="00241FE2"/>
    <w:rsid w:val="0024464D"/>
    <w:rsid w:val="0024635F"/>
    <w:rsid w:val="00281451"/>
    <w:rsid w:val="00286467"/>
    <w:rsid w:val="0029115C"/>
    <w:rsid w:val="002A4588"/>
    <w:rsid w:val="002A7DD2"/>
    <w:rsid w:val="002B16A7"/>
    <w:rsid w:val="002B3D08"/>
    <w:rsid w:val="002D5BB5"/>
    <w:rsid w:val="002D6FA3"/>
    <w:rsid w:val="002E1BDC"/>
    <w:rsid w:val="002E2B67"/>
    <w:rsid w:val="002F0751"/>
    <w:rsid w:val="002F1673"/>
    <w:rsid w:val="002F77E5"/>
    <w:rsid w:val="00333252"/>
    <w:rsid w:val="00334AE6"/>
    <w:rsid w:val="00341284"/>
    <w:rsid w:val="0037171D"/>
    <w:rsid w:val="003753CC"/>
    <w:rsid w:val="003A0945"/>
    <w:rsid w:val="003A49A9"/>
    <w:rsid w:val="003B0451"/>
    <w:rsid w:val="003B0A41"/>
    <w:rsid w:val="003B1DD1"/>
    <w:rsid w:val="003B4B52"/>
    <w:rsid w:val="003C6613"/>
    <w:rsid w:val="003C77F5"/>
    <w:rsid w:val="003E48FA"/>
    <w:rsid w:val="003E6A25"/>
    <w:rsid w:val="003F1658"/>
    <w:rsid w:val="003F3203"/>
    <w:rsid w:val="003F740C"/>
    <w:rsid w:val="00417A4D"/>
    <w:rsid w:val="00435E22"/>
    <w:rsid w:val="00440E6E"/>
    <w:rsid w:val="00481423"/>
    <w:rsid w:val="004908C3"/>
    <w:rsid w:val="004B7ED6"/>
    <w:rsid w:val="004C11A2"/>
    <w:rsid w:val="004C718B"/>
    <w:rsid w:val="004E2EC7"/>
    <w:rsid w:val="004E6D72"/>
    <w:rsid w:val="004F15D1"/>
    <w:rsid w:val="004F482E"/>
    <w:rsid w:val="00510BA8"/>
    <w:rsid w:val="00510CD6"/>
    <w:rsid w:val="00513E9D"/>
    <w:rsid w:val="00527FB2"/>
    <w:rsid w:val="005338E1"/>
    <w:rsid w:val="00547752"/>
    <w:rsid w:val="00553C4C"/>
    <w:rsid w:val="00597EF9"/>
    <w:rsid w:val="005A5A8E"/>
    <w:rsid w:val="005A7367"/>
    <w:rsid w:val="005C146F"/>
    <w:rsid w:val="005C4AAC"/>
    <w:rsid w:val="005E6F5C"/>
    <w:rsid w:val="005F750E"/>
    <w:rsid w:val="005F7C36"/>
    <w:rsid w:val="00603AEC"/>
    <w:rsid w:val="0061249D"/>
    <w:rsid w:val="00614C1C"/>
    <w:rsid w:val="00637701"/>
    <w:rsid w:val="00641C56"/>
    <w:rsid w:val="00672242"/>
    <w:rsid w:val="00683A7A"/>
    <w:rsid w:val="00686472"/>
    <w:rsid w:val="006F4F74"/>
    <w:rsid w:val="00715159"/>
    <w:rsid w:val="00716521"/>
    <w:rsid w:val="007201D9"/>
    <w:rsid w:val="0072782F"/>
    <w:rsid w:val="00765625"/>
    <w:rsid w:val="0077686B"/>
    <w:rsid w:val="007838E5"/>
    <w:rsid w:val="0079490E"/>
    <w:rsid w:val="007A289D"/>
    <w:rsid w:val="007C3FFE"/>
    <w:rsid w:val="007E0233"/>
    <w:rsid w:val="007E3361"/>
    <w:rsid w:val="00803CF0"/>
    <w:rsid w:val="00840080"/>
    <w:rsid w:val="00842517"/>
    <w:rsid w:val="00842747"/>
    <w:rsid w:val="00845A68"/>
    <w:rsid w:val="008544A7"/>
    <w:rsid w:val="00854615"/>
    <w:rsid w:val="00856F3A"/>
    <w:rsid w:val="00857D2C"/>
    <w:rsid w:val="00860E6D"/>
    <w:rsid w:val="00873169"/>
    <w:rsid w:val="00880B94"/>
    <w:rsid w:val="00882921"/>
    <w:rsid w:val="00892870"/>
    <w:rsid w:val="008D1DEF"/>
    <w:rsid w:val="008D44E3"/>
    <w:rsid w:val="008E6B8F"/>
    <w:rsid w:val="008E7366"/>
    <w:rsid w:val="008F064D"/>
    <w:rsid w:val="008F544F"/>
    <w:rsid w:val="00900EBE"/>
    <w:rsid w:val="0095039A"/>
    <w:rsid w:val="00951C9A"/>
    <w:rsid w:val="009531BA"/>
    <w:rsid w:val="00957A2E"/>
    <w:rsid w:val="009667C0"/>
    <w:rsid w:val="00970409"/>
    <w:rsid w:val="00972BF0"/>
    <w:rsid w:val="0098071F"/>
    <w:rsid w:val="009919E6"/>
    <w:rsid w:val="009968C1"/>
    <w:rsid w:val="009C16BD"/>
    <w:rsid w:val="009C4D62"/>
    <w:rsid w:val="009C56B4"/>
    <w:rsid w:val="009C644C"/>
    <w:rsid w:val="009C682D"/>
    <w:rsid w:val="009D6794"/>
    <w:rsid w:val="009E7235"/>
    <w:rsid w:val="009F0168"/>
    <w:rsid w:val="009F31A3"/>
    <w:rsid w:val="009F48B4"/>
    <w:rsid w:val="00A07FE8"/>
    <w:rsid w:val="00A1548E"/>
    <w:rsid w:val="00A3269E"/>
    <w:rsid w:val="00A328D5"/>
    <w:rsid w:val="00A33E8B"/>
    <w:rsid w:val="00A35C0B"/>
    <w:rsid w:val="00A533B1"/>
    <w:rsid w:val="00A60FC5"/>
    <w:rsid w:val="00A65528"/>
    <w:rsid w:val="00A82C59"/>
    <w:rsid w:val="00A92509"/>
    <w:rsid w:val="00A970D1"/>
    <w:rsid w:val="00AC3F10"/>
    <w:rsid w:val="00AC4268"/>
    <w:rsid w:val="00AD312E"/>
    <w:rsid w:val="00AD5487"/>
    <w:rsid w:val="00AD7592"/>
    <w:rsid w:val="00AE4458"/>
    <w:rsid w:val="00AF0FB7"/>
    <w:rsid w:val="00AF37E1"/>
    <w:rsid w:val="00AF5A56"/>
    <w:rsid w:val="00AF7AA6"/>
    <w:rsid w:val="00B06B8C"/>
    <w:rsid w:val="00B12126"/>
    <w:rsid w:val="00B224C5"/>
    <w:rsid w:val="00B369DF"/>
    <w:rsid w:val="00B4148E"/>
    <w:rsid w:val="00B47A81"/>
    <w:rsid w:val="00B600CB"/>
    <w:rsid w:val="00B649D6"/>
    <w:rsid w:val="00B66FC7"/>
    <w:rsid w:val="00B87627"/>
    <w:rsid w:val="00B9189C"/>
    <w:rsid w:val="00B936B3"/>
    <w:rsid w:val="00B9692C"/>
    <w:rsid w:val="00BA1963"/>
    <w:rsid w:val="00BA1BBA"/>
    <w:rsid w:val="00BA42BE"/>
    <w:rsid w:val="00BB1A55"/>
    <w:rsid w:val="00BC1838"/>
    <w:rsid w:val="00BC68B8"/>
    <w:rsid w:val="00BD4993"/>
    <w:rsid w:val="00BE6522"/>
    <w:rsid w:val="00C04974"/>
    <w:rsid w:val="00C2383B"/>
    <w:rsid w:val="00C33E2E"/>
    <w:rsid w:val="00C43591"/>
    <w:rsid w:val="00C451DE"/>
    <w:rsid w:val="00C47D73"/>
    <w:rsid w:val="00C51E6C"/>
    <w:rsid w:val="00C65E5A"/>
    <w:rsid w:val="00C73392"/>
    <w:rsid w:val="00C829D2"/>
    <w:rsid w:val="00C846DD"/>
    <w:rsid w:val="00C95EC5"/>
    <w:rsid w:val="00CB698F"/>
    <w:rsid w:val="00CC7B42"/>
    <w:rsid w:val="00CD6861"/>
    <w:rsid w:val="00CE12BA"/>
    <w:rsid w:val="00CE17F6"/>
    <w:rsid w:val="00CE3AF5"/>
    <w:rsid w:val="00CE486E"/>
    <w:rsid w:val="00CF7E43"/>
    <w:rsid w:val="00D009E5"/>
    <w:rsid w:val="00D01C10"/>
    <w:rsid w:val="00D0747E"/>
    <w:rsid w:val="00D351DE"/>
    <w:rsid w:val="00D35330"/>
    <w:rsid w:val="00D35CC0"/>
    <w:rsid w:val="00D65355"/>
    <w:rsid w:val="00D83875"/>
    <w:rsid w:val="00D8388B"/>
    <w:rsid w:val="00DA28CD"/>
    <w:rsid w:val="00DA7C3A"/>
    <w:rsid w:val="00DB120F"/>
    <w:rsid w:val="00DC7C5A"/>
    <w:rsid w:val="00DD1AC8"/>
    <w:rsid w:val="00DD2F49"/>
    <w:rsid w:val="00DE746E"/>
    <w:rsid w:val="00E0228C"/>
    <w:rsid w:val="00E06FA5"/>
    <w:rsid w:val="00E13C7E"/>
    <w:rsid w:val="00E53486"/>
    <w:rsid w:val="00E56BB1"/>
    <w:rsid w:val="00E61D07"/>
    <w:rsid w:val="00E630F7"/>
    <w:rsid w:val="00E71337"/>
    <w:rsid w:val="00E758AA"/>
    <w:rsid w:val="00E87BCB"/>
    <w:rsid w:val="00E94302"/>
    <w:rsid w:val="00EA0030"/>
    <w:rsid w:val="00EA54A5"/>
    <w:rsid w:val="00EC1886"/>
    <w:rsid w:val="00EF0534"/>
    <w:rsid w:val="00EF20AA"/>
    <w:rsid w:val="00EF3487"/>
    <w:rsid w:val="00F0135E"/>
    <w:rsid w:val="00F0198B"/>
    <w:rsid w:val="00F1170F"/>
    <w:rsid w:val="00F352E9"/>
    <w:rsid w:val="00F4570C"/>
    <w:rsid w:val="00F47D8A"/>
    <w:rsid w:val="00F54E66"/>
    <w:rsid w:val="00F637F5"/>
    <w:rsid w:val="00F655FE"/>
    <w:rsid w:val="00F82FE0"/>
    <w:rsid w:val="00F83C77"/>
    <w:rsid w:val="00F86E39"/>
    <w:rsid w:val="00F913D0"/>
    <w:rsid w:val="00FB2145"/>
    <w:rsid w:val="00FC3BB4"/>
    <w:rsid w:val="00FC460A"/>
    <w:rsid w:val="00FC614A"/>
    <w:rsid w:val="00FD4552"/>
    <w:rsid w:val="00FF0F22"/>
    <w:rsid w:val="00FF31BA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214E"/>
  <w15:docId w15:val="{5F476D69-ABB1-45F3-8F7D-00348D11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7FB2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C47D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F16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D5487"/>
    <w:pPr>
      <w:keepNext/>
      <w:numPr>
        <w:numId w:val="14"/>
      </w:numPr>
      <w:tabs>
        <w:tab w:val="left" w:pos="993"/>
        <w:tab w:val="left" w:pos="1560"/>
      </w:tabs>
      <w:jc w:val="both"/>
      <w:outlineLvl w:val="2"/>
    </w:pPr>
    <w:rPr>
      <w:rFonts w:ascii="Tahoma" w:hAnsi="Tahoma" w:cs="Tahoma"/>
      <w:b/>
      <w:kern w:val="16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F54E66"/>
    <w:pPr>
      <w:keepNext/>
      <w:ind w:left="567" w:hanging="567"/>
      <w:outlineLvl w:val="3"/>
    </w:pPr>
    <w:rPr>
      <w:rFonts w:ascii="Tahoma" w:hAnsi="Tahoma" w:cs="Tahoma"/>
      <w:b/>
      <w:lang w:eastAsia="en-US"/>
    </w:rPr>
  </w:style>
  <w:style w:type="paragraph" w:styleId="Naslov5">
    <w:name w:val="heading 5"/>
    <w:basedOn w:val="Navaden"/>
    <w:next w:val="Navaden"/>
    <w:link w:val="Naslov5Znak"/>
    <w:qFormat/>
    <w:rsid w:val="000C66B8"/>
    <w:pPr>
      <w:keepNext/>
      <w:outlineLvl w:val="4"/>
    </w:pPr>
    <w:rPr>
      <w:b/>
      <w:sz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882921"/>
    <w:pPr>
      <w:keepNext/>
      <w:spacing w:before="60"/>
      <w:jc w:val="both"/>
      <w:outlineLvl w:val="5"/>
    </w:pPr>
    <w:rPr>
      <w:rFonts w:ascii="Tahoma" w:hAnsi="Tahoma" w:cs="Tahoma"/>
      <w:b/>
      <w:color w:val="4F81BD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D009E5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Navaden1">
    <w:name w:val="Navaden1"/>
    <w:basedOn w:val="Navaden"/>
    <w:rsid w:val="00D009E5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uiPriority w:val="99"/>
    <w:rsid w:val="003B1DD1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link w:val="Glava"/>
    <w:uiPriority w:val="99"/>
    <w:rsid w:val="003B1DD1"/>
    <w:rPr>
      <w:rFonts w:ascii="Times New Roman" w:eastAsia="Times New Roman" w:hAnsi="Times New Roman"/>
      <w:sz w:val="24"/>
    </w:rPr>
  </w:style>
  <w:style w:type="character" w:customStyle="1" w:styleId="Naslov5Znak">
    <w:name w:val="Naslov 5 Znak"/>
    <w:link w:val="Naslov5"/>
    <w:rsid w:val="000C66B8"/>
    <w:rPr>
      <w:rFonts w:ascii="Times New Roman" w:eastAsia="Times New Roman" w:hAnsi="Times New Roman"/>
      <w:b/>
      <w:sz w:val="24"/>
      <w:lang w:eastAsia="en-US"/>
    </w:rPr>
  </w:style>
  <w:style w:type="paragraph" w:customStyle="1" w:styleId="Telobesedila21">
    <w:name w:val="Telo besedila 21"/>
    <w:basedOn w:val="Navaden"/>
    <w:rsid w:val="000C66B8"/>
    <w:pPr>
      <w:jc w:val="both"/>
    </w:pPr>
    <w:rPr>
      <w:rFonts w:ascii="Arial" w:hAnsi="Arial"/>
      <w:sz w:val="24"/>
      <w:lang w:val="en-GB" w:eastAsia="en-US"/>
    </w:rPr>
  </w:style>
  <w:style w:type="paragraph" w:styleId="Telobesedila2">
    <w:name w:val="Body Text 2"/>
    <w:basedOn w:val="Navaden"/>
    <w:link w:val="Telobesedila2Znak"/>
    <w:rsid w:val="000C66B8"/>
    <w:rPr>
      <w:rFonts w:ascii="Arial" w:hAnsi="Arial"/>
      <w:b/>
      <w:sz w:val="24"/>
      <w:lang w:eastAsia="en-US"/>
    </w:rPr>
  </w:style>
  <w:style w:type="character" w:customStyle="1" w:styleId="Telobesedila2Znak">
    <w:name w:val="Telo besedila 2 Znak"/>
    <w:link w:val="Telobesedila2"/>
    <w:rsid w:val="000C66B8"/>
    <w:rPr>
      <w:rFonts w:ascii="Arial" w:eastAsia="Times New Roman" w:hAnsi="Arial"/>
      <w:b/>
      <w:sz w:val="24"/>
      <w:lang w:eastAsia="en-US"/>
    </w:rPr>
  </w:style>
  <w:style w:type="paragraph" w:styleId="Telobesedila3">
    <w:name w:val="Body Text 3"/>
    <w:basedOn w:val="Navaden"/>
    <w:link w:val="Telobesedila3Znak"/>
    <w:rsid w:val="000C66B8"/>
    <w:pPr>
      <w:jc w:val="both"/>
    </w:pPr>
    <w:rPr>
      <w:rFonts w:ascii="Arial" w:hAnsi="Arial"/>
      <w:b/>
      <w:sz w:val="24"/>
      <w:lang w:eastAsia="en-US"/>
    </w:rPr>
  </w:style>
  <w:style w:type="character" w:customStyle="1" w:styleId="Telobesedila3Znak">
    <w:name w:val="Telo besedila 3 Znak"/>
    <w:link w:val="Telobesedila3"/>
    <w:rsid w:val="000C66B8"/>
    <w:rPr>
      <w:rFonts w:ascii="Arial" w:eastAsia="Times New Roman" w:hAnsi="Arial"/>
      <w:b/>
      <w:sz w:val="24"/>
      <w:lang w:eastAsia="en-US"/>
    </w:rPr>
  </w:style>
  <w:style w:type="character" w:customStyle="1" w:styleId="Naslov2Znak">
    <w:name w:val="Naslov 2 Znak"/>
    <w:link w:val="Naslov2"/>
    <w:uiPriority w:val="9"/>
    <w:semiHidden/>
    <w:rsid w:val="002F16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adevapripombeZnak1">
    <w:name w:val="Zadeva pripombe Znak1"/>
    <w:link w:val="Zadevapripombe"/>
    <w:uiPriority w:val="99"/>
    <w:semiHidden/>
    <w:locked/>
    <w:rsid w:val="009C16BD"/>
    <w:rPr>
      <w:rFonts w:ascii="Times New Roman" w:hAnsi="Times New Roman"/>
      <w:b/>
      <w:bCs/>
    </w:rPr>
  </w:style>
  <w:style w:type="paragraph" w:customStyle="1" w:styleId="a">
    <w:basedOn w:val="Pripombabesedilo"/>
    <w:next w:val="Pripombabesedilo"/>
    <w:uiPriority w:val="99"/>
    <w:rsid w:val="009C16BD"/>
    <w:rPr>
      <w:rFonts w:eastAsia="Calibri"/>
      <w:b/>
      <w:bCs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16BD"/>
  </w:style>
  <w:style w:type="character" w:customStyle="1" w:styleId="PripombabesediloZnak">
    <w:name w:val="Pripomba – besedilo Znak"/>
    <w:link w:val="Pripombabesedilo"/>
    <w:uiPriority w:val="99"/>
    <w:rsid w:val="009C16B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9C16BD"/>
    <w:rPr>
      <w:rFonts w:eastAsia="Calibri"/>
      <w:b/>
      <w:bCs/>
    </w:rPr>
  </w:style>
  <w:style w:type="character" w:customStyle="1" w:styleId="ZadevapripombeZnak">
    <w:name w:val="Zadeva pripombe Znak"/>
    <w:uiPriority w:val="99"/>
    <w:semiHidden/>
    <w:rsid w:val="009C16BD"/>
    <w:rPr>
      <w:rFonts w:ascii="Times New Roman" w:eastAsia="Times New Roman" w:hAnsi="Times New Roman"/>
      <w:b/>
      <w:bCs/>
    </w:rPr>
  </w:style>
  <w:style w:type="paragraph" w:customStyle="1" w:styleId="Navaden10">
    <w:name w:val="Navaden1"/>
    <w:basedOn w:val="Navaden"/>
    <w:rsid w:val="00334AE6"/>
    <w:pPr>
      <w:spacing w:before="100" w:beforeAutospacing="1" w:after="100" w:afterAutospacing="1"/>
    </w:pPr>
    <w:rPr>
      <w:sz w:val="24"/>
      <w:szCs w:val="24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F750E"/>
    <w:pPr>
      <w:spacing w:after="120"/>
    </w:pPr>
  </w:style>
  <w:style w:type="character" w:customStyle="1" w:styleId="TelobesedilaZnak">
    <w:name w:val="Telo besedila Znak"/>
    <w:link w:val="Telobesedila"/>
    <w:uiPriority w:val="99"/>
    <w:semiHidden/>
    <w:rsid w:val="005F750E"/>
    <w:rPr>
      <w:rFonts w:ascii="Times New Roman" w:eastAsia="Times New Roman" w:hAnsi="Times New Roman"/>
    </w:rPr>
  </w:style>
  <w:style w:type="paragraph" w:styleId="Odstavekseznama">
    <w:name w:val="List Paragraph"/>
    <w:basedOn w:val="Navaden"/>
    <w:uiPriority w:val="34"/>
    <w:qFormat/>
    <w:rsid w:val="00C95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0FB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F0FB7"/>
    <w:rPr>
      <w:rFonts w:ascii="Tahoma" w:eastAsia="Times New Roman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C47D7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mrea">
    <w:name w:val="Table Grid"/>
    <w:basedOn w:val="Navadnatabela"/>
    <w:uiPriority w:val="59"/>
    <w:rsid w:val="00C47D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C51E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FC46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link w:val="Naslov3"/>
    <w:uiPriority w:val="9"/>
    <w:rsid w:val="00AD5487"/>
    <w:rPr>
      <w:rFonts w:ascii="Tahoma" w:eastAsia="Times New Roman" w:hAnsi="Tahoma" w:cs="Tahoma"/>
      <w:b/>
      <w:kern w:val="16"/>
    </w:rPr>
  </w:style>
  <w:style w:type="paragraph" w:styleId="Noga">
    <w:name w:val="footer"/>
    <w:basedOn w:val="Navaden"/>
    <w:link w:val="NogaZnak"/>
    <w:uiPriority w:val="99"/>
    <w:unhideWhenUsed/>
    <w:rsid w:val="00E7133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E71337"/>
    <w:rPr>
      <w:rFonts w:ascii="Times New Roman" w:eastAsia="Times New Roman" w:hAnsi="Times New Roman"/>
    </w:rPr>
  </w:style>
  <w:style w:type="character" w:customStyle="1" w:styleId="Naslov4Znak">
    <w:name w:val="Naslov 4 Znak"/>
    <w:link w:val="Naslov4"/>
    <w:uiPriority w:val="9"/>
    <w:rsid w:val="00F54E66"/>
    <w:rPr>
      <w:rFonts w:ascii="Tahoma" w:eastAsia="Times New Roman" w:hAnsi="Tahoma" w:cs="Tahoma"/>
      <w:b/>
      <w:lang w:eastAsia="en-US"/>
    </w:rPr>
  </w:style>
  <w:style w:type="paragraph" w:styleId="Revizija">
    <w:name w:val="Revision"/>
    <w:hidden/>
    <w:uiPriority w:val="99"/>
    <w:semiHidden/>
    <w:rsid w:val="00E758AA"/>
    <w:rPr>
      <w:rFonts w:ascii="Times New Roman" w:eastAsia="Times New Roman" w:hAnsi="Times New Roman"/>
    </w:rPr>
  </w:style>
  <w:style w:type="paragraph" w:styleId="Napis">
    <w:name w:val="caption"/>
    <w:basedOn w:val="Navaden"/>
    <w:next w:val="Navaden"/>
    <w:uiPriority w:val="35"/>
    <w:unhideWhenUsed/>
    <w:qFormat/>
    <w:rsid w:val="00A92509"/>
    <w:pPr>
      <w:keepNext/>
      <w:jc w:val="both"/>
    </w:pPr>
    <w:rPr>
      <w:rFonts w:ascii="Tahoma" w:hAnsi="Tahoma" w:cs="Tahoma"/>
      <w:b/>
    </w:rPr>
  </w:style>
  <w:style w:type="character" w:styleId="Pripombasklic">
    <w:name w:val="annotation reference"/>
    <w:uiPriority w:val="99"/>
    <w:semiHidden/>
    <w:unhideWhenUsed/>
    <w:rsid w:val="00D83875"/>
    <w:rPr>
      <w:sz w:val="16"/>
      <w:szCs w:val="16"/>
    </w:rPr>
  </w:style>
  <w:style w:type="character" w:customStyle="1" w:styleId="Naslov6Znak">
    <w:name w:val="Naslov 6 Znak"/>
    <w:link w:val="Naslov6"/>
    <w:uiPriority w:val="9"/>
    <w:rsid w:val="00882921"/>
    <w:rPr>
      <w:rFonts w:ascii="Tahoma" w:eastAsia="Times New Roman" w:hAnsi="Tahoma" w:cs="Tahoma"/>
      <w:b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7A1E6-C681-43D1-8478-1E49A2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OPIS STORITVE, ZAHTEVE ČIŠČENJA IN KVADRATURE ZA SKLOP B</vt:lpstr>
    </vt:vector>
  </TitlesOfParts>
  <Company>JHL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STORITVE, ZAHTEVE ČIŠČENJA IN KVADRATURE ZA SKLOP B</dc:title>
  <dc:creator>Jasmin Rebselj</dc:creator>
  <cp:lastModifiedBy>Ana Černota</cp:lastModifiedBy>
  <cp:revision>4</cp:revision>
  <cp:lastPrinted>2017-05-31T07:30:00Z</cp:lastPrinted>
  <dcterms:created xsi:type="dcterms:W3CDTF">2024-12-17T10:18:00Z</dcterms:created>
  <dcterms:modified xsi:type="dcterms:W3CDTF">2024-12-17T12:59:00Z</dcterms:modified>
</cp:coreProperties>
</file>