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8E2F"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38A58A46"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41B67A2B" w14:textId="77777777" w:rsidR="00302D6E" w:rsidRPr="00712BC8" w:rsidRDefault="00302D6E" w:rsidP="00FE1859">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10799C31" w14:textId="77777777" w:rsidR="00302D6E" w:rsidRPr="00712BC8" w:rsidRDefault="00302D6E" w:rsidP="00FE1859">
      <w:pPr>
        <w:spacing w:after="0" w:line="240" w:lineRule="auto"/>
        <w:jc w:val="both"/>
        <w:rPr>
          <w:rFonts w:ascii="Tahoma" w:eastAsia="Times New Roman" w:hAnsi="Tahoma" w:cs="Tahoma"/>
          <w:b/>
          <w:lang w:eastAsia="sl-SI"/>
        </w:rPr>
      </w:pPr>
    </w:p>
    <w:p w14:paraId="2469ABBD" w14:textId="77777777" w:rsidR="00712BC8" w:rsidRDefault="00AE1CE7" w:rsidP="00FE1859">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04EE4463" w14:textId="77777777" w:rsidR="00712BC8" w:rsidRPr="00712BC8" w:rsidRDefault="00DE5313"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43C22B75" w14:textId="77777777" w:rsidR="00C84B75" w:rsidRPr="00712BC8" w:rsidRDefault="00712BC8"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B0A08C4" w14:textId="77777777" w:rsidR="00712BC8" w:rsidRPr="00712BC8" w:rsidRDefault="00712BC8" w:rsidP="00FE1859">
      <w:pPr>
        <w:spacing w:after="0" w:line="240" w:lineRule="auto"/>
        <w:jc w:val="both"/>
        <w:rPr>
          <w:rFonts w:ascii="Tahoma" w:eastAsia="Times New Roman" w:hAnsi="Tahoma" w:cs="Tahoma"/>
          <w:b/>
          <w:lang w:eastAsia="sl-SI"/>
        </w:rPr>
      </w:pPr>
    </w:p>
    <w:p w14:paraId="1AFEF1D7" w14:textId="77777777" w:rsidR="00C84B75" w:rsidRPr="00712BC8" w:rsidRDefault="00C84B75"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1908625" w14:textId="77777777" w:rsidR="00C84B75" w:rsidRPr="00712BC8" w:rsidRDefault="00C84B75" w:rsidP="00FE1859">
      <w:pPr>
        <w:spacing w:after="0" w:line="240" w:lineRule="auto"/>
        <w:jc w:val="both"/>
        <w:rPr>
          <w:rFonts w:ascii="Tahoma" w:eastAsia="Times New Roman" w:hAnsi="Tahoma" w:cs="Tahoma"/>
          <w:lang w:eastAsia="sl-SI"/>
        </w:rPr>
      </w:pPr>
    </w:p>
    <w:p w14:paraId="60770664" w14:textId="77777777" w:rsidR="00C84B75" w:rsidRPr="00712BC8" w:rsidRDefault="00C84B75" w:rsidP="00FE1859">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513D1912"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FF7B336"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CA2F921" w14:textId="77777777" w:rsidR="00C84B75" w:rsidRPr="00712BC8" w:rsidRDefault="00C84B75" w:rsidP="00FE1859">
      <w:pPr>
        <w:spacing w:after="0" w:line="240" w:lineRule="auto"/>
        <w:jc w:val="both"/>
        <w:rPr>
          <w:rFonts w:ascii="Tahoma" w:eastAsia="Times New Roman" w:hAnsi="Tahoma" w:cs="Tahoma"/>
          <w:lang w:eastAsia="sl-SI"/>
        </w:rPr>
      </w:pPr>
    </w:p>
    <w:p w14:paraId="233C5104" w14:textId="77777777" w:rsidR="00C84B75" w:rsidRPr="00712BC8" w:rsidRDefault="00C84B75" w:rsidP="00FE1859">
      <w:pPr>
        <w:spacing w:after="0" w:line="240" w:lineRule="auto"/>
        <w:jc w:val="both"/>
        <w:rPr>
          <w:rFonts w:ascii="Tahoma" w:eastAsia="Times New Roman" w:hAnsi="Tahoma" w:cs="Tahoma"/>
          <w:lang w:eastAsia="sl-SI"/>
        </w:rPr>
      </w:pPr>
    </w:p>
    <w:p w14:paraId="5BFCBAC0" w14:textId="77777777" w:rsidR="006A4038" w:rsidRDefault="006A4038" w:rsidP="00FE1859">
      <w:pPr>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D355D9">
        <w:rPr>
          <w:rFonts w:ascii="Tahoma" w:eastAsia="Times New Roman" w:hAnsi="Tahoma" w:cs="Tahoma"/>
          <w:b/>
          <w:noProof/>
          <w:lang w:eastAsia="sl-SI"/>
        </w:rPr>
        <w:t>JPE-SAL-154/24</w:t>
      </w:r>
      <w:r>
        <w:rPr>
          <w:rFonts w:ascii="Tahoma" w:eastAsia="Times New Roman" w:hAnsi="Tahoma" w:cs="Tahoma"/>
          <w:b/>
          <w:noProof/>
          <w:lang w:eastAsia="sl-SI"/>
        </w:rPr>
        <w:t xml:space="preserve"> </w:t>
      </w:r>
    </w:p>
    <w:p w14:paraId="09954FB7" w14:textId="77777777" w:rsidR="00B82C7A" w:rsidRPr="00712BC8" w:rsidRDefault="00B82C7A" w:rsidP="00FE1859">
      <w:pPr>
        <w:spacing w:after="0" w:line="240" w:lineRule="auto"/>
        <w:jc w:val="both"/>
        <w:rPr>
          <w:rFonts w:ascii="Tahoma" w:eastAsia="Times New Roman" w:hAnsi="Tahoma" w:cs="Tahoma"/>
          <w:lang w:eastAsia="sl-SI"/>
        </w:rPr>
      </w:pPr>
    </w:p>
    <w:p w14:paraId="401FCB8A" w14:textId="77777777" w:rsidR="00B82C7A" w:rsidRPr="00712BC8" w:rsidRDefault="00B82C7A" w:rsidP="00FE1859">
      <w:pPr>
        <w:spacing w:after="0" w:line="240" w:lineRule="auto"/>
        <w:jc w:val="both"/>
        <w:rPr>
          <w:rFonts w:ascii="Tahoma" w:eastAsia="Times New Roman" w:hAnsi="Tahoma" w:cs="Tahoma"/>
          <w:lang w:eastAsia="sl-SI"/>
        </w:rPr>
      </w:pPr>
    </w:p>
    <w:p w14:paraId="1ED03F7B" w14:textId="77777777" w:rsidR="00B82C7A" w:rsidRPr="00712BC8" w:rsidRDefault="00B82C7A" w:rsidP="00FE1859">
      <w:pPr>
        <w:spacing w:after="0" w:line="240" w:lineRule="auto"/>
        <w:jc w:val="both"/>
        <w:rPr>
          <w:rFonts w:ascii="Tahoma" w:eastAsia="Times New Roman" w:hAnsi="Tahoma" w:cs="Tahoma"/>
          <w:lang w:eastAsia="sl-SI"/>
        </w:rPr>
      </w:pPr>
    </w:p>
    <w:p w14:paraId="36201D10" w14:textId="77777777" w:rsidR="00B82C7A" w:rsidRPr="00712BC8" w:rsidRDefault="00B82C7A" w:rsidP="00FE1859">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91CD231" w14:textId="77777777" w:rsidTr="00C84B75">
        <w:trPr>
          <w:trHeight w:val="851"/>
        </w:trPr>
        <w:tc>
          <w:tcPr>
            <w:tcW w:w="7094" w:type="dxa"/>
            <w:shd w:val="pct12" w:color="auto" w:fill="FFFFFF"/>
            <w:vAlign w:val="center"/>
          </w:tcPr>
          <w:p w14:paraId="0907BE51" w14:textId="77777777" w:rsidR="00302D6E" w:rsidRPr="00712BC8" w:rsidRDefault="00302D6E" w:rsidP="00FE1859">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31B84E16" w14:textId="77777777" w:rsidR="00302D6E" w:rsidRPr="00712BC8" w:rsidRDefault="00302D6E" w:rsidP="00FE1859">
      <w:pPr>
        <w:spacing w:after="0" w:line="240" w:lineRule="auto"/>
        <w:ind w:right="-284"/>
        <w:jc w:val="center"/>
        <w:rPr>
          <w:rFonts w:ascii="Tahoma" w:eastAsia="Times New Roman" w:hAnsi="Tahoma" w:cs="Tahoma"/>
          <w:b/>
          <w:lang w:eastAsia="sl-SI"/>
        </w:rPr>
      </w:pPr>
    </w:p>
    <w:p w14:paraId="069862E2" w14:textId="77777777" w:rsidR="00302D6E" w:rsidRPr="00C04B74" w:rsidRDefault="00302D6E" w:rsidP="00FE1859">
      <w:pPr>
        <w:spacing w:after="0" w:line="240" w:lineRule="auto"/>
        <w:ind w:right="-284"/>
        <w:jc w:val="center"/>
        <w:rPr>
          <w:rFonts w:ascii="Tahoma" w:eastAsia="Times New Roman" w:hAnsi="Tahoma" w:cs="Tahoma"/>
          <w:b/>
          <w:lang w:eastAsia="sl-SI"/>
        </w:rPr>
      </w:pPr>
    </w:p>
    <w:p w14:paraId="1F16371E" w14:textId="77777777" w:rsidR="006A4038" w:rsidRPr="00C04B74" w:rsidRDefault="006A4038" w:rsidP="00FE1859">
      <w:pPr>
        <w:spacing w:after="0" w:line="240" w:lineRule="auto"/>
        <w:jc w:val="center"/>
        <w:rPr>
          <w:rFonts w:ascii="Tahoma" w:hAnsi="Tahoma" w:cs="Tahoma"/>
        </w:rPr>
      </w:pPr>
      <w:r w:rsidRPr="00C04B74">
        <w:rPr>
          <w:rFonts w:ascii="Tahoma" w:hAnsi="Tahoma" w:cs="Tahoma"/>
        </w:rPr>
        <w:t>ZA ODDAJO JAVNEGA NAROČILA PO</w:t>
      </w:r>
      <w:r>
        <w:rPr>
          <w:rFonts w:ascii="Tahoma" w:hAnsi="Tahoma" w:cs="Tahoma"/>
        </w:rPr>
        <w:t xml:space="preserve"> </w:t>
      </w:r>
      <w:r w:rsidRPr="002E34E4">
        <w:rPr>
          <w:rFonts w:ascii="Tahoma" w:hAnsi="Tahoma" w:cs="Tahoma"/>
        </w:rPr>
        <w:t>POSTOPKU ODDAJE NAROČILA MALE VREDNOSTI</w:t>
      </w:r>
    </w:p>
    <w:p w14:paraId="324D4A86" w14:textId="77777777" w:rsidR="00302D6E" w:rsidRPr="00712BC8" w:rsidRDefault="00302D6E" w:rsidP="00FE1859">
      <w:pPr>
        <w:spacing w:after="0" w:line="240" w:lineRule="auto"/>
        <w:ind w:right="424"/>
        <w:jc w:val="center"/>
        <w:rPr>
          <w:rFonts w:ascii="Tahoma" w:eastAsia="Times New Roman" w:hAnsi="Tahoma" w:cs="Tahoma"/>
          <w:lang w:eastAsia="sl-SI"/>
        </w:rPr>
      </w:pPr>
    </w:p>
    <w:p w14:paraId="5A30BB3D"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A8BF4B8"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p>
    <w:p w14:paraId="0637FD5B" w14:textId="77777777" w:rsidR="00302D6E" w:rsidRPr="00DE5313" w:rsidRDefault="00EA2EE8" w:rsidP="00FE1859">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Odvoz nevarnih in nenevarnih odpadkov </w:t>
      </w:r>
    </w:p>
    <w:bookmarkEnd w:id="0"/>
    <w:bookmarkEnd w:id="1"/>
    <w:p w14:paraId="2CFF3C9D"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56C5217C"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63A272B4"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6A17495E" w14:textId="77777777" w:rsidR="0031663C" w:rsidRPr="00712BC8" w:rsidRDefault="0031663C" w:rsidP="00FE1859">
      <w:pPr>
        <w:spacing w:after="0" w:line="240" w:lineRule="auto"/>
        <w:ind w:right="424"/>
        <w:jc w:val="center"/>
        <w:rPr>
          <w:rFonts w:ascii="Tahoma" w:eastAsia="Times New Roman" w:hAnsi="Tahoma" w:cs="Tahoma"/>
          <w:noProof/>
          <w:lang w:eastAsia="sl-SI"/>
        </w:rPr>
      </w:pPr>
    </w:p>
    <w:p w14:paraId="1A667D28"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68DC317C"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62634699" w14:textId="77777777" w:rsidR="00DC663E" w:rsidRDefault="00B6119F" w:rsidP="00FE1859">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bookmarkStart w:id="2" w:name="_Toc178483388"/>
      <w:r w:rsidR="00795F80">
        <w:rPr>
          <w:rFonts w:ascii="Tahoma" w:eastAsia="Times New Roman" w:hAnsi="Tahoma" w:cs="Tahoma"/>
          <w:noProof/>
          <w:lang w:eastAsia="sl-SI"/>
        </w:rPr>
        <w:t>maj</w:t>
      </w:r>
      <w:r w:rsidR="00551BAB">
        <w:rPr>
          <w:rFonts w:ascii="Tahoma" w:eastAsia="Times New Roman" w:hAnsi="Tahoma" w:cs="Tahoma"/>
          <w:noProof/>
          <w:lang w:eastAsia="sl-SI"/>
        </w:rPr>
        <w:t xml:space="preserve"> 2024</w:t>
      </w:r>
    </w:p>
    <w:p w14:paraId="159852A5" w14:textId="77777777" w:rsidR="00DC663E" w:rsidRDefault="00DC663E" w:rsidP="00FE1859">
      <w:pPr>
        <w:tabs>
          <w:tab w:val="left" w:pos="567"/>
        </w:tabs>
        <w:spacing w:after="0" w:line="240" w:lineRule="auto"/>
        <w:jc w:val="both"/>
        <w:rPr>
          <w:rFonts w:ascii="Tahoma" w:eastAsia="Times New Roman" w:hAnsi="Tahoma" w:cs="Tahoma"/>
          <w:noProof/>
          <w:lang w:eastAsia="sl-SI"/>
        </w:rPr>
      </w:pPr>
    </w:p>
    <w:p w14:paraId="0FA74F79" w14:textId="77777777" w:rsidR="00962D51" w:rsidRDefault="00302D6E" w:rsidP="00FE1859">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20A08C08" w14:textId="77777777" w:rsidR="00962D51" w:rsidRDefault="00962D51" w:rsidP="00FE1859">
      <w:pPr>
        <w:tabs>
          <w:tab w:val="left" w:pos="567"/>
        </w:tabs>
        <w:spacing w:after="0" w:line="240" w:lineRule="auto"/>
        <w:jc w:val="center"/>
        <w:rPr>
          <w:rFonts w:ascii="Tahoma" w:eastAsia="Times New Roman" w:hAnsi="Tahoma" w:cs="Tahoma"/>
          <w:b/>
          <w:lang w:eastAsia="sl-SI"/>
        </w:rPr>
      </w:pPr>
    </w:p>
    <w:p w14:paraId="4A28D5CA" w14:textId="77777777" w:rsidR="00962D51" w:rsidRDefault="00962D51" w:rsidP="00FE1859">
      <w:pPr>
        <w:tabs>
          <w:tab w:val="left" w:pos="567"/>
        </w:tabs>
        <w:spacing w:after="0" w:line="240" w:lineRule="auto"/>
        <w:jc w:val="center"/>
        <w:rPr>
          <w:rFonts w:ascii="Tahoma" w:eastAsia="Times New Roman" w:hAnsi="Tahoma" w:cs="Tahoma"/>
          <w:b/>
          <w:lang w:eastAsia="sl-SI"/>
        </w:rPr>
      </w:pPr>
    </w:p>
    <w:p w14:paraId="1B9E79C8" w14:textId="77777777" w:rsidR="00302D6E" w:rsidRPr="00712BC8" w:rsidRDefault="00302D6E" w:rsidP="00FE1859">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29B2A781" w14:textId="77777777" w:rsidR="00302D6E" w:rsidRPr="00712BC8" w:rsidRDefault="00302D6E" w:rsidP="00FE1859">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5D0BC08" w14:textId="77777777" w:rsidR="00302D6E" w:rsidRPr="00712BC8" w:rsidRDefault="00302D6E" w:rsidP="00FE1859">
      <w:pPr>
        <w:spacing w:after="0" w:line="240" w:lineRule="auto"/>
        <w:jc w:val="both"/>
        <w:rPr>
          <w:rFonts w:ascii="Tahoma" w:eastAsia="Times New Roman" w:hAnsi="Tahoma" w:cs="Tahoma"/>
          <w:lang w:eastAsia="sl-SI"/>
        </w:rPr>
      </w:pPr>
    </w:p>
    <w:p w14:paraId="73CA5346" w14:textId="77777777"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551BAB">
        <w:rPr>
          <w:rFonts w:ascii="Tahoma" w:eastAsia="Times New Roman" w:hAnsi="Tahoma" w:cs="Tahoma"/>
          <w:lang w:eastAsia="sl-SI"/>
        </w:rPr>
        <w:t>JPE-SAL-154/24</w:t>
      </w:r>
      <w:r w:rsidR="00C04B74">
        <w:rPr>
          <w:rFonts w:ascii="Tahoma" w:eastAsia="Times New Roman" w:hAnsi="Tahoma" w:cs="Tahoma"/>
          <w:lang w:eastAsia="sl-SI"/>
        </w:rPr>
        <w:t xml:space="preserve"> </w:t>
      </w:r>
    </w:p>
    <w:p w14:paraId="33E99280" w14:textId="77777777" w:rsidR="00302D6E" w:rsidRPr="00712BC8" w:rsidRDefault="00302D6E" w:rsidP="00FE1859">
      <w:pPr>
        <w:spacing w:after="0" w:line="240" w:lineRule="auto"/>
        <w:jc w:val="both"/>
        <w:rPr>
          <w:rFonts w:ascii="Tahoma" w:eastAsia="Times New Roman" w:hAnsi="Tahoma" w:cs="Tahoma"/>
          <w:lang w:eastAsia="sl-SI"/>
        </w:rPr>
      </w:pPr>
    </w:p>
    <w:p w14:paraId="22A60BE6" w14:textId="77777777" w:rsidR="00302D6E" w:rsidRPr="00712BC8" w:rsidRDefault="00302D6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57233066" w14:textId="77777777" w:rsidR="00302D6E" w:rsidRPr="00712BC8" w:rsidRDefault="00302D6E" w:rsidP="00FE1859">
      <w:pPr>
        <w:spacing w:after="0" w:line="240" w:lineRule="auto"/>
        <w:jc w:val="both"/>
        <w:rPr>
          <w:rFonts w:ascii="Tahoma" w:eastAsia="Times New Roman" w:hAnsi="Tahoma" w:cs="Tahoma"/>
          <w:lang w:eastAsia="sl-SI"/>
        </w:rPr>
      </w:pPr>
    </w:p>
    <w:p w14:paraId="7C049B95" w14:textId="77777777" w:rsidR="00302D6E" w:rsidRPr="00712BC8" w:rsidRDefault="00302D6E" w:rsidP="00FE1859">
      <w:pPr>
        <w:spacing w:after="0" w:line="240" w:lineRule="auto"/>
        <w:jc w:val="both"/>
        <w:rPr>
          <w:rFonts w:ascii="Tahoma" w:eastAsia="Times New Roman" w:hAnsi="Tahoma" w:cs="Tahoma"/>
          <w:lang w:eastAsia="sl-SI"/>
        </w:rPr>
      </w:pPr>
    </w:p>
    <w:p w14:paraId="57D19DDC" w14:textId="77777777"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FA1EF25" w14:textId="77777777" w:rsidR="00302D6E" w:rsidRDefault="00302D6E" w:rsidP="00FE1859">
      <w:pPr>
        <w:spacing w:after="0" w:line="240" w:lineRule="auto"/>
        <w:jc w:val="both"/>
        <w:rPr>
          <w:rFonts w:ascii="Tahoma" w:eastAsia="Times New Roman" w:hAnsi="Tahoma" w:cs="Tahoma"/>
          <w:lang w:eastAsia="sl-SI"/>
        </w:rPr>
      </w:pPr>
    </w:p>
    <w:p w14:paraId="22601956" w14:textId="77777777" w:rsidR="00484B1E" w:rsidRDefault="00484B1E" w:rsidP="00FE1859">
      <w:pPr>
        <w:spacing w:after="0" w:line="240" w:lineRule="auto"/>
        <w:jc w:val="both"/>
        <w:rPr>
          <w:rFonts w:ascii="Tahoma" w:eastAsia="Times New Roman" w:hAnsi="Tahoma" w:cs="Tahoma"/>
          <w:lang w:eastAsia="sl-SI"/>
        </w:rPr>
      </w:pPr>
    </w:p>
    <w:p w14:paraId="5BB8C93D" w14:textId="77777777" w:rsidR="00484B1E" w:rsidRPr="00712BC8" w:rsidRDefault="00484B1E" w:rsidP="00FE1859">
      <w:pPr>
        <w:spacing w:after="0" w:line="240" w:lineRule="auto"/>
        <w:jc w:val="both"/>
        <w:rPr>
          <w:rFonts w:ascii="Tahoma" w:eastAsia="Times New Roman" w:hAnsi="Tahoma" w:cs="Tahoma"/>
          <w:lang w:eastAsia="sl-SI"/>
        </w:rPr>
      </w:pPr>
    </w:p>
    <w:p w14:paraId="5B0D108F" w14:textId="77777777" w:rsidR="00302D6E" w:rsidRPr="00712BC8" w:rsidRDefault="00302D6E" w:rsidP="00FE1859">
      <w:pPr>
        <w:spacing w:after="0" w:line="240" w:lineRule="auto"/>
        <w:jc w:val="both"/>
        <w:rPr>
          <w:rFonts w:ascii="Tahoma" w:eastAsia="Times New Roman" w:hAnsi="Tahoma" w:cs="Tahoma"/>
          <w:lang w:eastAsia="sl-SI"/>
        </w:rPr>
      </w:pPr>
    </w:p>
    <w:p w14:paraId="1F413144" w14:textId="77777777" w:rsidR="008F74E8" w:rsidRPr="00712BC8" w:rsidRDefault="00EA2EE8" w:rsidP="00FE1859">
      <w:pPr>
        <w:spacing w:after="0" w:line="240" w:lineRule="auto"/>
        <w:ind w:right="424"/>
        <w:jc w:val="center"/>
        <w:rPr>
          <w:rFonts w:ascii="Tahoma" w:eastAsia="Times New Roman" w:hAnsi="Tahoma" w:cs="Tahoma"/>
          <w:b/>
          <w:lang w:eastAsia="sl-SI"/>
        </w:rPr>
      </w:pPr>
      <w:r>
        <w:rPr>
          <w:rFonts w:ascii="Tahoma" w:eastAsia="Times New Roman" w:hAnsi="Tahoma" w:cs="Tahoma"/>
          <w:b/>
          <w:color w:val="000000"/>
          <w:sz w:val="28"/>
          <w:lang w:eastAsia="sl-SI"/>
        </w:rPr>
        <w:t xml:space="preserve">Odvoz nevarnih in nenevarnih odpadkov </w:t>
      </w:r>
    </w:p>
    <w:p w14:paraId="230BC616" w14:textId="77777777" w:rsidR="00302D6E" w:rsidRDefault="00302D6E" w:rsidP="00FE1859">
      <w:pPr>
        <w:spacing w:after="0" w:line="240" w:lineRule="auto"/>
        <w:jc w:val="both"/>
        <w:rPr>
          <w:rFonts w:ascii="Tahoma" w:eastAsia="Times New Roman" w:hAnsi="Tahoma" w:cs="Tahoma"/>
          <w:lang w:eastAsia="sl-SI"/>
        </w:rPr>
      </w:pPr>
    </w:p>
    <w:p w14:paraId="15BAFF4E" w14:textId="77777777" w:rsidR="00484B1E" w:rsidRDefault="00484B1E" w:rsidP="00FE1859">
      <w:pPr>
        <w:spacing w:after="0" w:line="240" w:lineRule="auto"/>
        <w:jc w:val="both"/>
        <w:rPr>
          <w:rFonts w:ascii="Tahoma" w:eastAsia="Times New Roman" w:hAnsi="Tahoma" w:cs="Tahoma"/>
          <w:lang w:eastAsia="sl-SI"/>
        </w:rPr>
      </w:pPr>
    </w:p>
    <w:p w14:paraId="41E1077C" w14:textId="77777777" w:rsidR="00484B1E" w:rsidRDefault="00484B1E" w:rsidP="00FE1859">
      <w:pPr>
        <w:spacing w:after="0" w:line="240" w:lineRule="auto"/>
        <w:jc w:val="both"/>
        <w:rPr>
          <w:rFonts w:ascii="Tahoma" w:eastAsia="Times New Roman" w:hAnsi="Tahoma" w:cs="Tahoma"/>
          <w:lang w:eastAsia="sl-SI"/>
        </w:rPr>
      </w:pPr>
    </w:p>
    <w:p w14:paraId="70E90A11" w14:textId="77777777" w:rsidR="00484B1E" w:rsidRDefault="00484B1E" w:rsidP="00FE1859">
      <w:pPr>
        <w:spacing w:after="0" w:line="240" w:lineRule="auto"/>
        <w:jc w:val="both"/>
        <w:rPr>
          <w:rFonts w:ascii="Tahoma" w:eastAsia="Times New Roman" w:hAnsi="Tahoma" w:cs="Tahoma"/>
          <w:lang w:eastAsia="sl-SI"/>
        </w:rPr>
      </w:pPr>
    </w:p>
    <w:p w14:paraId="37342F34" w14:textId="77777777" w:rsidR="00484B1E" w:rsidRDefault="00484B1E" w:rsidP="00FE1859">
      <w:pPr>
        <w:spacing w:after="0" w:line="240" w:lineRule="auto"/>
        <w:jc w:val="both"/>
        <w:rPr>
          <w:rFonts w:ascii="Tahoma" w:eastAsia="Times New Roman" w:hAnsi="Tahoma" w:cs="Tahoma"/>
          <w:lang w:eastAsia="sl-SI"/>
        </w:rPr>
      </w:pPr>
    </w:p>
    <w:p w14:paraId="6803AFA3" w14:textId="77777777" w:rsidR="00C24AB6" w:rsidRPr="00712BC8" w:rsidRDefault="00C24AB6"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w:t>
      </w:r>
      <w:r>
        <w:rPr>
          <w:rFonts w:ascii="Tahoma" w:eastAsia="Times New Roman" w:hAnsi="Tahoma" w:cs="Tahoma"/>
          <w:lang w:eastAsia="sl-SI"/>
        </w:rPr>
        <w:t xml:space="preserve"> okvirni sporazum</w:t>
      </w:r>
      <w:r w:rsidRPr="00712BC8">
        <w:rPr>
          <w:rFonts w:ascii="Tahoma" w:eastAsia="Times New Roman" w:hAnsi="Tahoma" w:cs="Tahoma"/>
          <w:lang w:eastAsia="sl-SI"/>
        </w:rPr>
        <w:t xml:space="preserve"> za predmetno javno naročilo. </w:t>
      </w:r>
    </w:p>
    <w:p w14:paraId="7075E092" w14:textId="77777777" w:rsidR="00302D6E" w:rsidRDefault="00302D6E" w:rsidP="00FE1859">
      <w:pPr>
        <w:spacing w:after="0" w:line="240" w:lineRule="auto"/>
        <w:jc w:val="both"/>
        <w:rPr>
          <w:rFonts w:ascii="Tahoma" w:eastAsia="Times New Roman" w:hAnsi="Tahoma" w:cs="Tahoma"/>
          <w:lang w:eastAsia="sl-SI"/>
        </w:rPr>
      </w:pPr>
    </w:p>
    <w:p w14:paraId="75353181" w14:textId="77777777" w:rsidR="00C24AB6" w:rsidRDefault="00C24AB6" w:rsidP="00FE1859">
      <w:pPr>
        <w:spacing w:after="0" w:line="240" w:lineRule="auto"/>
        <w:jc w:val="both"/>
        <w:rPr>
          <w:rFonts w:ascii="Tahoma" w:eastAsia="Times New Roman" w:hAnsi="Tahoma" w:cs="Tahoma"/>
          <w:lang w:eastAsia="sl-SI"/>
        </w:rPr>
      </w:pPr>
    </w:p>
    <w:p w14:paraId="14B9146E" w14:textId="77777777" w:rsidR="00C24AB6" w:rsidRDefault="00C24AB6" w:rsidP="00FE1859">
      <w:pPr>
        <w:spacing w:after="0" w:line="240" w:lineRule="auto"/>
        <w:jc w:val="both"/>
        <w:rPr>
          <w:rFonts w:ascii="Tahoma" w:eastAsia="Times New Roman" w:hAnsi="Tahoma" w:cs="Tahoma"/>
          <w:lang w:eastAsia="sl-SI"/>
        </w:rPr>
      </w:pPr>
    </w:p>
    <w:p w14:paraId="1B518F76" w14:textId="77777777" w:rsidR="00C24AB6" w:rsidRDefault="00C24AB6" w:rsidP="00FE1859">
      <w:pPr>
        <w:spacing w:after="0" w:line="240" w:lineRule="auto"/>
        <w:jc w:val="both"/>
        <w:rPr>
          <w:rFonts w:ascii="Tahoma" w:eastAsia="Times New Roman" w:hAnsi="Tahoma" w:cs="Tahoma"/>
          <w:lang w:eastAsia="sl-SI"/>
        </w:rPr>
      </w:pPr>
    </w:p>
    <w:p w14:paraId="22F970FE" w14:textId="77777777" w:rsidR="00C24AB6" w:rsidRPr="00941BDE" w:rsidRDefault="00C24AB6" w:rsidP="00FE1859">
      <w:pPr>
        <w:spacing w:after="0" w:line="240" w:lineRule="auto"/>
        <w:jc w:val="both"/>
        <w:rPr>
          <w:rFonts w:ascii="Tahoma" w:eastAsia="Times New Roman" w:hAnsi="Tahoma" w:cs="Tahoma"/>
          <w:lang w:eastAsia="sl-SI"/>
        </w:rPr>
      </w:pPr>
    </w:p>
    <w:p w14:paraId="567092EB" w14:textId="77777777" w:rsidR="00302D6E" w:rsidRPr="00941BDE" w:rsidRDefault="00302D6E" w:rsidP="00FE1859">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37C128A0"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8404125"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240FD2B4"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E1307F4" w14:textId="77777777" w:rsidR="00551BAB" w:rsidRPr="00712BC8" w:rsidRDefault="00551BAB" w:rsidP="00551BAB">
      <w:pPr>
        <w:keepNext/>
        <w:keepLines/>
        <w:autoSpaceDE w:val="0"/>
        <w:autoSpaceDN w:val="0"/>
        <w:adjustRightInd w:val="0"/>
        <w:spacing w:after="0" w:line="240" w:lineRule="auto"/>
        <w:ind w:left="5670"/>
        <w:jc w:val="both"/>
        <w:rPr>
          <w:rFonts w:ascii="Tahoma" w:eastAsia="Times New Roman" w:hAnsi="Tahoma" w:cs="Tahoma"/>
          <w:bCs/>
          <w:lang w:eastAsia="sl-SI"/>
        </w:rPr>
      </w:pPr>
      <w:r>
        <w:rPr>
          <w:rFonts w:ascii="Tahoma" w:eastAsia="Times New Roman" w:hAnsi="Tahoma" w:cs="Tahoma"/>
          <w:bCs/>
          <w:lang w:eastAsia="sl-SI"/>
        </w:rPr>
        <w:t xml:space="preserve">       Direktor</w:t>
      </w:r>
    </w:p>
    <w:p w14:paraId="0B24D6D6" w14:textId="77777777" w:rsidR="00551BAB" w:rsidRPr="00712BC8" w:rsidRDefault="00551BAB" w:rsidP="00551BAB">
      <w:pPr>
        <w:keepNext/>
        <w:keepLines/>
        <w:spacing w:after="0" w:line="240" w:lineRule="auto"/>
        <w:ind w:left="5670"/>
        <w:jc w:val="both"/>
        <w:rPr>
          <w:rFonts w:ascii="Tahoma" w:eastAsia="Times New Roman" w:hAnsi="Tahoma" w:cs="Tahoma"/>
          <w:lang w:eastAsia="sl-SI"/>
        </w:rPr>
      </w:pPr>
      <w:r w:rsidRPr="00712BC8">
        <w:rPr>
          <w:rFonts w:ascii="Tahoma" w:eastAsia="Times New Roman" w:hAnsi="Tahoma" w:cs="Tahoma"/>
          <w:bCs/>
          <w:lang w:eastAsia="sl-SI"/>
        </w:rPr>
        <w:t xml:space="preserve">l.r. </w:t>
      </w:r>
      <w:r>
        <w:rPr>
          <w:rFonts w:ascii="Tahoma" w:eastAsia="Times New Roman" w:hAnsi="Tahoma" w:cs="Tahoma"/>
          <w:bCs/>
          <w:lang w:eastAsia="sl-SI"/>
        </w:rPr>
        <w:t>Krištof MLAKAR</w:t>
      </w:r>
    </w:p>
    <w:p w14:paraId="1F529641" w14:textId="77777777" w:rsidR="00551BAB" w:rsidRPr="00712BC8" w:rsidRDefault="00551BAB" w:rsidP="00551BAB">
      <w:pPr>
        <w:keepNext/>
        <w:keepLines/>
        <w:spacing w:after="0" w:line="240" w:lineRule="auto"/>
        <w:jc w:val="both"/>
        <w:rPr>
          <w:rFonts w:ascii="Tahoma" w:eastAsia="Times New Roman" w:hAnsi="Tahoma" w:cs="Tahoma"/>
          <w:lang w:eastAsia="sl-SI"/>
        </w:rPr>
      </w:pPr>
    </w:p>
    <w:p w14:paraId="3E5AEC2B"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BC08EB">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122FC12" w14:textId="77777777" w:rsidR="00302D6E" w:rsidRPr="00712BC8" w:rsidRDefault="00302D6E" w:rsidP="00FE1859">
      <w:pPr>
        <w:spacing w:after="0" w:line="240" w:lineRule="auto"/>
        <w:jc w:val="both"/>
        <w:rPr>
          <w:rFonts w:ascii="Tahoma" w:eastAsia="Times New Roman" w:hAnsi="Tahoma" w:cs="Tahoma"/>
          <w:b/>
          <w:lang w:eastAsia="sl-SI"/>
        </w:rPr>
      </w:pPr>
    </w:p>
    <w:p w14:paraId="762D1F32" w14:textId="77777777" w:rsidR="00302D6E" w:rsidRPr="00FE3E46" w:rsidRDefault="00302D6E" w:rsidP="00FE1859">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3C12A724" w14:textId="77777777" w:rsidR="00302D6E" w:rsidRPr="00712BC8" w:rsidRDefault="00302D6E" w:rsidP="00FE1859">
      <w:pPr>
        <w:spacing w:after="0" w:line="240" w:lineRule="auto"/>
        <w:jc w:val="both"/>
        <w:rPr>
          <w:rFonts w:ascii="Tahoma" w:eastAsia="Times New Roman" w:hAnsi="Tahoma" w:cs="Tahoma"/>
          <w:b/>
          <w:lang w:eastAsia="sl-SI"/>
        </w:rPr>
      </w:pPr>
    </w:p>
    <w:p w14:paraId="32A2F229" w14:textId="77777777" w:rsidR="00805350" w:rsidRDefault="00484B1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Predmet javnega naročila je</w:t>
      </w:r>
      <w:r w:rsidR="00C24AB6">
        <w:rPr>
          <w:rFonts w:ascii="Tahoma" w:eastAsia="Times New Roman" w:hAnsi="Tahoma" w:cs="Tahoma"/>
          <w:lang w:eastAsia="sl-SI"/>
        </w:rPr>
        <w:t xml:space="preserve"> izbira izvajalca za </w:t>
      </w:r>
      <w:r w:rsidR="00EA2EE8">
        <w:rPr>
          <w:rFonts w:ascii="Tahoma" w:eastAsia="Times New Roman" w:hAnsi="Tahoma" w:cs="Tahoma"/>
          <w:lang w:eastAsia="sl-SI"/>
        </w:rPr>
        <w:t xml:space="preserve">odvoz nevarnih in nenevarnih odpadkov </w:t>
      </w:r>
      <w:r w:rsidR="00805350" w:rsidRPr="00CA6D4D">
        <w:rPr>
          <w:rFonts w:ascii="Tahoma" w:eastAsia="Times New Roman" w:hAnsi="Tahoma" w:cs="Tahoma"/>
          <w:lang w:eastAsia="sl-SI"/>
        </w:rPr>
        <w:t xml:space="preserve">za obdobje </w:t>
      </w:r>
      <w:r w:rsidR="00EA2EE8">
        <w:rPr>
          <w:rFonts w:ascii="Tahoma" w:eastAsia="Times New Roman" w:hAnsi="Tahoma" w:cs="Tahoma"/>
          <w:lang w:eastAsia="sl-SI"/>
        </w:rPr>
        <w:t>24</w:t>
      </w:r>
      <w:r w:rsidR="00805350">
        <w:rPr>
          <w:rFonts w:ascii="Tahoma" w:eastAsia="Times New Roman" w:hAnsi="Tahoma" w:cs="Tahoma"/>
          <w:lang w:eastAsia="sl-SI"/>
        </w:rPr>
        <w:t xml:space="preserve"> </w:t>
      </w:r>
      <w:r w:rsidR="00805350" w:rsidRPr="00CA6D4D">
        <w:rPr>
          <w:rFonts w:ascii="Tahoma" w:eastAsia="Times New Roman" w:hAnsi="Tahoma" w:cs="Tahoma"/>
          <w:lang w:eastAsia="sl-SI"/>
        </w:rPr>
        <w:t>(</w:t>
      </w:r>
      <w:r w:rsidR="00EA2EE8">
        <w:rPr>
          <w:rFonts w:ascii="Tahoma" w:eastAsia="Times New Roman" w:hAnsi="Tahoma" w:cs="Tahoma"/>
          <w:lang w:eastAsia="sl-SI"/>
        </w:rPr>
        <w:t>štiriindvajset</w:t>
      </w:r>
      <w:r w:rsidR="00805350" w:rsidRPr="00CA6D4D">
        <w:rPr>
          <w:rFonts w:ascii="Tahoma" w:eastAsia="Times New Roman" w:hAnsi="Tahoma" w:cs="Tahoma"/>
          <w:lang w:eastAsia="sl-SI"/>
        </w:rPr>
        <w:t>)</w:t>
      </w:r>
      <w:r w:rsidR="00805350">
        <w:rPr>
          <w:rFonts w:ascii="Tahoma" w:eastAsia="Times New Roman" w:hAnsi="Tahoma" w:cs="Tahoma"/>
          <w:lang w:eastAsia="sl-SI"/>
        </w:rPr>
        <w:t xml:space="preserve"> mesecev</w:t>
      </w:r>
      <w:r w:rsidR="00953BF6">
        <w:rPr>
          <w:rFonts w:ascii="Tahoma" w:eastAsia="Times New Roman" w:hAnsi="Tahoma" w:cs="Tahoma"/>
          <w:lang w:eastAsia="sl-SI"/>
        </w:rPr>
        <w:t>.</w:t>
      </w:r>
    </w:p>
    <w:p w14:paraId="3030DFD2" w14:textId="77777777" w:rsidR="005A01E2" w:rsidRDefault="005A01E2" w:rsidP="00FE1859">
      <w:pPr>
        <w:spacing w:after="0" w:line="240" w:lineRule="auto"/>
        <w:jc w:val="both"/>
        <w:rPr>
          <w:rFonts w:ascii="Tahoma" w:eastAsia="Times New Roman" w:hAnsi="Tahoma" w:cs="Tahoma"/>
          <w:lang w:eastAsia="sl-SI"/>
        </w:rPr>
      </w:pPr>
    </w:p>
    <w:p w14:paraId="176F5F25" w14:textId="0F766CF9" w:rsidR="00484B1E" w:rsidRPr="003765E7" w:rsidRDefault="005A01E2"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Ponudnik bo izvajal p</w:t>
      </w:r>
      <w:r w:rsidRPr="00A3084A">
        <w:rPr>
          <w:rFonts w:ascii="Tahoma" w:eastAsia="Times New Roman" w:hAnsi="Tahoma" w:cs="Tahoma"/>
          <w:lang w:eastAsia="sl-SI"/>
        </w:rPr>
        <w:t>revzem</w:t>
      </w:r>
      <w:r>
        <w:rPr>
          <w:rFonts w:ascii="Tahoma" w:eastAsia="Times New Roman" w:hAnsi="Tahoma" w:cs="Tahoma"/>
          <w:lang w:eastAsia="sl-SI"/>
        </w:rPr>
        <w:t xml:space="preserve"> </w:t>
      </w:r>
      <w:r w:rsidRPr="00A3084A">
        <w:rPr>
          <w:rFonts w:ascii="Tahoma" w:eastAsia="Times New Roman" w:hAnsi="Tahoma" w:cs="Tahoma"/>
          <w:lang w:eastAsia="sl-SI"/>
        </w:rPr>
        <w:t>nevarnih in nenevarnih odpadkov na lokacijah naročnika, Toplarniška ulica 19, Verovškova ulica 62 in Verov</w:t>
      </w:r>
      <w:r>
        <w:rPr>
          <w:rFonts w:ascii="Tahoma" w:eastAsia="Times New Roman" w:hAnsi="Tahoma" w:cs="Tahoma"/>
          <w:lang w:eastAsia="sl-SI"/>
        </w:rPr>
        <w:t>škova ulica 70, vse v Ljubljani.</w:t>
      </w:r>
    </w:p>
    <w:p w14:paraId="26A1D746" w14:textId="77777777" w:rsidR="008E0BC1" w:rsidRDefault="008E0BC1" w:rsidP="00FE1859">
      <w:pPr>
        <w:spacing w:after="0" w:line="240" w:lineRule="auto"/>
        <w:jc w:val="both"/>
        <w:rPr>
          <w:rFonts w:ascii="Tahoma" w:eastAsia="Times New Roman" w:hAnsi="Tahoma" w:cs="Tahoma"/>
          <w:noProof/>
          <w:lang w:eastAsia="sl-SI"/>
        </w:rPr>
      </w:pPr>
    </w:p>
    <w:p w14:paraId="29CC6130" w14:textId="77777777" w:rsidR="00302D6E" w:rsidRPr="00712BC8" w:rsidRDefault="00302D6E" w:rsidP="00FE1859">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20B9303A" w14:textId="77777777" w:rsidR="00302D6E" w:rsidRPr="00712BC8" w:rsidRDefault="00302D6E" w:rsidP="00FE1859">
      <w:pPr>
        <w:spacing w:after="0" w:line="240" w:lineRule="auto"/>
        <w:jc w:val="both"/>
        <w:rPr>
          <w:rFonts w:ascii="Tahoma" w:eastAsia="Times New Roman" w:hAnsi="Tahoma" w:cs="Tahoma"/>
          <w:lang w:eastAsia="sl-SI"/>
        </w:rPr>
      </w:pPr>
    </w:p>
    <w:p w14:paraId="7B7BE6FA" w14:textId="77777777" w:rsidR="00CA6D4D" w:rsidRPr="00C24AB6" w:rsidRDefault="008A2E30" w:rsidP="00FE1859">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551BAB">
        <w:rPr>
          <w:rFonts w:ascii="Tahoma" w:eastAsia="Times New Roman" w:hAnsi="Tahoma" w:cs="Tahoma"/>
          <w:noProof/>
          <w:lang w:eastAsia="sl-SI"/>
        </w:rPr>
        <w:t>JPE-SAL-154/24</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A2EE8">
        <w:rPr>
          <w:rFonts w:ascii="Tahoma" w:eastAsia="Times New Roman" w:hAnsi="Tahoma" w:cs="Tahoma"/>
          <w:color w:val="000000"/>
          <w:lang w:eastAsia="sl-SI"/>
        </w:rPr>
        <w:t xml:space="preserve">Odvoz </w:t>
      </w:r>
      <w:r w:rsidR="002D67D9">
        <w:rPr>
          <w:rFonts w:ascii="Tahoma" w:eastAsia="Times New Roman" w:hAnsi="Tahoma" w:cs="Tahoma"/>
          <w:color w:val="000000"/>
          <w:lang w:eastAsia="sl-SI"/>
        </w:rPr>
        <w:t>nevarnih in nenevarnih odpadkov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na JAVNI HOLDING Ljubljana, d.o.o., Verovšk</w:t>
      </w:r>
      <w:r w:rsidRPr="00C24AB6">
        <w:rPr>
          <w:rFonts w:ascii="Tahoma" w:eastAsia="Times New Roman" w:hAnsi="Tahoma" w:cs="Tahoma"/>
          <w:lang w:eastAsia="sl-SI"/>
        </w:rPr>
        <w:t xml:space="preserve">ova ulica 70, 1000 Ljubljana. </w:t>
      </w:r>
      <w:r w:rsidR="00CA6D4D" w:rsidRPr="00C24AB6">
        <w:rPr>
          <w:rFonts w:ascii="Tahoma" w:eastAsia="Times New Roman" w:hAnsi="Tahoma" w:cs="Tahoma"/>
          <w:lang w:eastAsia="sl-SI"/>
        </w:rPr>
        <w:t>Okvirni sporazum z izbranim ponudnikom podpiše naročnik.</w:t>
      </w:r>
    </w:p>
    <w:p w14:paraId="5B58F0B7" w14:textId="77777777" w:rsidR="00F76312" w:rsidRPr="00C24AB6" w:rsidRDefault="00F76312" w:rsidP="00FE1859">
      <w:pPr>
        <w:spacing w:after="0" w:line="240" w:lineRule="auto"/>
        <w:ind w:right="-2"/>
        <w:jc w:val="both"/>
        <w:rPr>
          <w:rFonts w:ascii="Tahoma" w:eastAsia="Times New Roman" w:hAnsi="Tahoma" w:cs="Tahoma"/>
          <w:lang w:eastAsia="sl-SI"/>
        </w:rPr>
      </w:pPr>
    </w:p>
    <w:p w14:paraId="7E178BE5"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C24AB6">
        <w:rPr>
          <w:rFonts w:ascii="Tahoma" w:eastAsia="Times New Roman" w:hAnsi="Tahoma" w:cs="Tahoma"/>
          <w:b/>
          <w:lang w:eastAsia="sl-SI"/>
        </w:rPr>
        <w:t>Pravna podlaga</w:t>
      </w:r>
    </w:p>
    <w:p w14:paraId="685ED437" w14:textId="77777777" w:rsidR="00302D6E" w:rsidRPr="00C24AB6" w:rsidRDefault="00302D6E" w:rsidP="00FE1859">
      <w:pPr>
        <w:spacing w:after="0" w:line="240" w:lineRule="auto"/>
        <w:jc w:val="both"/>
        <w:rPr>
          <w:rFonts w:ascii="Tahoma" w:eastAsia="Times New Roman" w:hAnsi="Tahoma" w:cs="Tahoma"/>
          <w:lang w:eastAsia="sl-SI"/>
        </w:rPr>
      </w:pPr>
    </w:p>
    <w:p w14:paraId="19001DEC" w14:textId="77777777" w:rsidR="00C24AB6" w:rsidRPr="00B952DC" w:rsidRDefault="00C24AB6" w:rsidP="00FE1859">
      <w:pPr>
        <w:pStyle w:val="BESEDILO"/>
        <w:widowControl/>
        <w:rPr>
          <w:rFonts w:ascii="Tahoma" w:hAnsi="Tahoma" w:cs="Tahoma"/>
          <w:sz w:val="22"/>
          <w:szCs w:val="22"/>
          <w:lang w:eastAsia="x-none"/>
        </w:rPr>
      </w:pPr>
      <w:r w:rsidRPr="00B952DC">
        <w:rPr>
          <w:rFonts w:ascii="Tahoma" w:hAnsi="Tahoma" w:cs="Tahoma"/>
          <w:sz w:val="22"/>
          <w:szCs w:val="22"/>
          <w:lang w:eastAsia="x-none"/>
        </w:rPr>
        <w:t>Javno naročilo se izvaja skladno s določbami:</w:t>
      </w:r>
    </w:p>
    <w:p w14:paraId="34889557" w14:textId="77777777" w:rsidR="00C24AB6" w:rsidRPr="00B952DC" w:rsidRDefault="00953BF6" w:rsidP="003F3E61">
      <w:pPr>
        <w:pStyle w:val="BESEDILO"/>
        <w:widowControl/>
        <w:numPr>
          <w:ilvl w:val="0"/>
          <w:numId w:val="7"/>
        </w:numPr>
        <w:tabs>
          <w:tab w:val="clear" w:pos="2155"/>
        </w:tabs>
        <w:ind w:left="284" w:hanging="284"/>
        <w:rPr>
          <w:rFonts w:ascii="Tahoma" w:hAnsi="Tahoma" w:cs="Tahoma"/>
          <w:sz w:val="22"/>
          <w:szCs w:val="22"/>
          <w:lang w:eastAsia="x-none"/>
        </w:rPr>
      </w:pPr>
      <w:r w:rsidRPr="00B952DC">
        <w:rPr>
          <w:rFonts w:ascii="Tahoma" w:hAnsi="Tahoma" w:cs="Tahoma"/>
          <w:sz w:val="22"/>
          <w:szCs w:val="22"/>
        </w:rPr>
        <w:t>Zakona o javnem naročanju (Ur. l. RS, št. 91/15 in nadaljnji; v nadaljevanju: ZJN-3)</w:t>
      </w:r>
      <w:r w:rsidR="00C24AB6" w:rsidRPr="00B952DC">
        <w:rPr>
          <w:rFonts w:ascii="Tahoma" w:hAnsi="Tahoma" w:cs="Tahoma"/>
          <w:sz w:val="22"/>
          <w:szCs w:val="22"/>
          <w:lang w:eastAsia="x-none"/>
        </w:rPr>
        <w:t>,</w:t>
      </w:r>
    </w:p>
    <w:p w14:paraId="76D603B1" w14:textId="77777777" w:rsidR="00953BF6" w:rsidRPr="00B952DC" w:rsidRDefault="00953BF6" w:rsidP="003F3E61">
      <w:pPr>
        <w:pStyle w:val="BESEDILO"/>
        <w:widowControl/>
        <w:numPr>
          <w:ilvl w:val="0"/>
          <w:numId w:val="7"/>
        </w:numPr>
        <w:tabs>
          <w:tab w:val="clear" w:pos="2155"/>
        </w:tabs>
        <w:ind w:left="284" w:hanging="284"/>
        <w:rPr>
          <w:rFonts w:ascii="Tahoma" w:hAnsi="Tahoma" w:cs="Tahoma"/>
          <w:sz w:val="22"/>
          <w:szCs w:val="22"/>
          <w:lang w:eastAsia="x-none"/>
        </w:rPr>
      </w:pPr>
      <w:r w:rsidRPr="00B952DC">
        <w:rPr>
          <w:rFonts w:ascii="Tahoma" w:hAnsi="Tahoma" w:cs="Tahoma"/>
          <w:sz w:val="22"/>
          <w:szCs w:val="22"/>
        </w:rPr>
        <w:t>Zakona o pravnem varstvu v postopkih javnega naročanja (</w:t>
      </w:r>
      <w:r w:rsidR="00B952DC" w:rsidRPr="00B952DC">
        <w:rPr>
          <w:rFonts w:ascii="Tahoma" w:hAnsi="Tahoma" w:cs="Tahoma"/>
          <w:sz w:val="22"/>
          <w:szCs w:val="22"/>
        </w:rPr>
        <w:t>Uradni list RS, št. 43/2011, 60/2011 – ZTP-D, 63/2013, 90/2014 – ZDU-1I, 60/2017 in 72/19; v nadaljevanju: ZPVPJN</w:t>
      </w:r>
      <w:r w:rsidRPr="00B952DC">
        <w:rPr>
          <w:rFonts w:ascii="Tahoma" w:hAnsi="Tahoma" w:cs="Tahoma"/>
          <w:sz w:val="22"/>
          <w:szCs w:val="22"/>
        </w:rPr>
        <w:t>),</w:t>
      </w:r>
    </w:p>
    <w:p w14:paraId="0B589C62" w14:textId="77777777" w:rsidR="00C24AB6" w:rsidRPr="00B952DC"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B952DC">
        <w:rPr>
          <w:rFonts w:ascii="Tahoma" w:hAnsi="Tahoma" w:cs="Tahoma"/>
          <w:sz w:val="22"/>
          <w:szCs w:val="22"/>
          <w:lang w:eastAsia="x-none"/>
        </w:rPr>
        <w:t>Obligacijsk</w:t>
      </w:r>
      <w:r w:rsidR="00325BA8" w:rsidRPr="00B952DC">
        <w:rPr>
          <w:rFonts w:ascii="Tahoma" w:hAnsi="Tahoma" w:cs="Tahoma"/>
          <w:sz w:val="22"/>
          <w:szCs w:val="22"/>
          <w:lang w:eastAsia="x-none"/>
        </w:rPr>
        <w:t>ega</w:t>
      </w:r>
      <w:r w:rsidRPr="00B952DC">
        <w:rPr>
          <w:rFonts w:ascii="Tahoma" w:hAnsi="Tahoma" w:cs="Tahoma"/>
          <w:sz w:val="22"/>
          <w:szCs w:val="22"/>
          <w:lang w:eastAsia="x-none"/>
        </w:rPr>
        <w:t xml:space="preserve"> zakonik</w:t>
      </w:r>
      <w:r w:rsidR="00325BA8" w:rsidRPr="00B952DC">
        <w:rPr>
          <w:rFonts w:ascii="Tahoma" w:hAnsi="Tahoma" w:cs="Tahoma"/>
          <w:sz w:val="22"/>
          <w:szCs w:val="22"/>
          <w:lang w:eastAsia="x-none"/>
        </w:rPr>
        <w:t>a</w:t>
      </w:r>
      <w:r w:rsidRPr="00B952DC">
        <w:rPr>
          <w:rFonts w:ascii="Tahoma" w:hAnsi="Tahoma" w:cs="Tahoma"/>
          <w:sz w:val="22"/>
          <w:szCs w:val="22"/>
          <w:lang w:eastAsia="x-none"/>
        </w:rPr>
        <w:t xml:space="preserve"> (Uradni list RS, št. 97/07 – uradno prečiščeno besedilo, 64/16 – odl. US in 20/18 – OROZ631, v nadaljevanju: Obligacijski zakonik),</w:t>
      </w:r>
    </w:p>
    <w:p w14:paraId="61741179" w14:textId="77777777" w:rsidR="00EA2EE8" w:rsidRPr="00153906" w:rsidRDefault="00EA2EE8" w:rsidP="002C3D6F">
      <w:pPr>
        <w:pStyle w:val="BESEDILO"/>
        <w:widowControl/>
        <w:numPr>
          <w:ilvl w:val="0"/>
          <w:numId w:val="7"/>
        </w:numPr>
        <w:tabs>
          <w:tab w:val="clear" w:pos="2155"/>
        </w:tabs>
        <w:ind w:left="284" w:hanging="284"/>
        <w:rPr>
          <w:rFonts w:ascii="Tahoma" w:hAnsi="Tahoma" w:cs="Tahoma"/>
          <w:sz w:val="22"/>
          <w:szCs w:val="22"/>
          <w:lang w:eastAsia="x-none"/>
        </w:rPr>
      </w:pPr>
      <w:r w:rsidRPr="00B952DC">
        <w:rPr>
          <w:rFonts w:ascii="Tahoma" w:hAnsi="Tahoma" w:cs="Tahoma"/>
          <w:sz w:val="22"/>
          <w:szCs w:val="22"/>
          <w:lang w:eastAsia="x-none"/>
        </w:rPr>
        <w:lastRenderedPageBreak/>
        <w:t xml:space="preserve">Zakona o varstvu okolja </w:t>
      </w:r>
      <w:r w:rsidR="00153906" w:rsidRPr="00B952DC">
        <w:rPr>
          <w:rFonts w:ascii="Tahoma" w:hAnsi="Tahoma" w:cs="Tahoma"/>
          <w:sz w:val="22"/>
          <w:szCs w:val="22"/>
          <w:lang w:eastAsia="x-none"/>
        </w:rPr>
        <w:t>(</w:t>
      </w:r>
      <w:r w:rsidR="00153906" w:rsidRPr="002C3D6F">
        <w:rPr>
          <w:rFonts w:ascii="Tahoma" w:hAnsi="Tahoma" w:cs="Tahoma"/>
          <w:sz w:val="22"/>
          <w:szCs w:val="22"/>
          <w:lang w:eastAsia="x-none"/>
        </w:rPr>
        <w:t>Uradni list RS, št. 39/06 – uradno prečiščeno besedilo, 49/06 – ZMetD, 66/06 – odl. US, 33/07 – ZPNačrt, 57/08 – ZFO-1A, 70/08, 108/09, 108/09 – ZPNačrt-A, 48/12, 57/12, 92/13, 56/15, 102/15, 30/16, 61/17 – GZ, 21/18 – ZNOrg in 84/18 – ZIURKOE</w:t>
      </w:r>
      <w:r w:rsidR="00914D35" w:rsidRPr="002C3D6F">
        <w:rPr>
          <w:rFonts w:ascii="Tahoma" w:hAnsi="Tahoma" w:cs="Tahoma"/>
          <w:sz w:val="22"/>
          <w:szCs w:val="22"/>
          <w:lang w:eastAsia="x-none"/>
        </w:rPr>
        <w:t xml:space="preserve">, </w:t>
      </w:r>
      <w:hyperlink r:id="rId8" w:tgtFrame="_blank" w:tooltip="Zakon o spremembah in dopolnitvah Zakona o varstvu okolja" w:history="1">
        <w:r w:rsidR="00914D35" w:rsidRPr="002C3D6F">
          <w:rPr>
            <w:rFonts w:ascii="Tahoma" w:hAnsi="Tahoma" w:cs="Tahoma"/>
            <w:sz w:val="22"/>
            <w:szCs w:val="22"/>
            <w:lang w:eastAsia="x-none"/>
          </w:rPr>
          <w:t>58/20</w:t>
        </w:r>
      </w:hyperlink>
      <w:r w:rsidR="00F20130" w:rsidRPr="002C3D6F">
        <w:rPr>
          <w:rFonts w:ascii="Tahoma" w:hAnsi="Tahoma" w:cs="Tahoma"/>
          <w:sz w:val="22"/>
          <w:szCs w:val="22"/>
          <w:lang w:eastAsia="x-none"/>
        </w:rPr>
        <w:t xml:space="preserve">, </w:t>
      </w:r>
      <w:r w:rsidR="00914D35" w:rsidRPr="002C3D6F">
        <w:rPr>
          <w:rFonts w:ascii="Tahoma" w:hAnsi="Tahoma" w:cs="Tahoma"/>
          <w:sz w:val="22"/>
          <w:szCs w:val="22"/>
          <w:lang w:eastAsia="x-none"/>
        </w:rPr>
        <w:t> </w:t>
      </w:r>
      <w:hyperlink r:id="rId9" w:tgtFrame="_blank" w:tooltip="Zakon o varstvu okolja" w:history="1">
        <w:r w:rsidR="00914D35" w:rsidRPr="002C3D6F">
          <w:rPr>
            <w:rFonts w:ascii="Tahoma" w:hAnsi="Tahoma" w:cs="Tahoma"/>
            <w:sz w:val="22"/>
            <w:szCs w:val="22"/>
            <w:lang w:eastAsia="x-none"/>
          </w:rPr>
          <w:t>44/22</w:t>
        </w:r>
      </w:hyperlink>
      <w:r w:rsidR="00914D35" w:rsidRPr="002C3D6F">
        <w:rPr>
          <w:rFonts w:ascii="Tahoma" w:hAnsi="Tahoma" w:cs="Tahoma"/>
          <w:sz w:val="22"/>
          <w:szCs w:val="22"/>
          <w:lang w:eastAsia="x-none"/>
        </w:rPr>
        <w:t> – ZVO-2</w:t>
      </w:r>
      <w:r w:rsidR="009315CC" w:rsidRPr="00153906">
        <w:rPr>
          <w:rFonts w:ascii="Tahoma" w:hAnsi="Tahoma" w:cs="Tahoma"/>
          <w:sz w:val="22"/>
          <w:szCs w:val="22"/>
          <w:lang w:eastAsia="x-none"/>
        </w:rPr>
        <w:t>,</w:t>
      </w:r>
      <w:r w:rsidR="00F20130">
        <w:rPr>
          <w:rFonts w:ascii="Tahoma" w:hAnsi="Tahoma" w:cs="Tahoma"/>
          <w:sz w:val="22"/>
          <w:szCs w:val="22"/>
          <w:lang w:eastAsia="x-none"/>
        </w:rPr>
        <w:t xml:space="preserve"> </w:t>
      </w:r>
      <w:hyperlink r:id="rId10" w:tgtFrame="_blank" w:tooltip="Zakon o varstvu okolja" w:history="1">
        <w:r w:rsidR="00316804" w:rsidRPr="002C3D6F">
          <w:rPr>
            <w:rFonts w:ascii="Tahoma" w:hAnsi="Tahoma" w:cs="Tahoma"/>
            <w:sz w:val="22"/>
            <w:szCs w:val="22"/>
            <w:lang w:eastAsia="x-none"/>
          </w:rPr>
          <w:t>81/22</w:t>
        </w:r>
      </w:hyperlink>
      <w:r w:rsidR="00316804" w:rsidRPr="002C3D6F">
        <w:rPr>
          <w:rFonts w:ascii="Tahoma" w:hAnsi="Tahoma" w:cs="Tahoma"/>
          <w:sz w:val="22"/>
          <w:szCs w:val="22"/>
          <w:lang w:eastAsia="x-none"/>
        </w:rPr>
        <w:t>,</w:t>
      </w:r>
      <w:r w:rsidR="00316804">
        <w:rPr>
          <w:rFonts w:ascii="Tahoma" w:hAnsi="Tahoma" w:cs="Tahoma"/>
          <w:sz w:val="22"/>
          <w:szCs w:val="22"/>
          <w:lang w:eastAsia="x-none"/>
        </w:rPr>
        <w:t xml:space="preserve"> </w:t>
      </w:r>
      <w:r w:rsidR="00316804" w:rsidRPr="00B3751C">
        <w:rPr>
          <w:rFonts w:ascii="Tahoma" w:hAnsi="Tahoma" w:cs="Tahoma"/>
          <w:sz w:val="22"/>
          <w:szCs w:val="22"/>
          <w:lang w:eastAsia="x-none"/>
        </w:rPr>
        <w:t>23</w:t>
      </w:r>
      <w:r w:rsidR="00316804">
        <w:rPr>
          <w:rFonts w:ascii="Tahoma" w:hAnsi="Tahoma" w:cs="Tahoma"/>
          <w:sz w:val="22"/>
          <w:szCs w:val="22"/>
          <w:lang w:eastAsia="x-none"/>
        </w:rPr>
        <w:t>/</w:t>
      </w:r>
      <w:r w:rsidR="00316804" w:rsidRPr="00B3751C">
        <w:rPr>
          <w:rFonts w:ascii="Tahoma" w:hAnsi="Tahoma" w:cs="Tahoma"/>
          <w:sz w:val="22"/>
          <w:szCs w:val="22"/>
          <w:lang w:eastAsia="x-none"/>
        </w:rPr>
        <w:t>24</w:t>
      </w:r>
      <w:r w:rsidR="00316804">
        <w:rPr>
          <w:rFonts w:ascii="Tahoma" w:hAnsi="Tahoma" w:cs="Tahoma"/>
          <w:sz w:val="22"/>
          <w:szCs w:val="22"/>
          <w:lang w:eastAsia="x-none"/>
        </w:rPr>
        <w:t xml:space="preserve"> - ZVO-2A</w:t>
      </w:r>
      <w:r w:rsidR="00B3751C">
        <w:rPr>
          <w:rFonts w:ascii="Tahoma" w:hAnsi="Tahoma" w:cs="Tahoma"/>
          <w:sz w:val="22"/>
          <w:szCs w:val="22"/>
          <w:lang w:eastAsia="x-none"/>
        </w:rPr>
        <w:t>,</w:t>
      </w:r>
    </w:p>
    <w:p w14:paraId="3CCF3FCD" w14:textId="77777777" w:rsidR="00474A3E" w:rsidRDefault="00474A3E" w:rsidP="003F3E61">
      <w:pPr>
        <w:pStyle w:val="BESEDILO"/>
        <w:widowControl/>
        <w:numPr>
          <w:ilvl w:val="0"/>
          <w:numId w:val="7"/>
        </w:numPr>
        <w:tabs>
          <w:tab w:val="clear" w:pos="2155"/>
        </w:tabs>
        <w:ind w:left="284" w:hanging="284"/>
        <w:rPr>
          <w:rFonts w:ascii="Tahoma" w:hAnsi="Tahoma" w:cs="Tahoma"/>
          <w:sz w:val="22"/>
          <w:szCs w:val="22"/>
          <w:lang w:eastAsia="x-none"/>
        </w:rPr>
      </w:pPr>
      <w:r w:rsidRPr="00474A3E">
        <w:rPr>
          <w:rFonts w:ascii="Tahoma" w:hAnsi="Tahoma" w:cs="Tahoma"/>
          <w:sz w:val="22"/>
          <w:szCs w:val="22"/>
          <w:lang w:eastAsia="x-none"/>
        </w:rPr>
        <w:t>Uredb</w:t>
      </w:r>
      <w:r w:rsidR="00397E83">
        <w:rPr>
          <w:rFonts w:ascii="Tahoma" w:hAnsi="Tahoma" w:cs="Tahoma"/>
          <w:sz w:val="22"/>
          <w:szCs w:val="22"/>
          <w:lang w:eastAsia="x-none"/>
        </w:rPr>
        <w:t>e</w:t>
      </w:r>
      <w:r w:rsidRPr="00474A3E">
        <w:rPr>
          <w:rFonts w:ascii="Tahoma" w:hAnsi="Tahoma" w:cs="Tahoma"/>
          <w:sz w:val="22"/>
          <w:szCs w:val="22"/>
          <w:lang w:eastAsia="x-none"/>
        </w:rPr>
        <w:t xml:space="preserve"> o odpadk</w:t>
      </w:r>
      <w:r w:rsidR="00FF31E5">
        <w:rPr>
          <w:rFonts w:ascii="Tahoma" w:hAnsi="Tahoma" w:cs="Tahoma"/>
          <w:sz w:val="22"/>
          <w:szCs w:val="22"/>
          <w:lang w:eastAsia="x-none"/>
        </w:rPr>
        <w:t xml:space="preserve">ih (Uradni list RS, št. </w:t>
      </w:r>
      <w:r w:rsidR="00316804">
        <w:rPr>
          <w:rFonts w:ascii="Tahoma" w:hAnsi="Tahoma" w:cs="Tahoma"/>
          <w:sz w:val="22"/>
          <w:szCs w:val="22"/>
          <w:lang w:eastAsia="x-none"/>
        </w:rPr>
        <w:t>77/22, 113/23</w:t>
      </w:r>
      <w:r w:rsidR="00B3751C">
        <w:rPr>
          <w:rFonts w:ascii="Tahoma" w:hAnsi="Tahoma" w:cs="Tahoma"/>
          <w:sz w:val="22"/>
          <w:szCs w:val="22"/>
          <w:lang w:eastAsia="x-none"/>
        </w:rPr>
        <w:t>,</w:t>
      </w:r>
      <w:r w:rsidRPr="00474A3E">
        <w:rPr>
          <w:rFonts w:ascii="Tahoma" w:hAnsi="Tahoma" w:cs="Tahoma"/>
          <w:sz w:val="22"/>
          <w:szCs w:val="22"/>
          <w:lang w:eastAsia="x-none"/>
        </w:rPr>
        <w:t xml:space="preserve"> v nadaljevanju: Uredba o odpadkih),</w:t>
      </w:r>
    </w:p>
    <w:p w14:paraId="75CF6413" w14:textId="77777777" w:rsidR="00914D35" w:rsidRPr="00E04C7B" w:rsidRDefault="00914D35" w:rsidP="003F3E61">
      <w:pPr>
        <w:pStyle w:val="BESEDILO"/>
        <w:widowControl/>
        <w:numPr>
          <w:ilvl w:val="0"/>
          <w:numId w:val="7"/>
        </w:numPr>
        <w:tabs>
          <w:tab w:val="clear" w:pos="2155"/>
        </w:tabs>
        <w:ind w:left="284" w:hanging="284"/>
        <w:rPr>
          <w:rFonts w:ascii="Tahoma" w:hAnsi="Tahoma" w:cs="Tahoma"/>
          <w:sz w:val="22"/>
          <w:szCs w:val="22"/>
          <w:lang w:eastAsia="x-none"/>
        </w:rPr>
      </w:pPr>
      <w:r w:rsidRPr="00E90FC2">
        <w:rPr>
          <w:rFonts w:ascii="Tahoma" w:hAnsi="Tahoma" w:cs="Tahoma"/>
          <w:sz w:val="22"/>
          <w:szCs w:val="22"/>
          <w:lang w:eastAsia="x-none"/>
        </w:rPr>
        <w:t>Uredba o ravnanju z embalažo in odpadno embalažo (Uradni list RS, št.</w:t>
      </w:r>
      <w:r w:rsidR="00E90FC2">
        <w:rPr>
          <w:rFonts w:ascii="Tahoma" w:hAnsi="Tahoma" w:cs="Tahoma"/>
          <w:sz w:val="22"/>
          <w:szCs w:val="22"/>
          <w:lang w:eastAsia="x-none"/>
        </w:rPr>
        <w:t xml:space="preserve"> </w:t>
      </w:r>
      <w:hyperlink r:id="rId11" w:tgtFrame="_blank" w:tooltip="Uredba o ravnanju z embalažo in odpadno embalažo" w:history="1">
        <w:r w:rsidRPr="00E90FC2">
          <w:rPr>
            <w:rFonts w:ascii="Tahoma" w:hAnsi="Tahoma" w:cs="Tahoma"/>
            <w:sz w:val="22"/>
            <w:szCs w:val="22"/>
            <w:lang w:eastAsia="x-none"/>
          </w:rPr>
          <w:t>84/06</w:t>
        </w:r>
      </w:hyperlink>
      <w:r w:rsidR="00E90FC2">
        <w:rPr>
          <w:rFonts w:ascii="Tahoma" w:hAnsi="Tahoma" w:cs="Tahoma"/>
          <w:sz w:val="22"/>
          <w:szCs w:val="22"/>
          <w:lang w:eastAsia="x-none"/>
        </w:rPr>
        <w:t xml:space="preserve">, </w:t>
      </w:r>
      <w:hyperlink r:id="rId12" w:tgtFrame="_blank" w:tooltip="Uredba o spremembah in dopolnitvah Uredbe o ravnanju z embalažo in odpadno embalažo" w:history="1">
        <w:r w:rsidRPr="00E90FC2">
          <w:rPr>
            <w:rFonts w:ascii="Tahoma" w:hAnsi="Tahoma" w:cs="Tahoma"/>
            <w:sz w:val="22"/>
            <w:szCs w:val="22"/>
            <w:lang w:eastAsia="x-none"/>
          </w:rPr>
          <w:t>106/06</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3" w:tgtFrame="_blank" w:tooltip="Uredba o spremembah in dopolnitvah Uredbe o ravnanju z embalažo in odpadno embalažo" w:history="1">
        <w:r w:rsidRPr="00E90FC2">
          <w:rPr>
            <w:rFonts w:ascii="Tahoma" w:hAnsi="Tahoma" w:cs="Tahoma"/>
            <w:sz w:val="22"/>
            <w:szCs w:val="22"/>
            <w:lang w:eastAsia="x-none"/>
          </w:rPr>
          <w:t>110/07</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4" w:tgtFrame="_blank" w:tooltip="Uredba o spremembah in dopolnitvah Uredbe o ravnanju z embalažo in odpadno embalažo" w:history="1">
        <w:r w:rsidRPr="00E90FC2">
          <w:rPr>
            <w:rFonts w:ascii="Tahoma" w:hAnsi="Tahoma" w:cs="Tahoma"/>
            <w:sz w:val="22"/>
            <w:szCs w:val="22"/>
            <w:lang w:eastAsia="x-none"/>
          </w:rPr>
          <w:t>67/11</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5" w:tgtFrame="_blank" w:tooltip="Popravek Uredbe o spremembah in dopolnitvah Uredbe o ravnanju z embalažo in odpadno embalažo" w:history="1">
        <w:r w:rsidRPr="00E90FC2">
          <w:rPr>
            <w:rFonts w:ascii="Tahoma" w:hAnsi="Tahoma" w:cs="Tahoma"/>
            <w:sz w:val="22"/>
            <w:szCs w:val="22"/>
            <w:lang w:eastAsia="x-none"/>
          </w:rPr>
          <w:t>68/11 – popr.</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6" w:tgtFrame="_blank" w:tooltip="Uredba o spremembah Uredbe o ravnanju z embalažo in odpadno embalažo" w:history="1">
        <w:r w:rsidRPr="00E90FC2">
          <w:rPr>
            <w:rFonts w:ascii="Tahoma" w:hAnsi="Tahoma" w:cs="Tahoma"/>
            <w:sz w:val="22"/>
            <w:szCs w:val="22"/>
            <w:lang w:eastAsia="x-none"/>
          </w:rPr>
          <w:t>18/14</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7" w:tgtFrame="_blank" w:tooltip="Uredba o spremembah in dopolnitvah Uredbe o ravnanju z embalažo in odpadno embalažo" w:history="1">
        <w:r w:rsidRPr="00E90FC2">
          <w:rPr>
            <w:rFonts w:ascii="Tahoma" w:hAnsi="Tahoma" w:cs="Tahoma"/>
            <w:sz w:val="22"/>
            <w:szCs w:val="22"/>
            <w:lang w:eastAsia="x-none"/>
          </w:rPr>
          <w:t>57/15</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8" w:tgtFrame="_blank" w:tooltip="Uredba o spremembah in dopolnitvi Uredbe o ravnanju z embalažo in odpadno embalažo" w:history="1">
        <w:r w:rsidRPr="00E90FC2">
          <w:rPr>
            <w:rFonts w:ascii="Tahoma" w:hAnsi="Tahoma" w:cs="Tahoma"/>
            <w:sz w:val="22"/>
            <w:szCs w:val="22"/>
            <w:lang w:eastAsia="x-none"/>
          </w:rPr>
          <w:t>103/15</w:t>
        </w:r>
      </w:hyperlink>
      <w:r w:rsidRPr="00E90FC2">
        <w:rPr>
          <w:rFonts w:ascii="Tahoma" w:hAnsi="Tahoma" w:cs="Tahoma"/>
          <w:sz w:val="22"/>
          <w:szCs w:val="22"/>
          <w:lang w:eastAsia="x-none"/>
        </w:rPr>
        <w:t>, </w:t>
      </w:r>
      <w:hyperlink r:id="rId19" w:tgtFrame="_blank" w:tooltip="Popravek Uredbe o spremembah in dopolnitvi Uredbe o ravnanju z embalažo in odpadno embalažo" w:history="1">
        <w:r w:rsidRPr="00E90FC2">
          <w:rPr>
            <w:rFonts w:ascii="Tahoma" w:hAnsi="Tahoma" w:cs="Tahoma"/>
            <w:sz w:val="22"/>
            <w:szCs w:val="22"/>
            <w:lang w:eastAsia="x-none"/>
          </w:rPr>
          <w:t>2/16 – popr.</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0" w:tgtFrame="_blank" w:tooltip="Uredba o spremembah in dopolnitvah Uredbe o ravnanju z embalažo in odpadno embalažo" w:history="1">
        <w:r w:rsidRPr="00E90FC2">
          <w:rPr>
            <w:rFonts w:ascii="Tahoma" w:hAnsi="Tahoma" w:cs="Tahoma"/>
            <w:sz w:val="22"/>
            <w:szCs w:val="22"/>
            <w:lang w:eastAsia="x-none"/>
          </w:rPr>
          <w:t>35/17</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1" w:tgtFrame="_blank" w:tooltip="Uredba o spremembah in dopolnitvah Uredbe o obvezni občinski gospodarski javni službi zbiranja komunalnih odpadkov" w:history="1">
        <w:r w:rsidRPr="00E90FC2">
          <w:rPr>
            <w:rFonts w:ascii="Tahoma" w:hAnsi="Tahoma" w:cs="Tahoma"/>
            <w:sz w:val="22"/>
            <w:szCs w:val="22"/>
            <w:lang w:eastAsia="x-none"/>
          </w:rPr>
          <w:t>60/18</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2" w:tgtFrame="_blank" w:tooltip="Uredba o spremembah in dopolnitvah Uredbe o ravnanju z embalažo in odpadno embalažo" w:history="1">
        <w:r w:rsidRPr="00E90FC2">
          <w:rPr>
            <w:rFonts w:ascii="Tahoma" w:hAnsi="Tahoma" w:cs="Tahoma"/>
            <w:sz w:val="22"/>
            <w:szCs w:val="22"/>
            <w:lang w:eastAsia="x-none"/>
          </w:rPr>
          <w:t>68/18</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3" w:tgtFrame="_blank" w:tooltip="Zakon o interventnih ukrepih pri ravnanju s komunalno odpadno embalažo in z odpadnimi nagrobnimi svečami" w:history="1">
        <w:r w:rsidRPr="00E90FC2">
          <w:rPr>
            <w:rFonts w:ascii="Tahoma" w:hAnsi="Tahoma" w:cs="Tahoma"/>
            <w:sz w:val="22"/>
            <w:szCs w:val="22"/>
            <w:lang w:eastAsia="x-none"/>
          </w:rPr>
          <w:t>84/18</w:t>
        </w:r>
      </w:hyperlink>
      <w:r w:rsidR="00E90FC2">
        <w:rPr>
          <w:rFonts w:ascii="Tahoma" w:hAnsi="Tahoma" w:cs="Tahoma"/>
          <w:sz w:val="22"/>
          <w:szCs w:val="22"/>
          <w:lang w:eastAsia="x-none"/>
        </w:rPr>
        <w:t> </w:t>
      </w:r>
      <w:r w:rsidRPr="00E90FC2">
        <w:rPr>
          <w:rFonts w:ascii="Tahoma" w:hAnsi="Tahoma" w:cs="Tahoma"/>
          <w:sz w:val="22"/>
          <w:szCs w:val="22"/>
          <w:lang w:eastAsia="x-none"/>
        </w:rPr>
        <w:t>–</w:t>
      </w:r>
      <w:r w:rsidR="00E90FC2">
        <w:rPr>
          <w:rFonts w:ascii="Tahoma" w:hAnsi="Tahoma" w:cs="Tahoma"/>
          <w:sz w:val="22"/>
          <w:szCs w:val="22"/>
          <w:lang w:eastAsia="x-none"/>
        </w:rPr>
        <w:t> </w:t>
      </w:r>
      <w:r w:rsidRPr="00E90FC2">
        <w:rPr>
          <w:rFonts w:ascii="Tahoma" w:hAnsi="Tahoma" w:cs="Tahoma"/>
          <w:sz w:val="22"/>
          <w:szCs w:val="22"/>
          <w:lang w:eastAsia="x-none"/>
        </w:rPr>
        <w:t>ZIURKOE in </w:t>
      </w:r>
      <w:hyperlink r:id="rId24" w:tgtFrame="_blank" w:tooltip="Uredba o embalaži in odpadni embalaži" w:history="1">
        <w:r w:rsidRPr="00E90FC2">
          <w:rPr>
            <w:rFonts w:ascii="Tahoma" w:hAnsi="Tahoma" w:cs="Tahoma"/>
            <w:sz w:val="22"/>
            <w:szCs w:val="22"/>
            <w:lang w:eastAsia="x-none"/>
          </w:rPr>
          <w:t>54/21</w:t>
        </w:r>
      </w:hyperlink>
      <w:r w:rsidRPr="00E90FC2">
        <w:rPr>
          <w:rFonts w:ascii="Tahoma" w:hAnsi="Tahoma" w:cs="Tahoma"/>
          <w:sz w:val="22"/>
          <w:szCs w:val="22"/>
          <w:lang w:eastAsia="x-none"/>
        </w:rPr>
        <w:t>)</w:t>
      </w:r>
    </w:p>
    <w:p w14:paraId="303F2D7B" w14:textId="77777777" w:rsidR="00914D35" w:rsidRDefault="00914D35" w:rsidP="003F3E61">
      <w:pPr>
        <w:pStyle w:val="BESEDILO"/>
        <w:widowControl/>
        <w:numPr>
          <w:ilvl w:val="0"/>
          <w:numId w:val="7"/>
        </w:numPr>
        <w:tabs>
          <w:tab w:val="clear" w:pos="2155"/>
        </w:tabs>
        <w:ind w:left="284" w:hanging="284"/>
        <w:rPr>
          <w:rFonts w:ascii="Tahoma" w:hAnsi="Tahoma" w:cs="Tahoma"/>
          <w:sz w:val="22"/>
          <w:szCs w:val="22"/>
          <w:lang w:eastAsia="x-none"/>
        </w:rPr>
      </w:pPr>
      <w:r w:rsidRPr="00E90FC2">
        <w:rPr>
          <w:rFonts w:ascii="Tahoma" w:hAnsi="Tahoma" w:cs="Tahoma"/>
          <w:sz w:val="22"/>
          <w:szCs w:val="22"/>
          <w:lang w:eastAsia="x-none"/>
        </w:rPr>
        <w:t>Uredba o embalaži in odpadni embalaži (Uradni list RS, št. </w:t>
      </w:r>
      <w:hyperlink r:id="rId25" w:tgtFrame="_blank" w:tooltip="Uredba o embalaži in odpadni embalaži" w:history="1">
        <w:r w:rsidRPr="00E90FC2">
          <w:rPr>
            <w:rFonts w:ascii="Tahoma" w:hAnsi="Tahoma" w:cs="Tahoma"/>
            <w:sz w:val="22"/>
            <w:szCs w:val="22"/>
            <w:lang w:eastAsia="x-none"/>
          </w:rPr>
          <w:t>54/21</w:t>
        </w:r>
      </w:hyperlink>
      <w:r w:rsidRPr="00E90FC2">
        <w:rPr>
          <w:rFonts w:ascii="Tahoma" w:hAnsi="Tahoma" w:cs="Tahoma"/>
          <w:sz w:val="22"/>
          <w:szCs w:val="22"/>
          <w:lang w:eastAsia="x-none"/>
        </w:rPr>
        <w:t>, </w:t>
      </w:r>
      <w:hyperlink r:id="rId26" w:tgtFrame="_blank" w:tooltip="Uredba o spremembah Uredbe o embalaži in odpadni embalaži" w:history="1">
        <w:r w:rsidRPr="00E90FC2">
          <w:rPr>
            <w:rFonts w:ascii="Tahoma" w:hAnsi="Tahoma" w:cs="Tahoma"/>
            <w:sz w:val="22"/>
            <w:szCs w:val="22"/>
            <w:lang w:eastAsia="x-none"/>
          </w:rPr>
          <w:t>208/21</w:t>
        </w:r>
      </w:hyperlink>
      <w:r w:rsidR="002C3D6F">
        <w:rPr>
          <w:rFonts w:ascii="Tahoma" w:hAnsi="Tahoma" w:cs="Tahoma"/>
          <w:sz w:val="22"/>
          <w:szCs w:val="22"/>
          <w:lang w:eastAsia="x-none"/>
        </w:rPr>
        <w:t>, 120/22,</w:t>
      </w:r>
      <w:r w:rsidRPr="00E90FC2">
        <w:rPr>
          <w:rFonts w:ascii="Tahoma" w:hAnsi="Tahoma" w:cs="Tahoma"/>
          <w:sz w:val="22"/>
          <w:szCs w:val="22"/>
          <w:lang w:eastAsia="x-none"/>
        </w:rPr>
        <w:t>  </w:t>
      </w:r>
      <w:hyperlink r:id="rId27" w:tgtFrame="_blank" w:tooltip="Zakon o varstvu okolja" w:history="1">
        <w:r w:rsidRPr="00E90FC2">
          <w:rPr>
            <w:rFonts w:ascii="Tahoma" w:hAnsi="Tahoma" w:cs="Tahoma"/>
            <w:sz w:val="22"/>
            <w:szCs w:val="22"/>
            <w:lang w:eastAsia="x-none"/>
          </w:rPr>
          <w:t>44/22</w:t>
        </w:r>
      </w:hyperlink>
      <w:r w:rsidRPr="00E90FC2">
        <w:rPr>
          <w:rFonts w:ascii="Tahoma" w:hAnsi="Tahoma" w:cs="Tahoma"/>
          <w:sz w:val="22"/>
          <w:szCs w:val="22"/>
          <w:lang w:eastAsia="x-none"/>
        </w:rPr>
        <w:t> – ZVO-2)</w:t>
      </w:r>
      <w:r w:rsidR="002C3D6F">
        <w:rPr>
          <w:rFonts w:ascii="Tahoma" w:hAnsi="Tahoma" w:cs="Tahoma"/>
          <w:sz w:val="22"/>
          <w:szCs w:val="22"/>
          <w:lang w:eastAsia="x-none"/>
        </w:rPr>
        <w:t xml:space="preserve">, </w:t>
      </w:r>
      <w:r w:rsidR="002C3D6F" w:rsidRPr="00B3751C">
        <w:rPr>
          <w:rFonts w:ascii="Tahoma" w:hAnsi="Tahoma" w:cs="Tahoma"/>
          <w:sz w:val="22"/>
          <w:szCs w:val="22"/>
          <w:lang w:eastAsia="x-none"/>
        </w:rPr>
        <w:t>23</w:t>
      </w:r>
      <w:r w:rsidR="002C3D6F">
        <w:rPr>
          <w:rFonts w:ascii="Tahoma" w:hAnsi="Tahoma" w:cs="Tahoma"/>
          <w:sz w:val="22"/>
          <w:szCs w:val="22"/>
          <w:lang w:eastAsia="x-none"/>
        </w:rPr>
        <w:t>/</w:t>
      </w:r>
      <w:r w:rsidR="002C3D6F" w:rsidRPr="00B3751C">
        <w:rPr>
          <w:rFonts w:ascii="Tahoma" w:hAnsi="Tahoma" w:cs="Tahoma"/>
          <w:sz w:val="22"/>
          <w:szCs w:val="22"/>
          <w:lang w:eastAsia="x-none"/>
        </w:rPr>
        <w:t>24</w:t>
      </w:r>
      <w:r w:rsidR="002C3D6F">
        <w:rPr>
          <w:rFonts w:ascii="Tahoma" w:hAnsi="Tahoma" w:cs="Tahoma"/>
          <w:sz w:val="22"/>
          <w:szCs w:val="22"/>
          <w:lang w:eastAsia="x-none"/>
        </w:rPr>
        <w:t xml:space="preserve"> - ZVO-2A</w:t>
      </w:r>
    </w:p>
    <w:p w14:paraId="02C095D6" w14:textId="77777777" w:rsidR="00EA2EE8" w:rsidRDefault="00EA2EE8" w:rsidP="003F3E61">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Uredbe o odpadnih oljih (Ur. list RS, št. 24/12</w:t>
      </w:r>
      <w:r>
        <w:rPr>
          <w:rFonts w:ascii="Tahoma" w:hAnsi="Tahoma" w:cs="Tahoma"/>
          <w:sz w:val="22"/>
          <w:szCs w:val="22"/>
          <w:lang w:eastAsia="x-none"/>
        </w:rPr>
        <w:t>; v nadaljevanju: Uredba o odpadnih oljih),</w:t>
      </w:r>
    </w:p>
    <w:p w14:paraId="3140F787" w14:textId="77777777" w:rsidR="0008648C" w:rsidRDefault="00EA2EE8" w:rsidP="0008648C">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 xml:space="preserve">Uredbe </w:t>
      </w:r>
      <w:r w:rsidR="00397E83" w:rsidRPr="00397E83">
        <w:rPr>
          <w:rFonts w:ascii="Tahoma" w:hAnsi="Tahoma" w:cs="Tahoma"/>
          <w:sz w:val="22"/>
          <w:szCs w:val="22"/>
          <w:lang w:eastAsia="x-none"/>
        </w:rPr>
        <w:t xml:space="preserve">o ravnanju z baterijami in akumulatorji ter odpadnimi baterijami in akumulatorji </w:t>
      </w:r>
      <w:r w:rsidRPr="00EA2EE8">
        <w:rPr>
          <w:rFonts w:ascii="Tahoma" w:hAnsi="Tahoma" w:cs="Tahoma"/>
          <w:sz w:val="22"/>
          <w:szCs w:val="22"/>
          <w:lang w:eastAsia="x-none"/>
        </w:rPr>
        <w:t xml:space="preserve">(Ur. list RS, št. </w:t>
      </w:r>
      <w:r w:rsidR="00397E83" w:rsidRPr="00397E83">
        <w:rPr>
          <w:rFonts w:ascii="Tahoma" w:hAnsi="Tahoma" w:cs="Tahoma"/>
          <w:sz w:val="22"/>
          <w:szCs w:val="22"/>
          <w:lang w:eastAsia="x-none"/>
        </w:rPr>
        <w:t>3/10, 64/12, 93/12, 103/15</w:t>
      </w:r>
      <w:r w:rsidR="002C3D6F">
        <w:rPr>
          <w:rFonts w:ascii="Tahoma" w:hAnsi="Tahoma" w:cs="Tahoma"/>
          <w:sz w:val="22"/>
          <w:szCs w:val="22"/>
          <w:lang w:eastAsia="x-none"/>
        </w:rPr>
        <w:t>, 101/20</w:t>
      </w:r>
      <w:r w:rsidR="00397E83" w:rsidRPr="00397E83">
        <w:rPr>
          <w:rFonts w:ascii="Tahoma" w:hAnsi="Tahoma" w:cs="Tahoma"/>
          <w:sz w:val="22"/>
          <w:szCs w:val="22"/>
          <w:lang w:eastAsia="x-none"/>
        </w:rPr>
        <w:t xml:space="preserve"> in 84/18 – ZIURKOE</w:t>
      </w:r>
      <w:r w:rsidRPr="00EA2EE8">
        <w:rPr>
          <w:rFonts w:ascii="Tahoma" w:hAnsi="Tahoma" w:cs="Tahoma"/>
          <w:sz w:val="22"/>
          <w:szCs w:val="22"/>
          <w:lang w:eastAsia="x-none"/>
        </w:rPr>
        <w:t>)</w:t>
      </w:r>
    </w:p>
    <w:p w14:paraId="2464C625" w14:textId="77777777" w:rsidR="0008648C" w:rsidRDefault="0008648C" w:rsidP="0008648C">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ravnanju z odpadki, ki nastanejo pri gradb</w:t>
      </w:r>
      <w:r>
        <w:rPr>
          <w:rFonts w:ascii="Tahoma" w:hAnsi="Tahoma" w:cs="Tahoma"/>
          <w:sz w:val="22"/>
          <w:szCs w:val="22"/>
          <w:lang w:eastAsia="x-none"/>
        </w:rPr>
        <w:t xml:space="preserve">enih delih (Uradni list RS, št. </w:t>
      </w:r>
      <w:hyperlink r:id="rId28" w:tgtFrame="_blank" w:tooltip="Uredba o ravnanju z odpadki, ki nastanejo pri gradbenih delih" w:history="1">
        <w:r w:rsidRPr="0008648C">
          <w:rPr>
            <w:rFonts w:ascii="Tahoma" w:hAnsi="Tahoma" w:cs="Tahoma"/>
            <w:sz w:val="22"/>
            <w:szCs w:val="22"/>
            <w:lang w:eastAsia="x-none"/>
          </w:rPr>
          <w:t>34/08</w:t>
        </w:r>
      </w:hyperlink>
      <w:r w:rsidRPr="0008648C">
        <w:rPr>
          <w:rFonts w:ascii="Tahoma" w:hAnsi="Tahoma" w:cs="Tahoma"/>
          <w:sz w:val="22"/>
          <w:szCs w:val="22"/>
          <w:lang w:eastAsia="x-none"/>
        </w:rPr>
        <w:t>)</w:t>
      </w:r>
      <w:r>
        <w:rPr>
          <w:rFonts w:ascii="Tahoma" w:hAnsi="Tahoma" w:cs="Tahoma"/>
          <w:sz w:val="22"/>
          <w:szCs w:val="22"/>
          <w:lang w:eastAsia="x-none"/>
        </w:rPr>
        <w:t>,</w:t>
      </w:r>
    </w:p>
    <w:p w14:paraId="49124A97" w14:textId="77777777" w:rsidR="00EA2EE8" w:rsidRDefault="0008648C" w:rsidP="003F3E61">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odpadni električni in elektronski opremi (Uradni list RS,</w:t>
      </w:r>
      <w:r>
        <w:rPr>
          <w:rFonts w:ascii="Tahoma" w:hAnsi="Tahoma" w:cs="Tahoma"/>
          <w:sz w:val="22"/>
          <w:szCs w:val="22"/>
          <w:lang w:eastAsia="x-none"/>
        </w:rPr>
        <w:t xml:space="preserve"> š</w:t>
      </w:r>
      <w:r w:rsidRPr="0008648C">
        <w:rPr>
          <w:rFonts w:ascii="Tahoma" w:hAnsi="Tahoma" w:cs="Tahoma"/>
          <w:sz w:val="22"/>
          <w:szCs w:val="22"/>
          <w:lang w:eastAsia="x-none"/>
        </w:rPr>
        <w:t>t. </w:t>
      </w:r>
      <w:hyperlink r:id="rId29" w:tgtFrame="_blank" w:tooltip="Uredba o odpadni električni in elektronski opremi" w:history="1">
        <w:r w:rsidRPr="0008648C">
          <w:rPr>
            <w:rFonts w:ascii="Tahoma" w:hAnsi="Tahoma" w:cs="Tahoma"/>
            <w:sz w:val="22"/>
            <w:szCs w:val="22"/>
            <w:lang w:eastAsia="x-none"/>
          </w:rPr>
          <w:t>55/15</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30" w:tgtFrame="_blank" w:tooltip="Uredba o spremembah in dopolnitvah Uredbe o odpadni električni in elektronski opremi" w:history="1">
        <w:r w:rsidRPr="0008648C">
          <w:rPr>
            <w:rFonts w:ascii="Tahoma" w:hAnsi="Tahoma" w:cs="Tahoma"/>
            <w:sz w:val="22"/>
            <w:szCs w:val="22"/>
            <w:lang w:eastAsia="x-none"/>
          </w:rPr>
          <w:t>47/16</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31" w:tgtFrame="_blank" w:tooltip="Uredba o spremembah in dopolnitvah Uredbe o odpadni električni in elektronski opremi" w:history="1">
        <w:r w:rsidRPr="0008648C">
          <w:rPr>
            <w:rFonts w:ascii="Tahoma" w:hAnsi="Tahoma" w:cs="Tahoma"/>
            <w:sz w:val="22"/>
            <w:szCs w:val="22"/>
            <w:lang w:eastAsia="x-none"/>
          </w:rPr>
          <w:t>72/18</w:t>
        </w:r>
      </w:hyperlink>
      <w:r w:rsidR="002C3D6F">
        <w:rPr>
          <w:rFonts w:ascii="Tahoma" w:hAnsi="Tahoma" w:cs="Tahoma"/>
          <w:sz w:val="22"/>
          <w:szCs w:val="22"/>
          <w:lang w:eastAsia="x-none"/>
        </w:rPr>
        <w:t>, 108/20</w:t>
      </w:r>
      <w:r>
        <w:rPr>
          <w:rFonts w:ascii="Tahoma" w:hAnsi="Tahoma" w:cs="Tahoma"/>
          <w:sz w:val="22"/>
          <w:szCs w:val="22"/>
          <w:lang w:eastAsia="x-none"/>
        </w:rPr>
        <w:t xml:space="preserve"> </w:t>
      </w:r>
      <w:r w:rsidRPr="0008648C">
        <w:rPr>
          <w:rFonts w:ascii="Tahoma" w:hAnsi="Tahoma" w:cs="Tahoma"/>
          <w:sz w:val="22"/>
          <w:szCs w:val="22"/>
          <w:lang w:eastAsia="x-none"/>
        </w:rPr>
        <w:t>in</w:t>
      </w:r>
      <w:r>
        <w:rPr>
          <w:rFonts w:ascii="Tahoma" w:hAnsi="Tahoma" w:cs="Tahoma"/>
          <w:sz w:val="22"/>
          <w:szCs w:val="22"/>
          <w:lang w:eastAsia="x-none"/>
        </w:rPr>
        <w:t xml:space="preserve"> </w:t>
      </w:r>
      <w:hyperlink r:id="rId32" w:tgtFrame="_blank" w:tooltip="Zakon o interventnih ukrepih pri ravnanju s komunalno odpadno embalažo in z odpadnimi nagrobnimi svečami" w:history="1">
        <w:r w:rsidRPr="0008648C">
          <w:rPr>
            <w:rFonts w:ascii="Tahoma" w:hAnsi="Tahoma" w:cs="Tahoma"/>
            <w:sz w:val="22"/>
            <w:szCs w:val="22"/>
            <w:lang w:eastAsia="x-none"/>
          </w:rPr>
          <w:t>84/18</w:t>
        </w:r>
      </w:hyperlink>
      <w:r>
        <w:rPr>
          <w:rFonts w:ascii="Tahoma" w:hAnsi="Tahoma" w:cs="Tahoma"/>
          <w:sz w:val="22"/>
          <w:szCs w:val="22"/>
          <w:lang w:eastAsia="x-none"/>
        </w:rPr>
        <w:t xml:space="preserve"> </w:t>
      </w:r>
      <w:r w:rsidRPr="0008648C">
        <w:rPr>
          <w:rFonts w:ascii="Tahoma" w:hAnsi="Tahoma" w:cs="Tahoma"/>
          <w:sz w:val="22"/>
          <w:szCs w:val="22"/>
          <w:lang w:eastAsia="x-none"/>
        </w:rPr>
        <w:t>– ZIURKOE)</w:t>
      </w:r>
      <w:r>
        <w:rPr>
          <w:rFonts w:ascii="Tahoma" w:hAnsi="Tahoma" w:cs="Tahoma"/>
          <w:sz w:val="22"/>
          <w:szCs w:val="22"/>
          <w:lang w:eastAsia="x-none"/>
        </w:rPr>
        <w:t>,</w:t>
      </w:r>
    </w:p>
    <w:p w14:paraId="5DC451D4"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4F841D16" w14:textId="77777777" w:rsidR="00EA2EE8" w:rsidRDefault="00EA2EE8" w:rsidP="00EA2EE8">
      <w:pPr>
        <w:spacing w:after="0" w:line="240" w:lineRule="auto"/>
        <w:ind w:left="720"/>
        <w:jc w:val="both"/>
        <w:rPr>
          <w:rFonts w:ascii="Tahoma" w:eastAsia="Times New Roman" w:hAnsi="Tahoma" w:cs="Tahoma"/>
          <w:b/>
          <w:lang w:eastAsia="sl-SI"/>
        </w:rPr>
      </w:pPr>
    </w:p>
    <w:p w14:paraId="1A5CC47D"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Jezik in denarna enota</w:t>
      </w:r>
    </w:p>
    <w:p w14:paraId="73EAADAC" w14:textId="77777777" w:rsidR="00302D6E" w:rsidRPr="00C24AB6" w:rsidRDefault="00302D6E" w:rsidP="00FE1859">
      <w:pPr>
        <w:spacing w:after="0" w:line="240" w:lineRule="auto"/>
        <w:jc w:val="both"/>
        <w:rPr>
          <w:rFonts w:ascii="Tahoma" w:eastAsia="Times New Roman" w:hAnsi="Tahoma" w:cs="Tahoma"/>
          <w:b/>
          <w:lang w:eastAsia="sl-SI"/>
        </w:rPr>
      </w:pPr>
    </w:p>
    <w:bookmarkEnd w:id="3"/>
    <w:bookmarkEnd w:id="4"/>
    <w:bookmarkEnd w:id="5"/>
    <w:bookmarkEnd w:id="6"/>
    <w:bookmarkEnd w:id="7"/>
    <w:p w14:paraId="0D159D84" w14:textId="77777777" w:rsidR="00397E83" w:rsidRPr="00FF0EF1"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11489883" w14:textId="77777777" w:rsidR="00397E83" w:rsidRPr="00FF0EF1" w:rsidRDefault="00397E83" w:rsidP="00397E83">
      <w:pPr>
        <w:keepLines/>
        <w:spacing w:after="0" w:line="240" w:lineRule="auto"/>
        <w:jc w:val="both"/>
        <w:rPr>
          <w:rFonts w:ascii="Tahoma" w:eastAsia="Times New Roman" w:hAnsi="Tahoma" w:cs="Tahoma"/>
          <w:lang w:eastAsia="sl-SI"/>
        </w:rPr>
      </w:pPr>
    </w:p>
    <w:p w14:paraId="290F9EFA" w14:textId="77777777" w:rsidR="00397E83"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w:t>
      </w:r>
      <w:r w:rsidR="000235CB">
        <w:rPr>
          <w:rFonts w:ascii="Tahoma" w:eastAsia="Times New Roman" w:hAnsi="Tahoma" w:cs="Tahoma"/>
          <w:lang w:eastAsia="sl-SI"/>
        </w:rPr>
        <w:t xml:space="preserve">biti podani v evrih, na do dve </w:t>
      </w:r>
      <w:r w:rsidRPr="00FF0EF1">
        <w:rPr>
          <w:rFonts w:ascii="Tahoma" w:eastAsia="Times New Roman" w:hAnsi="Tahoma" w:cs="Tahoma"/>
          <w:lang w:eastAsia="sl-SI"/>
        </w:rPr>
        <w:t>(2) decimalni mesti natančno.</w:t>
      </w:r>
    </w:p>
    <w:p w14:paraId="575297F0" w14:textId="77777777" w:rsidR="005663EA" w:rsidRPr="00FF0EF1" w:rsidRDefault="005663EA" w:rsidP="00397E83">
      <w:pPr>
        <w:keepLines/>
        <w:spacing w:after="0" w:line="240" w:lineRule="auto"/>
        <w:jc w:val="both"/>
        <w:rPr>
          <w:rFonts w:ascii="Tahoma" w:eastAsia="Times New Roman" w:hAnsi="Tahoma" w:cs="Tahoma"/>
          <w:lang w:eastAsia="sl-SI"/>
        </w:rPr>
      </w:pPr>
    </w:p>
    <w:p w14:paraId="169BB818" w14:textId="77777777" w:rsidR="00397E83" w:rsidRPr="00EB027B" w:rsidRDefault="00397E83" w:rsidP="00397E83">
      <w:pPr>
        <w:keepLines/>
        <w:spacing w:after="0" w:line="240" w:lineRule="auto"/>
        <w:ind w:right="56"/>
        <w:jc w:val="both"/>
        <w:rPr>
          <w:rFonts w:ascii="Tahoma" w:eastAsia="Times New Roman" w:hAnsi="Tahoma" w:cs="Tahoma"/>
          <w:lang w:eastAsia="sl-SI"/>
        </w:rPr>
      </w:pPr>
    </w:p>
    <w:p w14:paraId="6EF22564" w14:textId="77777777" w:rsidR="00397E83" w:rsidRPr="00EB027B" w:rsidRDefault="00397E83" w:rsidP="00397E83">
      <w:pPr>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5A9161C4" w14:textId="77777777" w:rsidR="00397E83" w:rsidRPr="008379A4" w:rsidRDefault="00397E83" w:rsidP="00397E83">
      <w:pPr>
        <w:keepLines/>
        <w:spacing w:after="0" w:line="240" w:lineRule="auto"/>
        <w:jc w:val="both"/>
        <w:rPr>
          <w:rFonts w:ascii="Tahoma" w:eastAsia="Times New Roman" w:hAnsi="Tahoma" w:cs="Tahoma"/>
          <w:b/>
          <w:highlight w:val="yellow"/>
          <w:lang w:eastAsia="sl-SI"/>
        </w:rPr>
      </w:pPr>
    </w:p>
    <w:p w14:paraId="16608089"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0F2FC391" w14:textId="77777777" w:rsidR="00397E83" w:rsidRPr="00922373" w:rsidRDefault="00397E83" w:rsidP="00397E83">
      <w:pPr>
        <w:keepLines/>
        <w:spacing w:after="0" w:line="240" w:lineRule="auto"/>
        <w:jc w:val="both"/>
        <w:rPr>
          <w:rFonts w:ascii="Tahoma" w:eastAsia="Times New Roman" w:hAnsi="Tahoma" w:cs="Tahoma"/>
          <w:lang w:eastAsia="sl-SI"/>
        </w:rPr>
      </w:pPr>
    </w:p>
    <w:p w14:paraId="366E4334"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w:t>
      </w:r>
      <w:r w:rsidR="00FD1597">
        <w:rPr>
          <w:rFonts w:ascii="Tahoma" w:eastAsia="Times New Roman" w:hAnsi="Tahoma" w:cs="Tahoma"/>
          <w:lang w:eastAsia="sl-SI"/>
        </w:rPr>
        <w:t xml:space="preserve"> bo o vseh odločitvah v skladu z</w:t>
      </w:r>
      <w:r w:rsidRPr="00922373">
        <w:rPr>
          <w:rFonts w:ascii="Tahoma" w:eastAsia="Times New Roman" w:hAnsi="Tahoma" w:cs="Tahoma"/>
          <w:lang w:eastAsia="sl-SI"/>
        </w:rPr>
        <w:t xml:space="preserve"> 90. členom ZJN-3 obvestil ponudnike na način, da bo podpisano odločitev iz tega člena objavil na Portalu javnih naročil. Izbrani ponudnik bo pozvan k podpisu okvirnega sporazuma pisno.</w:t>
      </w:r>
    </w:p>
    <w:p w14:paraId="3F14FE34" w14:textId="77777777" w:rsidR="00397E83" w:rsidRPr="00922373" w:rsidRDefault="00397E83" w:rsidP="00397E83">
      <w:pPr>
        <w:keepLines/>
        <w:spacing w:after="0" w:line="240" w:lineRule="auto"/>
        <w:jc w:val="both"/>
        <w:rPr>
          <w:rFonts w:ascii="Tahoma" w:eastAsia="Times New Roman" w:hAnsi="Tahoma" w:cs="Tahoma"/>
          <w:lang w:eastAsia="sl-SI"/>
        </w:rPr>
      </w:pPr>
    </w:p>
    <w:p w14:paraId="2368E257" w14:textId="77777777" w:rsidR="00397E83" w:rsidRPr="00922373" w:rsidRDefault="00397E83" w:rsidP="00397E83">
      <w:pPr>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w:t>
      </w:r>
      <w:r w:rsidR="00E377CE">
        <w:rPr>
          <w:rFonts w:ascii="Tahoma" w:eastAsia="Times New Roman" w:hAnsi="Tahoma" w:cs="Tahoma"/>
          <w:u w:val="single"/>
          <w:lang w:eastAsia="sl-SI"/>
        </w:rPr>
        <w:t>lo</w:t>
      </w:r>
      <w:r w:rsidRPr="00922373">
        <w:rPr>
          <w:rFonts w:ascii="Tahoma" w:eastAsia="Times New Roman" w:hAnsi="Tahoma" w:cs="Tahoma"/>
          <w:u w:val="single"/>
          <w:lang w:eastAsia="sl-SI"/>
        </w:rPr>
        <w:t xml:space="preserve"> o odločitvi o javnem naročilu«. Ne glede na navedeno, se v skladu z ZJN-3 odločitev o oddaji javnega naročila šteje za vročeno z dnem objave na Portalu javnih naročil.</w:t>
      </w:r>
    </w:p>
    <w:p w14:paraId="09BFE818" w14:textId="77777777" w:rsidR="00397E83" w:rsidRPr="00922373" w:rsidRDefault="00397E83" w:rsidP="00397E83">
      <w:pPr>
        <w:keepLines/>
        <w:spacing w:after="0" w:line="240" w:lineRule="auto"/>
        <w:jc w:val="both"/>
        <w:rPr>
          <w:rFonts w:ascii="Tahoma" w:eastAsia="Times New Roman" w:hAnsi="Tahoma" w:cs="Tahoma"/>
          <w:b/>
          <w:lang w:eastAsia="sl-SI"/>
        </w:rPr>
      </w:pPr>
    </w:p>
    <w:p w14:paraId="223794F2"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4959D28B" w14:textId="77777777" w:rsidR="00397E83" w:rsidRPr="00922373" w:rsidRDefault="00397E83" w:rsidP="00397E83">
      <w:pPr>
        <w:keepLines/>
        <w:spacing w:after="0" w:line="240" w:lineRule="auto"/>
        <w:jc w:val="both"/>
        <w:rPr>
          <w:rFonts w:ascii="Tahoma" w:eastAsia="Times New Roman" w:hAnsi="Tahoma" w:cs="Tahoma"/>
          <w:lang w:eastAsia="sl-SI"/>
        </w:rPr>
      </w:pPr>
    </w:p>
    <w:p w14:paraId="15EEF50B" w14:textId="72EE3D88"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w:t>
      </w:r>
      <w:r w:rsidRPr="00A13DD9">
        <w:rPr>
          <w:rFonts w:ascii="Tahoma" w:eastAsia="Times New Roman" w:hAnsi="Tahoma" w:cs="Tahoma"/>
          <w:lang w:eastAsia="sl-SI"/>
        </w:rPr>
        <w:t xml:space="preserve">do </w:t>
      </w:r>
      <w:r w:rsidR="00A13DD9" w:rsidRPr="00A13DD9">
        <w:rPr>
          <w:rFonts w:ascii="Tahoma" w:eastAsia="Times New Roman" w:hAnsi="Tahoma" w:cs="Tahoma"/>
          <w:b/>
          <w:bCs/>
          <w:lang w:eastAsia="sl-SI"/>
        </w:rPr>
        <w:t>7. 6</w:t>
      </w:r>
      <w:r w:rsidR="00FA4C77" w:rsidRPr="00A13DD9">
        <w:rPr>
          <w:rFonts w:ascii="Tahoma" w:eastAsia="Times New Roman" w:hAnsi="Tahoma" w:cs="Tahoma"/>
          <w:b/>
          <w:bCs/>
          <w:lang w:eastAsia="sl-SI"/>
        </w:rPr>
        <w:t>. 2024</w:t>
      </w:r>
      <w:r w:rsidRPr="00A13DD9">
        <w:rPr>
          <w:rFonts w:ascii="Tahoma" w:eastAsia="Times New Roman" w:hAnsi="Tahoma" w:cs="Tahoma"/>
          <w:b/>
          <w:bCs/>
          <w:lang w:eastAsia="sl-SI"/>
        </w:rPr>
        <w:t xml:space="preserve"> do 10:00</w:t>
      </w:r>
      <w:r w:rsidRPr="00A13DD9">
        <w:rPr>
          <w:rFonts w:ascii="Tahoma" w:eastAsia="Times New Roman" w:hAnsi="Tahoma" w:cs="Tahoma"/>
          <w:lang w:eastAsia="sl-SI"/>
        </w:rPr>
        <w:t>. O</w:t>
      </w:r>
      <w:r w:rsidRPr="00783309">
        <w:rPr>
          <w:rFonts w:ascii="Tahoma" w:eastAsia="Times New Roman" w:hAnsi="Tahoma" w:cs="Tahoma"/>
          <w:lang w:eastAsia="sl-SI"/>
        </w:rPr>
        <w:t>dgovori oz. pojasnila bodo objavljeni na Portalu javnih naročil, najkasneje en (1) dan pred rokom</w:t>
      </w:r>
      <w:r w:rsidRPr="00922373">
        <w:rPr>
          <w:rFonts w:ascii="Tahoma" w:eastAsia="Times New Roman" w:hAnsi="Tahoma" w:cs="Tahoma"/>
          <w:lang w:eastAsia="sl-SI"/>
        </w:rPr>
        <w:t xml:space="preserve"> za oddajo ponudbe, pod pogojem, da bo zahteva posredovana pravočasno. Na drugače posredovane zahteve za dodatna pojasnila ali vprašanja naročnik ni dolžan odgovoriti.</w:t>
      </w:r>
    </w:p>
    <w:p w14:paraId="0B3B529C" w14:textId="77777777" w:rsidR="00397E83" w:rsidRPr="00922373" w:rsidRDefault="00397E83" w:rsidP="00397E83">
      <w:pPr>
        <w:keepLines/>
        <w:spacing w:after="0" w:line="240" w:lineRule="auto"/>
        <w:jc w:val="both"/>
        <w:rPr>
          <w:rFonts w:ascii="Tahoma" w:eastAsia="Times New Roman" w:hAnsi="Tahoma" w:cs="Tahoma"/>
          <w:lang w:eastAsia="sl-SI"/>
        </w:rPr>
      </w:pPr>
    </w:p>
    <w:p w14:paraId="7DDCD334"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1B9F7C5C" w14:textId="77777777" w:rsidR="00397E83" w:rsidRPr="00922373" w:rsidRDefault="00397E83" w:rsidP="00397E83">
      <w:pPr>
        <w:keepLines/>
        <w:spacing w:after="0" w:line="240" w:lineRule="auto"/>
        <w:jc w:val="both"/>
        <w:rPr>
          <w:rFonts w:ascii="Tahoma" w:eastAsia="Times New Roman" w:hAnsi="Tahoma" w:cs="Tahoma"/>
          <w:b/>
          <w:lang w:eastAsia="sl-SI"/>
        </w:rPr>
      </w:pPr>
    </w:p>
    <w:p w14:paraId="5072A2AC" w14:textId="13E6A0DD" w:rsidR="00397E83" w:rsidRPr="00A13DD9"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lastRenderedPageBreak/>
        <w:t xml:space="preserve">Ponudnik nosi vse stroške priprave in predložitve ponudbe. </w:t>
      </w:r>
      <w:r w:rsidRPr="00922373">
        <w:rPr>
          <w:rFonts w:ascii="Tahoma" w:eastAsia="Times New Roman" w:hAnsi="Tahoma" w:cs="Tahoma"/>
          <w:lang w:eastAsia="sl-SI"/>
        </w:rPr>
        <w:t xml:space="preserve">Rok za predložitev ponudb je najkasneje </w:t>
      </w:r>
      <w:r w:rsidRPr="00A13DD9">
        <w:rPr>
          <w:rFonts w:ascii="Tahoma" w:eastAsia="Times New Roman" w:hAnsi="Tahoma" w:cs="Tahoma"/>
          <w:lang w:eastAsia="sl-SI"/>
        </w:rPr>
        <w:t xml:space="preserve">do </w:t>
      </w:r>
      <w:r w:rsidR="00A13DD9" w:rsidRPr="00A13DD9">
        <w:rPr>
          <w:rFonts w:ascii="Tahoma" w:eastAsia="Times New Roman" w:hAnsi="Tahoma" w:cs="Tahoma"/>
          <w:b/>
          <w:bCs/>
          <w:lang w:eastAsia="sl-SI"/>
        </w:rPr>
        <w:t>13. 6. 2024 do 10</w:t>
      </w:r>
      <w:r w:rsidR="00FA4C77" w:rsidRPr="00A13DD9">
        <w:rPr>
          <w:rFonts w:ascii="Tahoma" w:eastAsia="Times New Roman" w:hAnsi="Tahoma" w:cs="Tahoma"/>
          <w:b/>
          <w:bCs/>
          <w:lang w:eastAsia="sl-SI"/>
        </w:rPr>
        <w:t>:00</w:t>
      </w:r>
      <w:r w:rsidRPr="00A13DD9">
        <w:rPr>
          <w:rFonts w:ascii="Tahoma" w:eastAsia="Times New Roman" w:hAnsi="Tahoma" w:cs="Tahoma"/>
          <w:b/>
          <w:lang w:eastAsia="sl-SI"/>
        </w:rPr>
        <w:t xml:space="preserve"> ure</w:t>
      </w:r>
      <w:r w:rsidRPr="00A13DD9">
        <w:rPr>
          <w:rFonts w:ascii="Tahoma" w:eastAsia="Times New Roman" w:hAnsi="Tahoma" w:cs="Tahoma"/>
          <w:lang w:eastAsia="sl-SI"/>
        </w:rPr>
        <w:t>.</w:t>
      </w:r>
    </w:p>
    <w:p w14:paraId="58D784BD" w14:textId="77777777" w:rsidR="00397E83" w:rsidRPr="00A13DD9" w:rsidRDefault="00397E83" w:rsidP="00397E83">
      <w:pPr>
        <w:keepLines/>
        <w:spacing w:after="0" w:line="240" w:lineRule="auto"/>
        <w:jc w:val="both"/>
        <w:rPr>
          <w:rFonts w:ascii="Tahoma" w:eastAsia="Times New Roman" w:hAnsi="Tahoma" w:cs="Tahoma"/>
          <w:lang w:eastAsia="sl-SI"/>
        </w:rPr>
      </w:pPr>
    </w:p>
    <w:p w14:paraId="5F0C21D9" w14:textId="77777777" w:rsidR="00397E83" w:rsidRPr="00A13DD9" w:rsidRDefault="00397E83" w:rsidP="00397E83">
      <w:pPr>
        <w:keepLines/>
        <w:spacing w:after="0" w:line="240" w:lineRule="auto"/>
        <w:jc w:val="both"/>
        <w:rPr>
          <w:rFonts w:ascii="Tahoma" w:eastAsia="Times New Roman" w:hAnsi="Tahoma" w:cs="Tahoma"/>
          <w:lang w:eastAsia="sl-SI"/>
        </w:rPr>
      </w:pPr>
      <w:r w:rsidRPr="00A13DD9">
        <w:rPr>
          <w:rFonts w:ascii="Tahoma" w:eastAsia="Times New Roman" w:hAnsi="Tahoma" w:cs="Tahoma"/>
          <w:lang w:val="x-none" w:eastAsia="sl-SI"/>
        </w:rPr>
        <w:t xml:space="preserve">Ponudniki morajo ponudbe predložiti v informacijski sistem e-JN na spletnem naslovu </w:t>
      </w:r>
      <w:hyperlink r:id="rId33" w:history="1">
        <w:r w:rsidRPr="00A13DD9">
          <w:rPr>
            <w:rStyle w:val="Hiperpovezava"/>
            <w:rFonts w:ascii="Tahoma" w:eastAsia="Times New Roman" w:hAnsi="Tahoma" w:cs="Tahoma"/>
            <w:lang w:val="x-none" w:eastAsia="sl-SI"/>
          </w:rPr>
          <w:t>https://ejn.gov.si/eJN2</w:t>
        </w:r>
      </w:hyperlink>
      <w:r w:rsidRPr="00A13DD9">
        <w:rPr>
          <w:rFonts w:ascii="Tahoma" w:eastAsia="Times New Roman" w:hAnsi="Tahoma" w:cs="Tahoma"/>
          <w:lang w:eastAsia="sl-SI"/>
        </w:rPr>
        <w:t xml:space="preserve">, v skladu </w:t>
      </w:r>
      <w:r w:rsidRPr="00A13DD9">
        <w:rPr>
          <w:rFonts w:ascii="Tahoma" w:eastAsia="Times New Roman" w:hAnsi="Tahoma" w:cs="Tahoma"/>
          <w:u w:val="single"/>
          <w:lang w:eastAsia="sl-SI"/>
        </w:rPr>
        <w:t xml:space="preserve">s </w:t>
      </w:r>
      <w:r w:rsidRPr="00A13DD9">
        <w:rPr>
          <w:rFonts w:ascii="Tahoma" w:eastAsia="Times New Roman" w:hAnsi="Tahoma" w:cs="Tahoma"/>
          <w:b/>
          <w:u w:val="single"/>
          <w:lang w:eastAsia="sl-SI"/>
        </w:rPr>
        <w:t>poglavjem 7</w:t>
      </w:r>
      <w:r w:rsidRPr="00A13DD9">
        <w:rPr>
          <w:rFonts w:ascii="Tahoma" w:eastAsia="Times New Roman" w:hAnsi="Tahoma" w:cs="Tahoma"/>
          <w:u w:val="single"/>
          <w:lang w:eastAsia="sl-SI"/>
        </w:rPr>
        <w:t xml:space="preserve"> te razpisne dokumentacije</w:t>
      </w:r>
      <w:r w:rsidRPr="00A13DD9">
        <w:rPr>
          <w:rFonts w:ascii="Tahoma" w:eastAsia="Times New Roman" w:hAnsi="Tahoma" w:cs="Tahoma"/>
          <w:lang w:eastAsia="sl-SI"/>
        </w:rPr>
        <w:t>.</w:t>
      </w:r>
    </w:p>
    <w:p w14:paraId="6F7B5DD7" w14:textId="77777777" w:rsidR="00397E83" w:rsidRPr="00A13DD9" w:rsidRDefault="00397E83" w:rsidP="00397E83">
      <w:pPr>
        <w:keepLines/>
        <w:spacing w:after="0" w:line="240" w:lineRule="auto"/>
        <w:jc w:val="both"/>
        <w:rPr>
          <w:rFonts w:ascii="Tahoma" w:eastAsia="Times New Roman" w:hAnsi="Tahoma" w:cs="Tahoma"/>
          <w:lang w:val="x-none" w:eastAsia="sl-SI"/>
        </w:rPr>
      </w:pPr>
    </w:p>
    <w:p w14:paraId="6ACC0367" w14:textId="77777777" w:rsidR="00397E83" w:rsidRPr="00A13DD9" w:rsidRDefault="00397E83" w:rsidP="00397E83">
      <w:pPr>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A13DD9">
        <w:rPr>
          <w:rFonts w:ascii="Tahoma" w:eastAsia="Times New Roman" w:hAnsi="Tahoma" w:cs="Tahoma"/>
          <w:b/>
          <w:lang w:eastAsia="sl-SI"/>
        </w:rPr>
        <w:t>Odpiranje ponudb</w:t>
      </w:r>
      <w:bookmarkEnd w:id="8"/>
      <w:bookmarkEnd w:id="9"/>
      <w:bookmarkEnd w:id="10"/>
      <w:bookmarkEnd w:id="11"/>
      <w:bookmarkEnd w:id="12"/>
    </w:p>
    <w:p w14:paraId="2FAB81D4" w14:textId="77777777" w:rsidR="00397E83" w:rsidRPr="00A13DD9" w:rsidRDefault="00397E83" w:rsidP="00397E83">
      <w:pPr>
        <w:keepLines/>
        <w:spacing w:after="0" w:line="240" w:lineRule="auto"/>
        <w:jc w:val="both"/>
        <w:rPr>
          <w:rFonts w:ascii="Tahoma" w:eastAsia="Times New Roman" w:hAnsi="Tahoma" w:cs="Tahoma"/>
          <w:b/>
          <w:lang w:eastAsia="sl-SI"/>
        </w:rPr>
      </w:pPr>
    </w:p>
    <w:p w14:paraId="61A05BC9" w14:textId="616C95CA" w:rsidR="00397E83" w:rsidRPr="00922373" w:rsidRDefault="00397E83" w:rsidP="00397E83">
      <w:pPr>
        <w:keepLines/>
        <w:spacing w:after="0" w:line="240" w:lineRule="auto"/>
        <w:jc w:val="both"/>
        <w:rPr>
          <w:rFonts w:ascii="Tahoma" w:eastAsia="Times New Roman" w:hAnsi="Tahoma" w:cs="Tahoma"/>
          <w:lang w:eastAsia="sl-SI"/>
        </w:rPr>
      </w:pPr>
      <w:r w:rsidRPr="00A13DD9">
        <w:rPr>
          <w:rFonts w:ascii="Tahoma" w:eastAsia="Times New Roman" w:hAnsi="Tahoma" w:cs="Tahoma"/>
          <w:lang w:eastAsia="sl-SI"/>
        </w:rPr>
        <w:t xml:space="preserve">Odpiranje ponudb bo potekalo avtomatično v informacijskem sistemu e-JN dne </w:t>
      </w:r>
      <w:r w:rsidR="00A13DD9" w:rsidRPr="00A13DD9">
        <w:rPr>
          <w:rFonts w:ascii="Tahoma" w:eastAsia="Times New Roman" w:hAnsi="Tahoma" w:cs="Tahoma"/>
          <w:b/>
          <w:bCs/>
          <w:lang w:eastAsia="sl-SI"/>
        </w:rPr>
        <w:t>13. 6</w:t>
      </w:r>
      <w:r w:rsidR="00FA4C77" w:rsidRPr="00A13DD9">
        <w:rPr>
          <w:rFonts w:ascii="Tahoma" w:eastAsia="Times New Roman" w:hAnsi="Tahoma" w:cs="Tahoma"/>
          <w:b/>
          <w:bCs/>
          <w:lang w:eastAsia="sl-SI"/>
        </w:rPr>
        <w:t>. 2024</w:t>
      </w:r>
      <w:r w:rsidR="001372FC" w:rsidRPr="00A13DD9">
        <w:rPr>
          <w:rFonts w:ascii="Tahoma" w:eastAsia="Times New Roman" w:hAnsi="Tahoma" w:cs="Tahoma"/>
          <w:b/>
          <w:bCs/>
          <w:lang w:eastAsia="sl-SI"/>
        </w:rPr>
        <w:t xml:space="preserve"> </w:t>
      </w:r>
      <w:r w:rsidRPr="00A13DD9">
        <w:rPr>
          <w:rFonts w:ascii="Tahoma" w:eastAsia="Times New Roman" w:hAnsi="Tahoma" w:cs="Tahoma"/>
          <w:lang w:eastAsia="sl-SI"/>
        </w:rPr>
        <w:t xml:space="preserve">in se bo začelo </w:t>
      </w:r>
      <w:r w:rsidR="00FA4C77" w:rsidRPr="00A13DD9">
        <w:rPr>
          <w:rFonts w:ascii="Tahoma" w:eastAsia="Times New Roman" w:hAnsi="Tahoma" w:cs="Tahoma"/>
          <w:b/>
          <w:lang w:eastAsia="sl-SI"/>
        </w:rPr>
        <w:t>ob 11</w:t>
      </w:r>
      <w:r w:rsidR="00BE393E" w:rsidRPr="00A13DD9">
        <w:rPr>
          <w:rFonts w:ascii="Tahoma" w:eastAsia="Times New Roman" w:hAnsi="Tahoma" w:cs="Tahoma"/>
          <w:b/>
          <w:lang w:eastAsia="sl-SI"/>
        </w:rPr>
        <w:t>.00</w:t>
      </w:r>
      <w:r w:rsidRPr="00A13DD9">
        <w:rPr>
          <w:rFonts w:ascii="Tahoma" w:eastAsia="Times New Roman" w:hAnsi="Tahoma" w:cs="Tahoma"/>
          <w:b/>
          <w:lang w:eastAsia="sl-SI"/>
        </w:rPr>
        <w:t xml:space="preserve"> uri</w:t>
      </w:r>
      <w:r w:rsidRPr="00A13DD9">
        <w:rPr>
          <w:rFonts w:ascii="Tahoma" w:eastAsia="Times New Roman" w:hAnsi="Tahoma" w:cs="Tahoma"/>
          <w:lang w:eastAsia="sl-SI"/>
        </w:rPr>
        <w:t xml:space="preserve"> na spletnem naslovu </w:t>
      </w:r>
      <w:hyperlink r:id="rId34" w:history="1">
        <w:r w:rsidRPr="00A13DD9">
          <w:rPr>
            <w:rStyle w:val="Hiperpovezava"/>
            <w:rFonts w:ascii="Tahoma" w:eastAsia="Times New Roman" w:hAnsi="Tahoma" w:cs="Tahoma"/>
            <w:lang w:eastAsia="sl-SI"/>
          </w:rPr>
          <w:t>https://ejn.gov.si/eJN2</w:t>
        </w:r>
      </w:hyperlink>
      <w:r w:rsidRPr="00A13DD9">
        <w:rPr>
          <w:rFonts w:ascii="Tahoma" w:eastAsia="Times New Roman" w:hAnsi="Tahoma" w:cs="Tahoma"/>
          <w:lang w:eastAsia="sl-SI"/>
        </w:rPr>
        <w:t>.</w:t>
      </w:r>
      <w:r w:rsidRPr="00922373">
        <w:rPr>
          <w:rFonts w:ascii="Tahoma" w:eastAsia="Times New Roman" w:hAnsi="Tahoma" w:cs="Tahoma"/>
          <w:lang w:eastAsia="sl-SI"/>
        </w:rPr>
        <w:t xml:space="preserve"> </w:t>
      </w:r>
    </w:p>
    <w:p w14:paraId="5FEE0995" w14:textId="77777777" w:rsidR="00397E83" w:rsidRPr="00922373" w:rsidRDefault="00397E83" w:rsidP="00397E83">
      <w:pPr>
        <w:keepLines/>
        <w:spacing w:after="0" w:line="240" w:lineRule="auto"/>
        <w:jc w:val="both"/>
        <w:rPr>
          <w:rFonts w:ascii="Tahoma" w:eastAsia="Times New Roman" w:hAnsi="Tahoma" w:cs="Tahoma"/>
          <w:lang w:eastAsia="sl-SI"/>
        </w:rPr>
      </w:pPr>
    </w:p>
    <w:p w14:paraId="49F2719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w:t>
      </w:r>
      <w:r w:rsidR="00E377CE">
        <w:rPr>
          <w:rFonts w:ascii="Tahoma" w:eastAsia="Times New Roman" w:hAnsi="Tahoma" w:cs="Tahoma"/>
          <w:lang w:eastAsia="sl-SI"/>
        </w:rPr>
        <w:t xml:space="preserve">ovoljene, ter omogoči dostop do </w:t>
      </w:r>
      <w:r w:rsidRPr="00922373">
        <w:rPr>
          <w:rFonts w:ascii="Tahoma" w:eastAsia="Times New Roman" w:hAnsi="Tahoma" w:cs="Tahoma"/>
          <w:lang w:eastAsia="sl-SI"/>
        </w:rPr>
        <w:t xml:space="preserve">.pdf dokumenta, ki ga ponudnik naloži v sistem e-JN pod razdelek »Predračun«. Ti podatki oziroma dokumenti so vidni do zaključka postopka oddaje tega naročila. </w:t>
      </w:r>
    </w:p>
    <w:p w14:paraId="74FDA817" w14:textId="77777777" w:rsidR="00397E83" w:rsidRPr="00922373" w:rsidRDefault="00397E83" w:rsidP="00397E83">
      <w:pPr>
        <w:keepLines/>
        <w:spacing w:after="0" w:line="240" w:lineRule="auto"/>
        <w:jc w:val="both"/>
        <w:rPr>
          <w:rFonts w:ascii="Tahoma" w:eastAsia="Times New Roman" w:hAnsi="Tahoma" w:cs="Tahoma"/>
          <w:lang w:eastAsia="sl-SI"/>
        </w:rPr>
      </w:pPr>
    </w:p>
    <w:p w14:paraId="42267790"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58C596DE" w14:textId="77777777" w:rsidR="00397E83" w:rsidRPr="00922373" w:rsidRDefault="00397E83" w:rsidP="00397E83">
      <w:pPr>
        <w:keepLines/>
        <w:spacing w:after="0" w:line="240" w:lineRule="auto"/>
        <w:jc w:val="both"/>
        <w:rPr>
          <w:rFonts w:ascii="Tahoma" w:eastAsia="Times New Roman" w:hAnsi="Tahoma" w:cs="Tahoma"/>
          <w:lang w:eastAsia="sl-SI"/>
        </w:rPr>
      </w:pPr>
    </w:p>
    <w:p w14:paraId="2F39AE66"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52E43A2C" w14:textId="77777777" w:rsidR="00397E83" w:rsidRPr="00922373" w:rsidRDefault="00397E83" w:rsidP="00397E83">
      <w:pPr>
        <w:keepLines/>
        <w:spacing w:after="0" w:line="240" w:lineRule="auto"/>
        <w:jc w:val="both"/>
        <w:rPr>
          <w:rFonts w:ascii="Tahoma" w:eastAsia="Times New Roman" w:hAnsi="Tahoma" w:cs="Tahoma"/>
          <w:lang w:eastAsia="sl-SI"/>
        </w:rPr>
      </w:pPr>
    </w:p>
    <w:p w14:paraId="18988FE4"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2FD4D281" w14:textId="77777777" w:rsidR="00397E83" w:rsidRPr="00922373" w:rsidRDefault="00397E83" w:rsidP="00397E83">
      <w:pPr>
        <w:keepLines/>
        <w:spacing w:after="0" w:line="240" w:lineRule="auto"/>
        <w:jc w:val="both"/>
        <w:rPr>
          <w:rFonts w:ascii="Tahoma" w:eastAsia="Times New Roman" w:hAnsi="Tahoma" w:cs="Tahoma"/>
          <w:lang w:eastAsia="sl-SI"/>
        </w:rPr>
      </w:pPr>
    </w:p>
    <w:p w14:paraId="129C6CF1" w14:textId="77777777" w:rsidR="00397E83" w:rsidRPr="00922373" w:rsidRDefault="00397E83" w:rsidP="00397E83">
      <w:pPr>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Predmet pogajanj bo znižanje ponudbenih cen na enoto mere in ponudbene vrednosti.</w:t>
      </w:r>
    </w:p>
    <w:p w14:paraId="58170748" w14:textId="3578ADA4" w:rsidR="00397E83" w:rsidRPr="00922373" w:rsidRDefault="00397E83" w:rsidP="00397E83">
      <w:pPr>
        <w:keepLines/>
        <w:spacing w:after="0" w:line="240" w:lineRule="auto"/>
        <w:jc w:val="both"/>
        <w:rPr>
          <w:rFonts w:ascii="Tahoma" w:eastAsia="Times New Roman" w:hAnsi="Tahoma" w:cs="Tahoma"/>
          <w:b/>
          <w:lang w:eastAsia="sl-SI"/>
        </w:rPr>
      </w:pPr>
    </w:p>
    <w:p w14:paraId="067F30B9"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587CDB55" w14:textId="77777777" w:rsidR="00397E83" w:rsidRPr="00922373" w:rsidRDefault="00397E83" w:rsidP="00397E83">
      <w:pPr>
        <w:keepLines/>
        <w:spacing w:after="0" w:line="240" w:lineRule="auto"/>
        <w:jc w:val="both"/>
        <w:rPr>
          <w:rFonts w:ascii="Tahoma" w:eastAsia="Times New Roman" w:hAnsi="Tahoma" w:cs="Tahoma"/>
          <w:lang w:eastAsia="sl-SI"/>
        </w:rPr>
      </w:pPr>
    </w:p>
    <w:p w14:paraId="48F73993"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4F68933E" w14:textId="77777777" w:rsidR="00397E83" w:rsidRPr="00922373" w:rsidRDefault="00397E83" w:rsidP="00397E83">
      <w:pPr>
        <w:keepLines/>
        <w:spacing w:after="0" w:line="240" w:lineRule="auto"/>
        <w:jc w:val="both"/>
        <w:rPr>
          <w:rFonts w:ascii="Tahoma" w:eastAsia="Times New Roman" w:hAnsi="Tahoma" w:cs="Tahoma"/>
          <w:lang w:eastAsia="sl-SI"/>
        </w:rPr>
      </w:pPr>
    </w:p>
    <w:p w14:paraId="79E59F5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791FBDED" w14:textId="77777777" w:rsidR="00397E83" w:rsidRPr="00922373" w:rsidRDefault="00397E83" w:rsidP="00397E83">
      <w:pPr>
        <w:keepLines/>
        <w:spacing w:after="0" w:line="240" w:lineRule="auto"/>
        <w:jc w:val="both"/>
        <w:rPr>
          <w:rFonts w:ascii="Tahoma" w:eastAsia="Times New Roman" w:hAnsi="Tahoma" w:cs="Tahoma"/>
          <w:lang w:eastAsia="sl-SI"/>
        </w:rPr>
      </w:pPr>
    </w:p>
    <w:p w14:paraId="51C612C6"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6CB2280" w14:textId="77777777" w:rsidR="00397E83" w:rsidRPr="00922373" w:rsidRDefault="00397E83" w:rsidP="00397E83">
      <w:pPr>
        <w:keepLines/>
        <w:spacing w:after="0" w:line="240" w:lineRule="auto"/>
        <w:jc w:val="both"/>
        <w:rPr>
          <w:rFonts w:ascii="Tahoma" w:eastAsia="Times New Roman" w:hAnsi="Tahoma" w:cs="Tahoma"/>
          <w:lang w:eastAsia="sl-SI"/>
        </w:rPr>
      </w:pPr>
    </w:p>
    <w:p w14:paraId="29F769E9"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3A6C838" w14:textId="77777777" w:rsidR="00397E83" w:rsidRPr="00922373" w:rsidRDefault="00397E83" w:rsidP="00397E83">
      <w:pPr>
        <w:keepLines/>
        <w:spacing w:after="0" w:line="240" w:lineRule="auto"/>
        <w:jc w:val="both"/>
        <w:rPr>
          <w:rFonts w:ascii="Tahoma" w:eastAsia="Times New Roman" w:hAnsi="Tahoma" w:cs="Tahoma"/>
          <w:lang w:eastAsia="sl-SI"/>
        </w:rPr>
      </w:pPr>
    </w:p>
    <w:p w14:paraId="005BC52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5BA6C3C7" w14:textId="77777777" w:rsidR="00397E83" w:rsidRPr="00922373" w:rsidRDefault="00397E83" w:rsidP="00397E83">
      <w:pPr>
        <w:keepLines/>
        <w:spacing w:after="0" w:line="240" w:lineRule="auto"/>
        <w:jc w:val="both"/>
        <w:rPr>
          <w:rFonts w:ascii="Tahoma" w:eastAsia="Times New Roman" w:hAnsi="Tahoma" w:cs="Tahoma"/>
          <w:lang w:eastAsia="sl-SI"/>
        </w:rPr>
      </w:pPr>
    </w:p>
    <w:p w14:paraId="27B190FF"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6214577C" w14:textId="77777777" w:rsidR="00397E83" w:rsidRPr="00922373" w:rsidRDefault="00397E83" w:rsidP="00397E83">
      <w:pPr>
        <w:keepLines/>
        <w:spacing w:after="0" w:line="240" w:lineRule="auto"/>
        <w:jc w:val="both"/>
        <w:rPr>
          <w:rFonts w:ascii="Tahoma" w:eastAsia="Times New Roman" w:hAnsi="Tahoma" w:cs="Tahoma"/>
          <w:lang w:eastAsia="sl-SI"/>
        </w:rPr>
      </w:pPr>
    </w:p>
    <w:p w14:paraId="416D0983"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V skladu s šestim odstavkom 14. člena </w:t>
      </w:r>
      <w:r w:rsidR="0062464D" w:rsidRPr="00922373">
        <w:rPr>
          <w:rFonts w:ascii="Tahoma" w:eastAsia="Times New Roman" w:hAnsi="Tahoma" w:cs="Tahoma"/>
          <w:lang w:eastAsia="sl-SI"/>
        </w:rPr>
        <w:t xml:space="preserve">Zakona </w:t>
      </w:r>
      <w:r w:rsidR="0062464D" w:rsidRPr="00801EF0">
        <w:rPr>
          <w:rFonts w:ascii="Tahoma" w:eastAsia="Times New Roman" w:hAnsi="Tahoma" w:cs="Tahoma"/>
          <w:lang w:eastAsia="sl-SI"/>
        </w:rPr>
        <w:t>o integriteti in preprečevanju korupcije (Uradni list RS, št. 69/11 – uradno prečiščeno besedilo, 158/20, 3/22 – ZDeb in 16/23 – ZZPri</w:t>
      </w:r>
      <w:r w:rsidR="0062464D" w:rsidRPr="00922373">
        <w:rPr>
          <w:rFonts w:ascii="Tahoma" w:eastAsia="Times New Roman" w:hAnsi="Tahoma" w:cs="Tahoma"/>
          <w:lang w:eastAsia="sl-SI"/>
        </w:rPr>
        <w:t>; v nadaljevanju ZIntPK)</w:t>
      </w:r>
      <w:r w:rsidR="0062464D">
        <w:rPr>
          <w:rFonts w:ascii="Tahoma" w:eastAsia="Times New Roman" w:hAnsi="Tahoma" w:cs="Tahoma"/>
          <w:lang w:eastAsia="sl-SI"/>
        </w:rPr>
        <w:t xml:space="preserve"> </w:t>
      </w:r>
      <w:r w:rsidRPr="00922373">
        <w:rPr>
          <w:rFonts w:ascii="Tahoma" w:eastAsia="Times New Roman" w:hAnsi="Tahoma" w:cs="Tahoma"/>
          <w:lang w:eastAsia="sl-SI"/>
        </w:rPr>
        <w:t>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0F12BBC9" w14:textId="77777777" w:rsidR="00397E83" w:rsidRPr="00922373" w:rsidRDefault="00397E83" w:rsidP="00397E83">
      <w:pPr>
        <w:keepLines/>
        <w:spacing w:after="0" w:line="240" w:lineRule="auto"/>
        <w:jc w:val="both"/>
        <w:rPr>
          <w:rFonts w:ascii="Tahoma" w:eastAsia="Times New Roman" w:hAnsi="Tahoma" w:cs="Tahoma"/>
          <w:lang w:eastAsia="sl-SI"/>
        </w:rPr>
      </w:pPr>
    </w:p>
    <w:p w14:paraId="5CBAD5A6"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06A33406" w14:textId="77777777" w:rsidR="00397E83" w:rsidRPr="00922373" w:rsidRDefault="00397E83" w:rsidP="00397E83">
      <w:pPr>
        <w:keepLines/>
        <w:spacing w:after="0" w:line="240" w:lineRule="auto"/>
        <w:jc w:val="both"/>
        <w:rPr>
          <w:rFonts w:ascii="Tahoma" w:eastAsia="Times New Roman" w:hAnsi="Tahoma" w:cs="Tahoma"/>
          <w:lang w:eastAsia="sl-SI"/>
        </w:rPr>
      </w:pPr>
    </w:p>
    <w:p w14:paraId="3E0F812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922373">
        <w:rPr>
          <w:rFonts w:ascii="Tahoma" w:eastAsia="Times New Roman" w:hAnsi="Tahoma" w:cs="Tahoma"/>
          <w:b/>
          <w:lang w:eastAsia="sl-SI"/>
        </w:rPr>
        <w:t>Prav</w:t>
      </w:r>
      <w:bookmarkEnd w:id="13"/>
      <w:bookmarkEnd w:id="14"/>
      <w:bookmarkEnd w:id="15"/>
      <w:bookmarkEnd w:id="16"/>
      <w:bookmarkEnd w:id="17"/>
      <w:r w:rsidRPr="00922373">
        <w:rPr>
          <w:rFonts w:ascii="Tahoma" w:eastAsia="Times New Roman" w:hAnsi="Tahoma" w:cs="Tahoma"/>
          <w:b/>
          <w:lang w:eastAsia="sl-SI"/>
        </w:rPr>
        <w:t>no varstvo</w:t>
      </w:r>
    </w:p>
    <w:p w14:paraId="73DB819F" w14:textId="77777777" w:rsidR="00397E83" w:rsidRPr="00922373" w:rsidRDefault="00397E83" w:rsidP="00397E83">
      <w:pPr>
        <w:keepLines/>
        <w:spacing w:after="0" w:line="240" w:lineRule="auto"/>
        <w:jc w:val="both"/>
        <w:rPr>
          <w:rFonts w:ascii="Tahoma" w:eastAsia="Times New Roman" w:hAnsi="Tahoma" w:cs="Tahoma"/>
          <w:lang w:eastAsia="sl-SI"/>
        </w:rPr>
      </w:pPr>
    </w:p>
    <w:p w14:paraId="4708AEA4"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3320A96A" w14:textId="77777777" w:rsidR="00397E83" w:rsidRPr="00922373" w:rsidRDefault="00397E83" w:rsidP="00397E83">
      <w:pPr>
        <w:keepLines/>
        <w:spacing w:after="0" w:line="240" w:lineRule="auto"/>
        <w:jc w:val="both"/>
        <w:rPr>
          <w:rFonts w:ascii="Tahoma" w:eastAsia="Times New Roman" w:hAnsi="Tahoma" w:cs="Tahoma"/>
          <w:lang w:eastAsia="sl-SI"/>
        </w:rPr>
      </w:pPr>
    </w:p>
    <w:p w14:paraId="07100733"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8" w:name="_Toc163615935"/>
      <w:r w:rsidRPr="00922373">
        <w:rPr>
          <w:rFonts w:ascii="Tahoma" w:eastAsia="Times New Roman" w:hAnsi="Tahoma" w:cs="Tahoma"/>
          <w:b/>
          <w:lang w:eastAsia="sl-SI"/>
        </w:rPr>
        <w:t>Zaupnost po</w:t>
      </w:r>
      <w:bookmarkEnd w:id="18"/>
      <w:r w:rsidRPr="00922373">
        <w:rPr>
          <w:rFonts w:ascii="Tahoma" w:eastAsia="Times New Roman" w:hAnsi="Tahoma" w:cs="Tahoma"/>
          <w:b/>
          <w:lang w:eastAsia="sl-SI"/>
        </w:rPr>
        <w:t>datkov</w:t>
      </w:r>
    </w:p>
    <w:p w14:paraId="0CF0F224" w14:textId="77777777" w:rsidR="00397E83" w:rsidRPr="00922373" w:rsidRDefault="00397E83" w:rsidP="00397E83">
      <w:pPr>
        <w:keepLines/>
        <w:spacing w:after="0" w:line="240" w:lineRule="auto"/>
        <w:jc w:val="both"/>
        <w:rPr>
          <w:rFonts w:ascii="Tahoma" w:eastAsia="Times New Roman" w:hAnsi="Tahoma" w:cs="Tahoma"/>
          <w:lang w:eastAsia="sl-SI"/>
        </w:rPr>
      </w:pPr>
    </w:p>
    <w:p w14:paraId="128614EA"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CDD1393" w14:textId="77777777" w:rsidR="00397E83" w:rsidRPr="00922373" w:rsidRDefault="00397E83" w:rsidP="00397E83">
      <w:pPr>
        <w:keepLines/>
        <w:spacing w:after="0" w:line="240" w:lineRule="auto"/>
        <w:jc w:val="both"/>
        <w:rPr>
          <w:rFonts w:ascii="Tahoma" w:eastAsia="Times New Roman" w:hAnsi="Tahoma" w:cs="Tahoma"/>
          <w:lang w:eastAsia="sl-SI"/>
        </w:rPr>
      </w:pPr>
    </w:p>
    <w:p w14:paraId="0844BB9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4FDCFA0D" w14:textId="77777777" w:rsidR="00397E83" w:rsidRPr="00922373" w:rsidRDefault="00397E83" w:rsidP="00397E83">
      <w:pPr>
        <w:keepLines/>
        <w:spacing w:after="0" w:line="240" w:lineRule="auto"/>
        <w:jc w:val="both"/>
        <w:rPr>
          <w:rFonts w:ascii="Tahoma" w:eastAsia="Times New Roman" w:hAnsi="Tahoma" w:cs="Tahoma"/>
          <w:lang w:eastAsia="sl-SI"/>
        </w:rPr>
      </w:pPr>
    </w:p>
    <w:p w14:paraId="6B71A407"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01AEA28C" w14:textId="77777777" w:rsidR="00397E83" w:rsidRPr="00922373" w:rsidRDefault="00397E83" w:rsidP="00397E83">
      <w:pPr>
        <w:keepLines/>
        <w:spacing w:after="0" w:line="240" w:lineRule="auto"/>
        <w:jc w:val="both"/>
        <w:rPr>
          <w:rFonts w:ascii="Tahoma" w:eastAsia="Times New Roman" w:hAnsi="Tahoma" w:cs="Tahoma"/>
          <w:lang w:eastAsia="sl-SI"/>
        </w:rPr>
      </w:pPr>
    </w:p>
    <w:p w14:paraId="239E8E08"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4BB9317" w14:textId="77777777" w:rsidR="00397E83" w:rsidRPr="00922373" w:rsidRDefault="00397E83" w:rsidP="00397E83">
      <w:pPr>
        <w:keepLines/>
        <w:spacing w:after="0" w:line="240" w:lineRule="auto"/>
        <w:jc w:val="both"/>
        <w:rPr>
          <w:rFonts w:ascii="Tahoma" w:eastAsia="Times New Roman" w:hAnsi="Tahoma" w:cs="Tahoma"/>
          <w:lang w:eastAsia="sl-SI"/>
        </w:rPr>
      </w:pPr>
    </w:p>
    <w:p w14:paraId="7B069D16" w14:textId="77777777" w:rsidR="00397E83" w:rsidRPr="00922373" w:rsidRDefault="00397E83" w:rsidP="00397E83">
      <w:pPr>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47C55CFD" w14:textId="77777777" w:rsidR="00397E83" w:rsidRPr="00922373" w:rsidRDefault="00397E83" w:rsidP="00397E83">
      <w:pPr>
        <w:keepLines/>
        <w:spacing w:after="0" w:line="240" w:lineRule="auto"/>
        <w:jc w:val="both"/>
        <w:rPr>
          <w:rFonts w:ascii="Tahoma" w:eastAsia="Times New Roman" w:hAnsi="Tahoma" w:cs="Tahoma"/>
          <w:b/>
          <w:lang w:eastAsia="sl-SI"/>
        </w:rPr>
      </w:pPr>
    </w:p>
    <w:p w14:paraId="798D2375"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36963FA2" w14:textId="77777777" w:rsidR="00397E83" w:rsidRPr="00922373" w:rsidRDefault="00397E83" w:rsidP="00397E83">
      <w:pPr>
        <w:keepLines/>
        <w:spacing w:after="0" w:line="240" w:lineRule="auto"/>
        <w:jc w:val="both"/>
        <w:rPr>
          <w:rFonts w:ascii="Tahoma" w:eastAsia="Times New Roman" w:hAnsi="Tahoma" w:cs="Tahoma"/>
          <w:lang w:eastAsia="sl-SI"/>
        </w:rPr>
      </w:pPr>
    </w:p>
    <w:p w14:paraId="3D13F4B5" w14:textId="77777777" w:rsidR="0062464D" w:rsidRPr="00922373" w:rsidRDefault="0062464D" w:rsidP="0062464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xml:space="preserve">, v skladu s tehničnimi ter ostalimi zahtevami naročnika, navedenimi v razpisni dokumentaciji in njenih prilogah. V primeru, da ponudnik ne bo ponudil celotnega naročila (vseh zahtevanih postavk v ponudbenem predračunu) bo izločen iz nadaljnje obravnave. </w:t>
      </w:r>
    </w:p>
    <w:p w14:paraId="419F88D7" w14:textId="77777777" w:rsidR="00397E83" w:rsidRPr="00922373" w:rsidRDefault="00397E83" w:rsidP="00397E83">
      <w:pPr>
        <w:keepLines/>
        <w:spacing w:after="0" w:line="240" w:lineRule="auto"/>
        <w:jc w:val="both"/>
        <w:rPr>
          <w:rFonts w:ascii="Tahoma" w:eastAsia="Times New Roman" w:hAnsi="Tahoma" w:cs="Tahoma"/>
          <w:lang w:eastAsia="sl-SI"/>
        </w:rPr>
      </w:pPr>
    </w:p>
    <w:p w14:paraId="205165B7"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6DB7ED80" w14:textId="77777777" w:rsidR="00397E83" w:rsidRPr="00922373" w:rsidRDefault="00397E83" w:rsidP="00397E83">
      <w:pPr>
        <w:keepLines/>
        <w:spacing w:after="0" w:line="240" w:lineRule="auto"/>
        <w:jc w:val="both"/>
        <w:rPr>
          <w:rFonts w:ascii="Tahoma" w:eastAsia="Times New Roman" w:hAnsi="Tahoma" w:cs="Tahoma"/>
          <w:lang w:eastAsia="sl-SI"/>
        </w:rPr>
      </w:pPr>
    </w:p>
    <w:p w14:paraId="441F4767" w14:textId="77777777" w:rsidR="0062464D" w:rsidRPr="009F0FB2" w:rsidRDefault="0062464D" w:rsidP="0062464D">
      <w:pPr>
        <w:keepNext/>
        <w:keepLines/>
        <w:spacing w:after="0" w:line="240" w:lineRule="auto"/>
        <w:jc w:val="both"/>
        <w:rPr>
          <w:rFonts w:ascii="Tahoma" w:hAnsi="Tahoma" w:cs="Tahoma"/>
        </w:rPr>
      </w:pPr>
      <w:r w:rsidRPr="009F0FB2">
        <w:rPr>
          <w:rFonts w:ascii="Tahoma" w:hAnsi="Tahoma" w:cs="Tahoma"/>
        </w:rPr>
        <w:lastRenderedPageBreak/>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7F0316A7"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3488F583"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053F6B59"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6D05F71E"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18E6262C"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nosilca finančnih obračunov in transakcij z navedbo transakcijskega računa, preko katerega se bo izvajalo plačevanje izvedenih obveznosti po okvirnem sporazumu,</w:t>
      </w:r>
    </w:p>
    <w:p w14:paraId="50532B98"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21BC363F"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4C79C210"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pooblastilo vodilnemu partnerju,</w:t>
      </w:r>
    </w:p>
    <w:p w14:paraId="7616BBF9" w14:textId="77777777" w:rsidR="0062464D" w:rsidRPr="009F0FB2" w:rsidRDefault="0062464D" w:rsidP="0062464D">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61362954" w14:textId="77777777" w:rsidR="0062464D" w:rsidRPr="009F0FB2" w:rsidRDefault="0062464D" w:rsidP="0062464D">
      <w:pPr>
        <w:keepNext/>
        <w:keepLines/>
        <w:spacing w:after="0" w:line="240" w:lineRule="auto"/>
        <w:jc w:val="both"/>
        <w:rPr>
          <w:rFonts w:ascii="Tahoma" w:hAnsi="Tahoma" w:cs="Tahoma"/>
        </w:rPr>
      </w:pPr>
    </w:p>
    <w:p w14:paraId="75DC6EAD" w14:textId="77777777" w:rsidR="0062464D" w:rsidRPr="009F0FB2" w:rsidRDefault="0062464D" w:rsidP="0062464D">
      <w:pPr>
        <w:keepNext/>
        <w:keepLines/>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248EEA05" w14:textId="77777777" w:rsidR="0062464D" w:rsidRPr="009F0FB2" w:rsidRDefault="0062464D" w:rsidP="0062464D">
      <w:pPr>
        <w:keepNext/>
        <w:keepLines/>
        <w:spacing w:after="0" w:line="240" w:lineRule="auto"/>
        <w:jc w:val="both"/>
        <w:rPr>
          <w:rFonts w:ascii="Tahoma" w:hAnsi="Tahoma" w:cs="Tahoma"/>
          <w:b/>
        </w:rPr>
      </w:pPr>
    </w:p>
    <w:p w14:paraId="19B48F5F" w14:textId="77777777" w:rsidR="0062464D" w:rsidRPr="009F0FB2" w:rsidRDefault="0062464D" w:rsidP="0062464D">
      <w:pPr>
        <w:keepNext/>
        <w:keepLines/>
        <w:spacing w:after="0" w:line="240" w:lineRule="auto"/>
        <w:jc w:val="both"/>
        <w:rPr>
          <w:rFonts w:ascii="Tahoma" w:hAnsi="Tahoma" w:cs="Tahoma"/>
        </w:rPr>
      </w:pPr>
      <w:r w:rsidRPr="009F0FB2">
        <w:rPr>
          <w:rFonts w:ascii="Tahoma" w:hAnsi="Tahoma" w:cs="Tahoma"/>
        </w:rPr>
        <w:t xml:space="preserve">V primeru skupne ponudbe mora glavni nosilec izvedbe obveznosti po okvirnem sporazumu za vse partnerje v skupni ponudbi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 Prilogo 3/2</w:t>
      </w:r>
      <w:r w:rsidRPr="009F0FB2">
        <w:rPr>
          <w:rFonts w:ascii="Tahoma" w:hAnsi="Tahoma" w:cs="Tahoma"/>
          <w:kern w:val="16"/>
        </w:rPr>
        <w:t>.</w:t>
      </w:r>
    </w:p>
    <w:p w14:paraId="3EECE2EA" w14:textId="77777777" w:rsidR="00C24AB6" w:rsidRPr="00C24AB6" w:rsidRDefault="00C24AB6" w:rsidP="00FE1859">
      <w:pPr>
        <w:widowControl w:val="0"/>
        <w:spacing w:after="0" w:line="240" w:lineRule="auto"/>
        <w:jc w:val="both"/>
        <w:rPr>
          <w:rFonts w:ascii="Tahoma" w:eastAsia="Times New Roman" w:hAnsi="Tahoma" w:cs="Tahoma"/>
          <w:lang w:eastAsia="sl-SI"/>
        </w:rPr>
      </w:pPr>
    </w:p>
    <w:p w14:paraId="20C9F5B7" w14:textId="77777777" w:rsidR="00C24AB6" w:rsidRPr="00C24AB6" w:rsidRDefault="00C24AB6" w:rsidP="00FE1859">
      <w:pPr>
        <w:numPr>
          <w:ilvl w:val="1"/>
          <w:numId w:val="4"/>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Ponudba s podizvajalci</w:t>
      </w:r>
    </w:p>
    <w:p w14:paraId="7EE424A0" w14:textId="77777777" w:rsidR="00C24AB6" w:rsidRPr="00C24AB6" w:rsidRDefault="00C24AB6" w:rsidP="0062464D">
      <w:pPr>
        <w:spacing w:after="0" w:line="240" w:lineRule="auto"/>
        <w:jc w:val="both"/>
        <w:rPr>
          <w:rFonts w:ascii="Tahoma" w:eastAsia="Times New Roman" w:hAnsi="Tahoma" w:cs="Tahoma"/>
          <w:lang w:eastAsia="sl-SI"/>
        </w:rPr>
      </w:pPr>
    </w:p>
    <w:p w14:paraId="115E0258" w14:textId="77777777" w:rsidR="00397E83" w:rsidRPr="00922373" w:rsidRDefault="00397E83" w:rsidP="0062464D">
      <w:p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del javnega naročila odda v podizvajanje.</w:t>
      </w:r>
    </w:p>
    <w:p w14:paraId="5E8C92F4" w14:textId="77777777" w:rsidR="00397E83" w:rsidRPr="00922373" w:rsidRDefault="00397E83" w:rsidP="0062464D">
      <w:pPr>
        <w:spacing w:after="0" w:line="240" w:lineRule="auto"/>
        <w:jc w:val="both"/>
        <w:rPr>
          <w:rFonts w:ascii="Tahoma" w:eastAsia="Times New Roman" w:hAnsi="Tahoma" w:cs="Tahoma"/>
          <w:lang w:eastAsia="sl-SI"/>
        </w:rPr>
      </w:pPr>
    </w:p>
    <w:p w14:paraId="51EE8231" w14:textId="77777777" w:rsidR="0062464D" w:rsidRPr="009F0FB2" w:rsidRDefault="0062464D" w:rsidP="0062464D">
      <w:pPr>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6056CB0" w14:textId="77777777" w:rsidR="0062464D" w:rsidRPr="009F0FB2" w:rsidRDefault="0062464D" w:rsidP="0062464D">
      <w:pPr>
        <w:keepNext/>
        <w:keepLines/>
        <w:spacing w:after="0" w:line="240" w:lineRule="auto"/>
        <w:jc w:val="both"/>
        <w:rPr>
          <w:rFonts w:ascii="Tahoma" w:hAnsi="Tahoma" w:cs="Tahoma"/>
        </w:rPr>
      </w:pPr>
    </w:p>
    <w:p w14:paraId="59278270"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5BC3EF1B" w14:textId="77777777" w:rsidR="0062464D" w:rsidRPr="009F0FB2" w:rsidRDefault="0062464D" w:rsidP="0062464D">
      <w:pPr>
        <w:keepNext/>
        <w:keepLines/>
        <w:spacing w:after="0" w:line="240" w:lineRule="auto"/>
        <w:jc w:val="both"/>
        <w:rPr>
          <w:rFonts w:ascii="Tahoma" w:hAnsi="Tahoma" w:cs="Tahoma"/>
          <w:kern w:val="16"/>
        </w:rPr>
      </w:pPr>
    </w:p>
    <w:p w14:paraId="06B8D8A5"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7C5BF2C0" w14:textId="77777777" w:rsidR="0062464D" w:rsidRPr="009F0FB2" w:rsidRDefault="0062464D" w:rsidP="0062464D">
      <w:pPr>
        <w:keepNext/>
        <w:keepLines/>
        <w:spacing w:after="0" w:line="240" w:lineRule="auto"/>
        <w:jc w:val="both"/>
        <w:rPr>
          <w:rFonts w:ascii="Tahoma" w:hAnsi="Tahoma" w:cs="Tahoma"/>
          <w:kern w:val="16"/>
        </w:rPr>
      </w:pPr>
    </w:p>
    <w:p w14:paraId="6E7CB485"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1264D6D" w14:textId="77777777" w:rsidR="0062464D" w:rsidRPr="009F0FB2" w:rsidRDefault="0062464D" w:rsidP="0062464D">
      <w:pPr>
        <w:keepNext/>
        <w:keepLines/>
        <w:spacing w:after="0" w:line="240" w:lineRule="auto"/>
        <w:jc w:val="both"/>
        <w:rPr>
          <w:rFonts w:ascii="Tahoma" w:hAnsi="Tahoma" w:cs="Tahoma"/>
          <w:kern w:val="16"/>
        </w:rPr>
      </w:pPr>
    </w:p>
    <w:p w14:paraId="757512DB"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Obveznosti iz te točke veljajo tudi za podizvajalce podizvajalcev glavnega izvajalca ali nadaljnje podizvajalce v podizvajalski verigi.</w:t>
      </w:r>
    </w:p>
    <w:p w14:paraId="2761479B" w14:textId="77777777" w:rsidR="0062464D" w:rsidRPr="009F0FB2" w:rsidRDefault="0062464D" w:rsidP="0062464D">
      <w:pPr>
        <w:keepNext/>
        <w:keepLines/>
        <w:spacing w:after="0" w:line="240" w:lineRule="auto"/>
        <w:jc w:val="both"/>
        <w:rPr>
          <w:rFonts w:ascii="Tahoma" w:hAnsi="Tahoma" w:cs="Tahoma"/>
          <w:kern w:val="16"/>
        </w:rPr>
      </w:pPr>
    </w:p>
    <w:p w14:paraId="5A04DC73" w14:textId="77777777" w:rsidR="0062464D" w:rsidRPr="009F0FB2" w:rsidRDefault="0062464D" w:rsidP="0062464D">
      <w:pPr>
        <w:keepNext/>
        <w:keepLines/>
        <w:spacing w:after="0" w:line="240" w:lineRule="auto"/>
        <w:jc w:val="both"/>
        <w:rPr>
          <w:rFonts w:ascii="Tahoma" w:hAnsi="Tahoma" w:cs="Tahoma"/>
        </w:rPr>
      </w:pPr>
      <w:r w:rsidRPr="009F0FB2">
        <w:rPr>
          <w:rFonts w:ascii="Tahoma" w:hAnsi="Tahoma" w:cs="Tahoma"/>
        </w:rPr>
        <w:t xml:space="preserve">Če bo ponudnik izvajal javno naročilo s podizvajalci mora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4/1 in Prilogo 4/2</w:t>
      </w:r>
      <w:r w:rsidRPr="009F0FB2">
        <w:rPr>
          <w:rFonts w:ascii="Tahoma" w:hAnsi="Tahoma" w:cs="Tahoma"/>
          <w:kern w:val="16"/>
        </w:rPr>
        <w:t>.</w:t>
      </w:r>
    </w:p>
    <w:p w14:paraId="078A0B23" w14:textId="77777777" w:rsidR="0062464D" w:rsidRPr="009F0FB2" w:rsidRDefault="0062464D" w:rsidP="0062464D">
      <w:pPr>
        <w:keepNext/>
        <w:keepLines/>
        <w:spacing w:after="0" w:line="240" w:lineRule="auto"/>
        <w:jc w:val="both"/>
        <w:rPr>
          <w:rFonts w:ascii="Tahoma" w:hAnsi="Tahoma" w:cs="Tahoma"/>
          <w:kern w:val="16"/>
        </w:rPr>
      </w:pPr>
    </w:p>
    <w:p w14:paraId="55D9EBA5"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V kolikor ponudnik ne oddaja ponudbe z nobenim podizvajalcem, mu ni potrebno izpolniti/priložiti prilog, ki se nanašajo na podizvajalce.</w:t>
      </w:r>
    </w:p>
    <w:p w14:paraId="2432000B" w14:textId="77777777" w:rsidR="00397E83" w:rsidRPr="00922373" w:rsidRDefault="00397E83" w:rsidP="00397E83">
      <w:pPr>
        <w:keepLines/>
        <w:spacing w:after="0" w:line="240" w:lineRule="auto"/>
        <w:jc w:val="both"/>
        <w:rPr>
          <w:rFonts w:ascii="Tahoma" w:eastAsia="Times New Roman" w:hAnsi="Tahoma" w:cs="Tahoma"/>
          <w:lang w:eastAsia="sl-SI"/>
        </w:rPr>
      </w:pPr>
    </w:p>
    <w:p w14:paraId="2D387D70"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6B310A8D" w14:textId="77777777" w:rsidR="00397E83" w:rsidRPr="00922373" w:rsidRDefault="00397E83" w:rsidP="00397E83">
      <w:pPr>
        <w:keepLines/>
        <w:spacing w:after="0" w:line="240" w:lineRule="auto"/>
        <w:jc w:val="both"/>
        <w:rPr>
          <w:rFonts w:ascii="Tahoma" w:eastAsia="Times New Roman" w:hAnsi="Tahoma" w:cs="Tahoma"/>
          <w:lang w:eastAsia="sl-SI"/>
        </w:rPr>
      </w:pPr>
    </w:p>
    <w:p w14:paraId="536EAD65"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lastRenderedPageBreak/>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7FEE45D" w14:textId="77777777" w:rsidR="0062464D" w:rsidRPr="009F0FB2" w:rsidRDefault="0062464D" w:rsidP="0062464D">
      <w:pPr>
        <w:keepNext/>
        <w:keepLines/>
        <w:spacing w:after="0" w:line="240" w:lineRule="auto"/>
        <w:jc w:val="both"/>
        <w:rPr>
          <w:rFonts w:ascii="Tahoma" w:hAnsi="Tahoma" w:cs="Tahoma"/>
          <w:kern w:val="16"/>
        </w:rPr>
      </w:pPr>
    </w:p>
    <w:p w14:paraId="688BBA78"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37D8301" w14:textId="77777777" w:rsidR="0062464D" w:rsidRPr="009F0FB2" w:rsidRDefault="0062464D" w:rsidP="0062464D">
      <w:pPr>
        <w:keepNext/>
        <w:keepLines/>
        <w:spacing w:after="0" w:line="240" w:lineRule="auto"/>
        <w:jc w:val="both"/>
        <w:rPr>
          <w:rFonts w:ascii="Tahoma" w:hAnsi="Tahoma" w:cs="Tahoma"/>
          <w:kern w:val="16"/>
        </w:rPr>
      </w:pPr>
    </w:p>
    <w:p w14:paraId="1117AF68" w14:textId="77777777" w:rsidR="0062464D" w:rsidRPr="009F0FB2" w:rsidRDefault="0062464D" w:rsidP="0062464D">
      <w:pPr>
        <w:keepNext/>
        <w:keepLines/>
        <w:spacing w:after="0" w:line="240" w:lineRule="auto"/>
        <w:jc w:val="both"/>
        <w:rPr>
          <w:rFonts w:ascii="Tahoma" w:hAnsi="Tahoma" w:cs="Tahoma"/>
          <w:kern w:val="16"/>
        </w:rPr>
      </w:pPr>
      <w:r w:rsidRPr="009F0FB2">
        <w:rPr>
          <w:rFonts w:ascii="Tahoma" w:hAnsi="Tahoma" w:cs="Tahoma"/>
          <w:kern w:val="16"/>
        </w:rPr>
        <w:t xml:space="preserve">V primeru, da bo ponudnik za izvedbo javnega naročila uporabljal zmogljivost drugih subjektov, </w:t>
      </w:r>
      <w:r w:rsidRPr="009F0FB2">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Pr>
          <w:rFonts w:ascii="Tahoma" w:hAnsi="Tahoma" w:cs="Tahoma"/>
          <w:b/>
          <w:kern w:val="16"/>
        </w:rPr>
        <w:t>Prilogo 3/2</w:t>
      </w:r>
      <w:r w:rsidRPr="009F0FB2">
        <w:rPr>
          <w:rFonts w:ascii="Tahoma" w:hAnsi="Tahoma" w:cs="Tahoma"/>
          <w:b/>
          <w:kern w:val="16"/>
        </w:rPr>
        <w:t xml:space="preserve"> in Prilogo 4/3</w:t>
      </w:r>
      <w:r w:rsidRPr="009F0FB2">
        <w:rPr>
          <w:rFonts w:ascii="Tahoma" w:hAnsi="Tahoma" w:cs="Tahoma"/>
          <w:kern w:val="16"/>
        </w:rPr>
        <w:t xml:space="preserve">. </w:t>
      </w:r>
    </w:p>
    <w:p w14:paraId="54B0EDCA" w14:textId="77777777" w:rsidR="0062464D" w:rsidRPr="009F0FB2" w:rsidRDefault="0062464D" w:rsidP="0062464D">
      <w:pPr>
        <w:keepNext/>
        <w:keepLines/>
        <w:spacing w:after="0" w:line="240" w:lineRule="auto"/>
        <w:ind w:right="-2"/>
        <w:jc w:val="both"/>
        <w:rPr>
          <w:rFonts w:ascii="Tahoma" w:hAnsi="Tahoma" w:cs="Tahoma"/>
          <w:lang w:eastAsia="x-none"/>
        </w:rPr>
      </w:pPr>
    </w:p>
    <w:p w14:paraId="229F4363" w14:textId="77777777" w:rsidR="0062464D" w:rsidRPr="009F0FB2" w:rsidRDefault="0062464D" w:rsidP="0062464D">
      <w:pPr>
        <w:keepNext/>
        <w:keepLines/>
        <w:spacing w:after="0" w:line="240" w:lineRule="auto"/>
        <w:ind w:right="-2"/>
        <w:jc w:val="both"/>
        <w:rPr>
          <w:rFonts w:ascii="Tahoma" w:hAnsi="Tahoma" w:cs="Tahoma"/>
          <w:lang w:val="x-none" w:eastAsia="x-none"/>
        </w:rPr>
      </w:pPr>
      <w:r w:rsidRPr="009F0FB2">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52E9011C" w14:textId="77777777" w:rsidR="0062464D" w:rsidRPr="009F0FB2" w:rsidRDefault="0062464D" w:rsidP="0062464D">
      <w:pPr>
        <w:keepNext/>
        <w:keepLines/>
        <w:spacing w:after="0" w:line="240" w:lineRule="auto"/>
        <w:ind w:right="-2"/>
        <w:jc w:val="both"/>
        <w:rPr>
          <w:rFonts w:ascii="Tahoma" w:hAnsi="Tahoma" w:cs="Tahoma"/>
          <w:lang w:val="x-none" w:eastAsia="x-none"/>
        </w:rPr>
      </w:pPr>
    </w:p>
    <w:p w14:paraId="4FDC6856" w14:textId="77777777" w:rsidR="00397E83" w:rsidRDefault="0062464D" w:rsidP="0062464D">
      <w:pPr>
        <w:keepLines/>
        <w:spacing w:after="0" w:line="240" w:lineRule="auto"/>
        <w:jc w:val="both"/>
        <w:rPr>
          <w:rFonts w:ascii="Tahoma" w:hAnsi="Tahoma" w:cs="Tahoma"/>
          <w:i/>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uporablja ponudnik v ponudbi.</w:t>
      </w:r>
    </w:p>
    <w:p w14:paraId="559B8AED" w14:textId="77777777" w:rsidR="0062464D" w:rsidRDefault="0062464D" w:rsidP="0062464D">
      <w:pPr>
        <w:keepLines/>
        <w:spacing w:after="0" w:line="240" w:lineRule="auto"/>
        <w:jc w:val="both"/>
        <w:rPr>
          <w:rFonts w:ascii="Tahoma" w:hAnsi="Tahoma" w:cs="Tahoma"/>
          <w:i/>
          <w:lang w:val="x-none" w:eastAsia="x-none"/>
        </w:rPr>
      </w:pPr>
    </w:p>
    <w:p w14:paraId="4B2D7E37" w14:textId="77777777" w:rsidR="0062464D" w:rsidRDefault="0062464D" w:rsidP="0062464D">
      <w:pPr>
        <w:keepLines/>
        <w:spacing w:after="0" w:line="240" w:lineRule="auto"/>
        <w:jc w:val="both"/>
        <w:rPr>
          <w:rFonts w:ascii="Tahoma" w:hAnsi="Tahoma" w:cs="Tahoma"/>
          <w:i/>
          <w:lang w:val="x-none" w:eastAsia="x-none"/>
        </w:rPr>
      </w:pPr>
    </w:p>
    <w:p w14:paraId="2B4FCED6" w14:textId="77777777" w:rsidR="0062464D" w:rsidRPr="00922373" w:rsidRDefault="0062464D" w:rsidP="0062464D">
      <w:pPr>
        <w:keepLines/>
        <w:spacing w:after="0" w:line="240" w:lineRule="auto"/>
        <w:jc w:val="both"/>
        <w:rPr>
          <w:rFonts w:ascii="Tahoma" w:eastAsia="Times New Roman" w:hAnsi="Tahoma" w:cs="Tahoma"/>
          <w:lang w:eastAsia="sl-SI"/>
        </w:rPr>
      </w:pPr>
    </w:p>
    <w:p w14:paraId="2FBEACD4"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40F906A0" w14:textId="77777777" w:rsidR="00397E83" w:rsidRPr="00922373" w:rsidRDefault="00397E83" w:rsidP="00397E83">
      <w:pPr>
        <w:keepLines/>
        <w:spacing w:after="0" w:line="240" w:lineRule="auto"/>
        <w:jc w:val="both"/>
        <w:rPr>
          <w:rFonts w:ascii="Tahoma" w:eastAsia="Times New Roman" w:hAnsi="Tahoma" w:cs="Tahoma"/>
          <w:lang w:eastAsia="sl-SI"/>
        </w:rPr>
      </w:pPr>
    </w:p>
    <w:p w14:paraId="2C7FF826" w14:textId="77777777" w:rsidR="0062464D" w:rsidRPr="009F0FB2" w:rsidRDefault="0062464D" w:rsidP="0062464D">
      <w:pPr>
        <w:keepNext/>
        <w:keepLines/>
        <w:spacing w:after="0" w:line="240" w:lineRule="auto"/>
        <w:jc w:val="both"/>
        <w:rPr>
          <w:rFonts w:ascii="Tahoma" w:hAnsi="Tahoma" w:cs="Tahoma"/>
        </w:rPr>
      </w:pPr>
      <w:r w:rsidRPr="009F0FB2">
        <w:rPr>
          <w:rFonts w:ascii="Tahoma" w:hAnsi="Tahoma" w:cs="Tahoma"/>
        </w:rPr>
        <w:lastRenderedPageBreak/>
        <w:t>Ponudniki s sedežem v tuji državi morajo izpolnjevati enake pogoje kot ponudniki s sedežem v Republiki Sloveniji. Enako velja tudi v primeru, da ponudnik nastopa s partnerjem ali podizvajalcem ali se sklicuje na uporabo zmogljivosti drugih subjektov.</w:t>
      </w:r>
    </w:p>
    <w:p w14:paraId="445FA358" w14:textId="77777777" w:rsidR="00413128" w:rsidRPr="00E31024" w:rsidRDefault="00413128" w:rsidP="00FE1859">
      <w:pPr>
        <w:spacing w:after="0" w:line="240" w:lineRule="auto"/>
        <w:jc w:val="both"/>
        <w:rPr>
          <w:rFonts w:ascii="Tahoma" w:eastAsia="Times New Roman" w:hAnsi="Tahoma" w:cs="Tahoma"/>
          <w:lang w:eastAsia="sl-SI"/>
        </w:rPr>
      </w:pPr>
    </w:p>
    <w:p w14:paraId="240A4322" w14:textId="77777777" w:rsidR="00302D6E" w:rsidRPr="00A32E65" w:rsidRDefault="00302D6E" w:rsidP="00FE1859">
      <w:pPr>
        <w:numPr>
          <w:ilvl w:val="1"/>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38BE32DD" w14:textId="77777777" w:rsidR="00302D6E" w:rsidRPr="00712BC8" w:rsidRDefault="00302D6E" w:rsidP="00FE1859">
      <w:pPr>
        <w:spacing w:after="0" w:line="240" w:lineRule="auto"/>
        <w:ind w:left="720"/>
        <w:jc w:val="both"/>
        <w:rPr>
          <w:rFonts w:ascii="Tahoma" w:eastAsia="Times New Roman" w:hAnsi="Tahoma" w:cs="Tahoma"/>
          <w:lang w:eastAsia="sl-SI"/>
        </w:rPr>
      </w:pPr>
    </w:p>
    <w:p w14:paraId="73B21502" w14:textId="77777777" w:rsidR="00F00969" w:rsidRPr="00C97A1F" w:rsidRDefault="00F00969" w:rsidP="00F00969">
      <w:pPr>
        <w:keepLines/>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r w:rsidRPr="00C97A1F">
        <w:rPr>
          <w:rFonts w:ascii="Tahoma" w:eastAsia="Times New Roman" w:hAnsi="Tahoma" w:cs="Tahoma"/>
          <w:lang w:eastAsia="sl-SI"/>
        </w:rPr>
        <w:t>pdf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11DCEDEF" w14:textId="77777777" w:rsidR="00F00969" w:rsidRPr="00C97A1F" w:rsidRDefault="00F00969" w:rsidP="00F00969">
      <w:pPr>
        <w:keepLines/>
        <w:spacing w:after="0" w:line="240" w:lineRule="auto"/>
        <w:jc w:val="both"/>
        <w:rPr>
          <w:rFonts w:ascii="Tahoma" w:eastAsia="Times New Roman" w:hAnsi="Tahoma" w:cs="Tahoma"/>
          <w:lang w:eastAsia="sl-SI"/>
        </w:rPr>
      </w:pPr>
    </w:p>
    <w:p w14:paraId="63A09535" w14:textId="77777777" w:rsidR="00F00969" w:rsidRPr="00BA3F91" w:rsidRDefault="00F00969" w:rsidP="00F00969">
      <w:pPr>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je k razpisni dokumentaciji priložen v excel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mora biti priložen tudi v excel formatu.</w:t>
      </w:r>
    </w:p>
    <w:p w14:paraId="2288F29D" w14:textId="77777777" w:rsidR="00F00969" w:rsidRPr="00BA3F91" w:rsidRDefault="00F00969" w:rsidP="00F00969">
      <w:pPr>
        <w:keepLines/>
        <w:spacing w:after="0" w:line="240" w:lineRule="auto"/>
        <w:jc w:val="both"/>
        <w:rPr>
          <w:rFonts w:ascii="Tahoma" w:eastAsia="Times New Roman" w:hAnsi="Tahoma" w:cs="Tahoma"/>
          <w:lang w:eastAsia="sl-SI"/>
        </w:rPr>
      </w:pPr>
    </w:p>
    <w:p w14:paraId="7AD03B23" w14:textId="77777777" w:rsidR="00F00969" w:rsidRPr="00BA3F91" w:rsidRDefault="00F00969" w:rsidP="00F00969">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sidR="003D0245">
        <w:rPr>
          <w:rFonts w:ascii="Tahoma" w:hAnsi="Tahoma" w:cs="Tahoma"/>
          <w:lang w:eastAsia="sl-SI"/>
        </w:rPr>
        <w:t>popisa storitev</w:t>
      </w:r>
      <w:r>
        <w:rPr>
          <w:rFonts w:ascii="Tahoma" w:hAnsi="Tahoma" w:cs="Tahoma"/>
          <w:lang w:eastAsia="sl-SI"/>
        </w:rPr>
        <w:t xml:space="preserve">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sidR="003D0245">
        <w:rPr>
          <w:rFonts w:ascii="Tahoma" w:hAnsi="Tahoma" w:cs="Tahoma"/>
          <w:lang w:eastAsia="sl-SI"/>
        </w:rPr>
        <w:t>popisa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2179A035" w14:textId="77777777" w:rsidR="00F00969" w:rsidRDefault="00F00969" w:rsidP="00F00969">
      <w:pPr>
        <w:keepLines/>
        <w:spacing w:after="0" w:line="240" w:lineRule="auto"/>
        <w:jc w:val="both"/>
        <w:rPr>
          <w:rFonts w:ascii="Tahoma" w:eastAsia="Times New Roman" w:hAnsi="Tahoma" w:cs="Tahoma"/>
          <w:lang w:eastAsia="sl-SI"/>
        </w:rPr>
      </w:pPr>
    </w:p>
    <w:p w14:paraId="5203D9B5" w14:textId="77777777" w:rsidR="00F00969" w:rsidRPr="00AA0A83" w:rsidRDefault="00F00969" w:rsidP="00F00969">
      <w:pPr>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lastRenderedPageBreak/>
        <w:t xml:space="preserve">V ponudbenih cenah, navedenih v posameznih postavkah ponudbenega predračuna ponudnika, morajo biti upoštevani vsi materialni in nematerialni stroški, </w:t>
      </w:r>
      <w:r w:rsidRPr="00F00969">
        <w:rPr>
          <w:rFonts w:ascii="Tahoma" w:eastAsia="Times New Roman" w:hAnsi="Tahoma" w:cs="Tahoma"/>
          <w:lang w:eastAsia="sl-SI"/>
        </w:rPr>
        <w:t xml:space="preserve">ki bodo potrebni za kvalitetno in pravočasno izvedbo predmeta </w:t>
      </w:r>
      <w:r>
        <w:rPr>
          <w:rFonts w:ascii="Tahoma" w:eastAsia="Times New Roman" w:hAnsi="Tahoma" w:cs="Tahoma"/>
          <w:lang w:eastAsia="sl-SI"/>
        </w:rPr>
        <w:t>javnega naročila</w:t>
      </w:r>
      <w:r w:rsidRPr="00F00969">
        <w:rPr>
          <w:rFonts w:ascii="Tahoma" w:eastAsia="Times New Roman" w:hAnsi="Tahoma" w:cs="Tahoma"/>
          <w:lang w:eastAsia="sl-SI"/>
        </w:rPr>
        <w:t>, vključno s stroški dela, stroški prevoza</w:t>
      </w:r>
      <w:r>
        <w:rPr>
          <w:rFonts w:ascii="Tahoma" w:eastAsia="Times New Roman" w:hAnsi="Tahoma" w:cs="Tahoma"/>
          <w:lang w:eastAsia="sl-SI"/>
        </w:rPr>
        <w:t xml:space="preserve">, stroški </w:t>
      </w:r>
      <w:r w:rsidRPr="00F00969">
        <w:rPr>
          <w:rFonts w:ascii="Tahoma" w:eastAsia="Times New Roman" w:hAnsi="Tahoma" w:cs="Tahoma"/>
          <w:lang w:eastAsia="sl-SI"/>
        </w:rPr>
        <w:t>zbiranj</w:t>
      </w:r>
      <w:r>
        <w:rPr>
          <w:rFonts w:ascii="Tahoma" w:eastAsia="Times New Roman" w:hAnsi="Tahoma" w:cs="Tahoma"/>
          <w:lang w:eastAsia="sl-SI"/>
        </w:rPr>
        <w:t>a</w:t>
      </w:r>
      <w:r w:rsidRPr="00F00969">
        <w:rPr>
          <w:rFonts w:ascii="Tahoma" w:eastAsia="Times New Roman" w:hAnsi="Tahoma" w:cs="Tahoma"/>
          <w:lang w:eastAsia="sl-SI"/>
        </w:rPr>
        <w:t xml:space="preserve">, odvoz odpadkov z ustreznim vozilom (vključno z natovarjanjem in raztovarjanjem), </w:t>
      </w:r>
      <w:r w:rsidRPr="00930607">
        <w:rPr>
          <w:rFonts w:ascii="Tahoma" w:eastAsia="Times New Roman" w:hAnsi="Tahoma" w:cs="Tahoma"/>
          <w:lang w:eastAsia="sl-SI"/>
        </w:rPr>
        <w:t>stroški začasnega skladiščenja odpadkov</w:t>
      </w:r>
      <w:r w:rsidR="0008648C" w:rsidRPr="00930607">
        <w:rPr>
          <w:rFonts w:ascii="Tahoma" w:eastAsia="Times New Roman" w:hAnsi="Tahoma" w:cs="Tahoma"/>
          <w:lang w:eastAsia="sl-SI"/>
        </w:rPr>
        <w:t xml:space="preserve"> (vključno z izdelavo oznak za posamezne odpadke v obdobju začasnega skladiščenja odpadkov pri naročniku)</w:t>
      </w:r>
      <w:r w:rsidRPr="00930607">
        <w:rPr>
          <w:rFonts w:ascii="Tahoma" w:eastAsia="Times New Roman" w:hAnsi="Tahoma" w:cs="Tahoma"/>
          <w:lang w:eastAsia="sl-SI"/>
        </w:rPr>
        <w:t xml:space="preserve">, </w:t>
      </w:r>
      <w:r w:rsidR="0008648C" w:rsidRPr="00930607">
        <w:rPr>
          <w:rFonts w:ascii="Tahoma" w:eastAsia="Times New Roman" w:hAnsi="Tahoma" w:cs="Tahoma"/>
          <w:lang w:eastAsia="sl-SI"/>
        </w:rPr>
        <w:t>izdaja</w:t>
      </w:r>
      <w:r w:rsidRPr="00930607">
        <w:rPr>
          <w:rFonts w:ascii="Tahoma" w:eastAsia="Times New Roman" w:hAnsi="Tahoma" w:cs="Tahoma"/>
          <w:lang w:eastAsia="sl-SI"/>
        </w:rPr>
        <w:t xml:space="preserve"> evidenčnih listov, embaliranje po</w:t>
      </w:r>
      <w:r w:rsidRPr="00F00969">
        <w:rPr>
          <w:rFonts w:ascii="Tahoma" w:eastAsia="Times New Roman" w:hAnsi="Tahoma" w:cs="Tahoma"/>
          <w:lang w:eastAsia="sl-SI"/>
        </w:rPr>
        <w:t xml:space="preserve"> zahtevah odstranjevalca odpadkov, predelavo in odstranjevanje odpadkov oz. stroške sežiga v sežigalnici</w:t>
      </w:r>
      <w:r>
        <w:rPr>
          <w:rFonts w:ascii="Tahoma" w:eastAsia="Times New Roman" w:hAnsi="Tahoma" w:cs="Tahoma"/>
          <w:lang w:eastAsia="sl-SI"/>
        </w:rPr>
        <w:t xml:space="preserve">, </w:t>
      </w:r>
      <w:r w:rsidRPr="00F00969">
        <w:rPr>
          <w:rFonts w:ascii="Tahoma" w:eastAsia="Times New Roman" w:hAnsi="Tahoma" w:cs="Tahoma"/>
          <w:lang w:eastAsia="sl-SI"/>
        </w:rPr>
        <w:t>kot tudi vsi ostali stroški, ki bodo izvajalcu nastali pri izpolnjevanju ostalih obveznos</w:t>
      </w:r>
      <w:r>
        <w:rPr>
          <w:rFonts w:ascii="Tahoma" w:eastAsia="Times New Roman" w:hAnsi="Tahoma" w:cs="Tahoma"/>
          <w:lang w:eastAsia="sl-SI"/>
        </w:rPr>
        <w:t xml:space="preserve">t iz okvirnega sporazuma. </w:t>
      </w:r>
      <w:r w:rsidRPr="00F00969">
        <w:rPr>
          <w:rFonts w:ascii="Tahoma" w:eastAsia="Times New Roman" w:hAnsi="Tahoma" w:cs="Tahoma"/>
          <w:lang w:eastAsia="sl-SI"/>
        </w:rPr>
        <w:t>Naročnik izvajalcu ne bo dovoljeval drugih ali dodatnih zaračunavanj.</w:t>
      </w:r>
    </w:p>
    <w:p w14:paraId="78C3E764" w14:textId="77777777" w:rsidR="00F00969" w:rsidRPr="00BA3F91" w:rsidRDefault="00F00969" w:rsidP="00F00969">
      <w:pPr>
        <w:keepLines/>
        <w:spacing w:after="0" w:line="240" w:lineRule="auto"/>
        <w:jc w:val="both"/>
        <w:rPr>
          <w:rFonts w:ascii="Tahoma" w:hAnsi="Tahoma" w:cs="Tahoma"/>
          <w:lang w:eastAsia="sl-SI"/>
        </w:rPr>
      </w:pPr>
    </w:p>
    <w:p w14:paraId="0E90E416" w14:textId="77777777" w:rsidR="00F00969" w:rsidRPr="00C97A1F" w:rsidRDefault="00F00969" w:rsidP="00F00969">
      <w:pPr>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w:t>
      </w:r>
      <w:r w:rsidR="003D0245">
        <w:rPr>
          <w:rFonts w:ascii="Tahoma" w:eastAsia="Times New Roman" w:hAnsi="Tahoma" w:cs="Tahoma"/>
          <w:b/>
          <w:lang w:eastAsia="sl-SI"/>
        </w:rPr>
        <w:t>popisa storitev</w:t>
      </w:r>
      <w:r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678AE41A" w14:textId="77777777" w:rsidR="00F00969" w:rsidRDefault="00F00969" w:rsidP="00F00969">
      <w:pPr>
        <w:keepLines/>
        <w:spacing w:after="0" w:line="240" w:lineRule="auto"/>
        <w:jc w:val="both"/>
        <w:rPr>
          <w:rFonts w:ascii="Tahoma" w:eastAsia="Times New Roman" w:hAnsi="Tahoma" w:cs="Tahoma"/>
          <w:lang w:eastAsia="sl-SI"/>
        </w:rPr>
      </w:pPr>
    </w:p>
    <w:p w14:paraId="565D978E" w14:textId="77777777" w:rsidR="00F00969" w:rsidRPr="00A32E65" w:rsidRDefault="00F00969" w:rsidP="00F00969">
      <w:pPr>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5F8C01D1" w14:textId="77777777" w:rsidR="00F00969" w:rsidRPr="00341CA3" w:rsidRDefault="00F00969" w:rsidP="00F00969">
      <w:pPr>
        <w:keepLines/>
        <w:spacing w:after="0" w:line="240" w:lineRule="auto"/>
        <w:jc w:val="both"/>
        <w:rPr>
          <w:rFonts w:ascii="Tahoma" w:eastAsia="Times New Roman" w:hAnsi="Tahoma" w:cs="Tahoma"/>
          <w:lang w:eastAsia="sl-SI"/>
        </w:rPr>
      </w:pPr>
    </w:p>
    <w:p w14:paraId="192EA9F6" w14:textId="77777777" w:rsidR="002159BD" w:rsidRPr="00BA3F91" w:rsidRDefault="002159BD" w:rsidP="002159BD">
      <w:pPr>
        <w:spacing w:after="0" w:line="240" w:lineRule="auto"/>
        <w:jc w:val="both"/>
        <w:rPr>
          <w:rFonts w:ascii="Tahoma" w:hAnsi="Tahoma" w:cs="Tahoma"/>
        </w:rPr>
      </w:pPr>
      <w:r w:rsidRPr="00BA3F91">
        <w:rPr>
          <w:rFonts w:ascii="Tahoma" w:hAnsi="Tahoma" w:cs="Tahoma"/>
        </w:rPr>
        <w:t xml:space="preserve">Veljavnost </w:t>
      </w:r>
      <w:r w:rsidRPr="00783309">
        <w:rPr>
          <w:rFonts w:ascii="Tahoma" w:hAnsi="Tahoma" w:cs="Tahoma"/>
        </w:rPr>
        <w:t xml:space="preserve">ponudbe je </w:t>
      </w:r>
      <w:r w:rsidR="00FA4C77">
        <w:rPr>
          <w:rFonts w:ascii="Tahoma" w:hAnsi="Tahoma" w:cs="Tahoma"/>
        </w:rPr>
        <w:t>štiri (4) mesece</w:t>
      </w:r>
      <w:r w:rsidR="00783309" w:rsidRPr="00783309">
        <w:rPr>
          <w:rFonts w:ascii="Tahoma" w:hAnsi="Tahoma" w:cs="Tahoma"/>
        </w:rPr>
        <w:t xml:space="preserve"> od oddaje</w:t>
      </w:r>
      <w:r w:rsidR="00783309">
        <w:rPr>
          <w:rFonts w:ascii="Tahoma" w:hAnsi="Tahoma" w:cs="Tahoma"/>
        </w:rPr>
        <w:t xml:space="preserve"> ponudbe </w:t>
      </w:r>
      <w:r w:rsidRPr="00BA3F91">
        <w:rPr>
          <w:rFonts w:ascii="Tahoma" w:hAnsi="Tahoma" w:cs="Tahoma"/>
        </w:rPr>
        <w:t xml:space="preserve">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obveznosti po okvirnem sporazumu</w:t>
      </w:r>
      <w:r w:rsidRPr="00BA3F91">
        <w:rPr>
          <w:rFonts w:ascii="Tahoma" w:hAnsi="Tahoma" w:cs="Tahoma"/>
        </w:rPr>
        <w:t>.</w:t>
      </w:r>
    </w:p>
    <w:p w14:paraId="2E3AFF96" w14:textId="77777777" w:rsidR="00F00969" w:rsidRPr="00712BC8" w:rsidRDefault="00F00969" w:rsidP="00F00969">
      <w:pPr>
        <w:keepLines/>
        <w:spacing w:after="0" w:line="240" w:lineRule="auto"/>
        <w:jc w:val="both"/>
        <w:rPr>
          <w:rFonts w:ascii="Tahoma" w:eastAsia="Times New Roman" w:hAnsi="Tahoma" w:cs="Tahoma"/>
          <w:lang w:eastAsia="sl-SI"/>
        </w:rPr>
      </w:pPr>
    </w:p>
    <w:p w14:paraId="286BE054" w14:textId="77777777" w:rsidR="00F00969" w:rsidRPr="00B65574" w:rsidRDefault="00F00969" w:rsidP="00F00969">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4D89D141" w14:textId="77777777" w:rsidR="00F00969" w:rsidRDefault="00F00969" w:rsidP="00F00969">
      <w:pPr>
        <w:keepLines/>
        <w:tabs>
          <w:tab w:val="left" w:pos="1418"/>
          <w:tab w:val="left" w:pos="1702"/>
        </w:tabs>
        <w:spacing w:after="0" w:line="240" w:lineRule="auto"/>
        <w:jc w:val="both"/>
        <w:rPr>
          <w:rFonts w:ascii="Tahoma" w:hAnsi="Tahoma" w:cs="Tahoma"/>
        </w:rPr>
      </w:pPr>
    </w:p>
    <w:p w14:paraId="3B2D832E" w14:textId="77777777" w:rsidR="00F00969" w:rsidRPr="003C2DC3" w:rsidRDefault="00F00969" w:rsidP="00F00969">
      <w:pPr>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5C0E4A02" w14:textId="77777777" w:rsidR="00F00969" w:rsidRPr="00611A85" w:rsidRDefault="00F00969" w:rsidP="00F00969">
      <w:pPr>
        <w:keepLines/>
        <w:spacing w:after="0" w:line="240" w:lineRule="auto"/>
        <w:jc w:val="both"/>
        <w:rPr>
          <w:rFonts w:ascii="Tahoma" w:hAnsi="Tahoma" w:cs="Tahoma"/>
        </w:rPr>
      </w:pPr>
    </w:p>
    <w:p w14:paraId="2B3A27D0" w14:textId="77777777" w:rsidR="00F00969" w:rsidRPr="00A9049E" w:rsidRDefault="00F00969" w:rsidP="00F00969">
      <w:pPr>
        <w:keepLines/>
        <w:numPr>
          <w:ilvl w:val="1"/>
          <w:numId w:val="2"/>
        </w:numPr>
        <w:spacing w:after="0" w:line="240" w:lineRule="auto"/>
        <w:jc w:val="both"/>
        <w:rPr>
          <w:rFonts w:ascii="Tahoma" w:eastAsia="Times New Roman" w:hAnsi="Tahoma" w:cs="Tahoma"/>
          <w:b/>
          <w:lang w:eastAsia="sl-SI"/>
        </w:rPr>
      </w:pPr>
      <w:r w:rsidRPr="00A9049E">
        <w:rPr>
          <w:rFonts w:ascii="Tahoma" w:eastAsia="Times New Roman" w:hAnsi="Tahoma" w:cs="Tahoma"/>
          <w:b/>
          <w:lang w:eastAsia="sl-SI"/>
        </w:rPr>
        <w:t>Posebne zahteve</w:t>
      </w:r>
    </w:p>
    <w:p w14:paraId="71161E6B" w14:textId="77777777" w:rsidR="00F00969" w:rsidRPr="00611A85" w:rsidRDefault="00F00969" w:rsidP="00F00969">
      <w:pPr>
        <w:keepLines/>
        <w:spacing w:after="0" w:line="240" w:lineRule="auto"/>
        <w:ind w:left="720"/>
        <w:jc w:val="both"/>
        <w:rPr>
          <w:rFonts w:ascii="Tahoma" w:hAnsi="Tahoma" w:cs="Tahoma"/>
          <w:b/>
        </w:rPr>
      </w:pPr>
    </w:p>
    <w:p w14:paraId="7899D020" w14:textId="77777777" w:rsidR="00F00969" w:rsidRPr="00611A85" w:rsidRDefault="00F00969" w:rsidP="00F00969">
      <w:pPr>
        <w:keepLines/>
        <w:spacing w:after="0" w:line="240" w:lineRule="auto"/>
        <w:jc w:val="both"/>
        <w:rPr>
          <w:rFonts w:ascii="Tahoma" w:hAnsi="Tahoma" w:cs="Tahoma"/>
        </w:rPr>
      </w:pPr>
      <w:r w:rsidRPr="00611A85">
        <w:rPr>
          <w:rFonts w:ascii="Tahoma" w:hAnsi="Tahoma" w:cs="Tahoma"/>
        </w:rPr>
        <w:lastRenderedPageBreak/>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3FD25323" w14:textId="77777777" w:rsidR="00B85885" w:rsidRDefault="00B85885" w:rsidP="004666E7">
      <w:pPr>
        <w:spacing w:after="0" w:line="240" w:lineRule="auto"/>
        <w:jc w:val="both"/>
        <w:rPr>
          <w:rFonts w:ascii="Tahoma" w:eastAsia="Times New Roman" w:hAnsi="Tahoma" w:cs="Tahoma"/>
          <w:b/>
          <w:lang w:eastAsia="sl-SI"/>
        </w:rPr>
      </w:pPr>
    </w:p>
    <w:p w14:paraId="02CC34C5" w14:textId="77777777" w:rsidR="002F0EA2" w:rsidRPr="009F4D34" w:rsidRDefault="002F0EA2" w:rsidP="00FE1859">
      <w:pPr>
        <w:pStyle w:val="Odstavekseznama"/>
        <w:numPr>
          <w:ilvl w:val="2"/>
          <w:numId w:val="4"/>
        </w:numPr>
        <w:jc w:val="both"/>
        <w:rPr>
          <w:rFonts w:ascii="Tahoma" w:hAnsi="Tahoma" w:cs="Tahoma"/>
          <w:b/>
          <w:sz w:val="22"/>
        </w:rPr>
      </w:pPr>
      <w:r w:rsidRPr="009F4D34">
        <w:rPr>
          <w:rFonts w:ascii="Tahoma" w:hAnsi="Tahoma" w:cs="Tahoma"/>
          <w:b/>
          <w:sz w:val="22"/>
        </w:rPr>
        <w:t>Tehnične zahteve</w:t>
      </w:r>
    </w:p>
    <w:p w14:paraId="6F110EE1" w14:textId="77777777" w:rsidR="002F0EA2" w:rsidRPr="009F4D34" w:rsidRDefault="002F0EA2" w:rsidP="00FE1859">
      <w:pPr>
        <w:spacing w:after="0" w:line="240" w:lineRule="auto"/>
        <w:jc w:val="both"/>
        <w:rPr>
          <w:rFonts w:ascii="Tahoma" w:eastAsia="Times New Roman" w:hAnsi="Tahoma" w:cs="Tahoma"/>
          <w:lang w:eastAsia="sl-SI"/>
        </w:rPr>
      </w:pPr>
    </w:p>
    <w:p w14:paraId="7C74B91C" w14:textId="77777777"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O</w:t>
      </w:r>
      <w:r w:rsidRPr="00A3084A">
        <w:rPr>
          <w:rFonts w:ascii="Tahoma" w:eastAsia="Times New Roman" w:hAnsi="Tahoma" w:cs="Tahoma"/>
          <w:lang w:eastAsia="sl-SI"/>
        </w:rPr>
        <w:t>dvoz odpadkov se ureja skladno z</w:t>
      </w:r>
      <w:r w:rsidR="00CF30B7">
        <w:rPr>
          <w:rFonts w:ascii="Tahoma" w:eastAsia="Times New Roman" w:hAnsi="Tahoma" w:cs="Tahoma"/>
          <w:lang w:eastAsia="sl-SI"/>
        </w:rPr>
        <w:t xml:space="preserve"> uredbami v točki 1.3.</w:t>
      </w:r>
      <w:r w:rsidRPr="00A3084A">
        <w:rPr>
          <w:rFonts w:ascii="Tahoma" w:eastAsia="Times New Roman" w:hAnsi="Tahoma" w:cs="Tahoma"/>
          <w:lang w:eastAsia="sl-SI"/>
        </w:rPr>
        <w:t xml:space="preserve"> </w:t>
      </w:r>
    </w:p>
    <w:p w14:paraId="24EE632E" w14:textId="77777777" w:rsidR="00674FE5" w:rsidRPr="00A3084A" w:rsidRDefault="00674FE5" w:rsidP="00674FE5">
      <w:pPr>
        <w:spacing w:after="0" w:line="240" w:lineRule="auto"/>
        <w:jc w:val="both"/>
        <w:rPr>
          <w:rFonts w:ascii="Tahoma" w:eastAsia="Times New Roman" w:hAnsi="Tahoma" w:cs="Tahoma"/>
          <w:lang w:eastAsia="sl-SI"/>
        </w:rPr>
      </w:pPr>
    </w:p>
    <w:p w14:paraId="685FA6DD" w14:textId="77777777" w:rsidR="00674FE5"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Na podlagi pooblastila naročnika (</w:t>
      </w:r>
      <w:r>
        <w:rPr>
          <w:rFonts w:ascii="Tahoma" w:eastAsia="Times New Roman" w:hAnsi="Tahoma" w:cs="Tahoma"/>
          <w:lang w:eastAsia="sl-SI"/>
        </w:rPr>
        <w:t xml:space="preserve">ki bo </w:t>
      </w:r>
      <w:r w:rsidRPr="00A3084A">
        <w:rPr>
          <w:rFonts w:ascii="Tahoma" w:eastAsia="Times New Roman" w:hAnsi="Tahoma" w:cs="Tahoma"/>
          <w:lang w:eastAsia="sl-SI"/>
        </w:rPr>
        <w:t xml:space="preserve">priloga št. </w:t>
      </w:r>
      <w:r>
        <w:rPr>
          <w:rFonts w:ascii="Tahoma" w:eastAsia="Times New Roman" w:hAnsi="Tahoma" w:cs="Tahoma"/>
          <w:lang w:eastAsia="sl-SI"/>
        </w:rPr>
        <w:t>4</w:t>
      </w:r>
      <w:r w:rsidRPr="00A3084A">
        <w:rPr>
          <w:rFonts w:ascii="Tahoma" w:eastAsia="Times New Roman" w:hAnsi="Tahoma" w:cs="Tahoma"/>
          <w:lang w:eastAsia="sl-SI"/>
        </w:rPr>
        <w:t xml:space="preserve"> k okvirnemu sporazumu)</w:t>
      </w:r>
      <w:r>
        <w:rPr>
          <w:rFonts w:ascii="Tahoma" w:eastAsia="Times New Roman" w:hAnsi="Tahoma" w:cs="Tahoma"/>
          <w:lang w:eastAsia="sl-SI"/>
        </w:rPr>
        <w:t xml:space="preserve"> bo izbrani</w:t>
      </w:r>
      <w:r w:rsidRPr="00A3084A">
        <w:rPr>
          <w:rFonts w:ascii="Tahoma" w:eastAsia="Times New Roman" w:hAnsi="Tahoma" w:cs="Tahoma"/>
          <w:lang w:eastAsia="sl-SI"/>
        </w:rPr>
        <w:t xml:space="preserve"> ponudnik skrb</w:t>
      </w:r>
      <w:r>
        <w:rPr>
          <w:rFonts w:ascii="Tahoma" w:eastAsia="Times New Roman" w:hAnsi="Tahoma" w:cs="Tahoma"/>
          <w:lang w:eastAsia="sl-SI"/>
        </w:rPr>
        <w:t>el</w:t>
      </w:r>
      <w:r w:rsidRPr="00A3084A">
        <w:rPr>
          <w:rFonts w:ascii="Tahoma" w:eastAsia="Times New Roman" w:hAnsi="Tahoma" w:cs="Tahoma"/>
          <w:lang w:eastAsia="sl-SI"/>
        </w:rPr>
        <w:t xml:space="preserve"> za vnos evidenčnih listov v elektronski sistem o ravnanju z </w:t>
      </w:r>
      <w:r w:rsidR="00B85885">
        <w:rPr>
          <w:rFonts w:ascii="Tahoma" w:eastAsia="Times New Roman" w:hAnsi="Tahoma" w:cs="Tahoma"/>
          <w:lang w:eastAsia="sl-SI"/>
        </w:rPr>
        <w:t>odpadki (IS-Odpadki), v skladu s</w:t>
      </w:r>
      <w:r w:rsidRPr="00A3084A">
        <w:rPr>
          <w:rFonts w:ascii="Tahoma" w:eastAsia="Times New Roman" w:hAnsi="Tahoma" w:cs="Tahoma"/>
          <w:lang w:eastAsia="sl-SI"/>
        </w:rPr>
        <w:t xml:space="preserve"> 25., 26. ter 56., 57. in 58. členom Uredbe o odpadkih. Evidenčne liste v imenu povzročitelja (naročnika odvoza odpadkov) izpolni in elektronsko podpiše</w:t>
      </w:r>
      <w:r>
        <w:rPr>
          <w:rFonts w:ascii="Tahoma" w:eastAsia="Times New Roman" w:hAnsi="Tahoma" w:cs="Tahoma"/>
          <w:lang w:eastAsia="sl-SI"/>
        </w:rPr>
        <w:t xml:space="preserve"> izbrani</w:t>
      </w:r>
      <w:r w:rsidRPr="00A3084A">
        <w:rPr>
          <w:rFonts w:ascii="Tahoma" w:eastAsia="Times New Roman" w:hAnsi="Tahoma" w:cs="Tahoma"/>
          <w:lang w:eastAsia="sl-SI"/>
        </w:rPr>
        <w:t xml:space="preserve"> ponudnik, ki bo prevzel odpadke. </w:t>
      </w:r>
    </w:p>
    <w:p w14:paraId="38914D3E" w14:textId="77777777" w:rsidR="00674FE5" w:rsidRPr="00A3084A" w:rsidRDefault="00674FE5" w:rsidP="00674FE5">
      <w:pPr>
        <w:spacing w:after="0" w:line="240" w:lineRule="auto"/>
        <w:jc w:val="both"/>
        <w:rPr>
          <w:rFonts w:ascii="Tahoma" w:eastAsia="Times New Roman" w:hAnsi="Tahoma" w:cs="Tahoma"/>
          <w:lang w:eastAsia="sl-SI"/>
        </w:rPr>
      </w:pPr>
    </w:p>
    <w:p w14:paraId="394D1F03" w14:textId="77777777" w:rsidR="00674FE5" w:rsidRPr="00A3084A"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bCs/>
          <w:lang w:eastAsia="sl-SI"/>
        </w:rPr>
        <w:t>Odvoz nevarnih in nenevarnih odpadkov bo potekal postopno, na podlagi posameznih pisnih nabavnih naročil naročnika, v skladu z njegovimi dejanskimi potrebami.</w:t>
      </w:r>
    </w:p>
    <w:p w14:paraId="5EAB879C" w14:textId="77777777" w:rsidR="00674FE5" w:rsidRPr="00A3084A" w:rsidRDefault="00674FE5" w:rsidP="00674FE5">
      <w:pPr>
        <w:spacing w:after="0" w:line="240" w:lineRule="auto"/>
        <w:jc w:val="both"/>
        <w:rPr>
          <w:rFonts w:ascii="Tahoma" w:eastAsia="Times New Roman" w:hAnsi="Tahoma" w:cs="Tahoma"/>
          <w:lang w:eastAsia="sl-SI"/>
        </w:rPr>
      </w:pPr>
    </w:p>
    <w:p w14:paraId="757E5D7C" w14:textId="77777777"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Ponudnik bo izvajal p</w:t>
      </w:r>
      <w:r w:rsidRPr="00A3084A">
        <w:rPr>
          <w:rFonts w:ascii="Tahoma" w:eastAsia="Times New Roman" w:hAnsi="Tahoma" w:cs="Tahoma"/>
          <w:lang w:eastAsia="sl-SI"/>
        </w:rPr>
        <w:t>revzem</w:t>
      </w:r>
      <w:r>
        <w:rPr>
          <w:rFonts w:ascii="Tahoma" w:eastAsia="Times New Roman" w:hAnsi="Tahoma" w:cs="Tahoma"/>
          <w:lang w:eastAsia="sl-SI"/>
        </w:rPr>
        <w:t xml:space="preserve"> </w:t>
      </w:r>
      <w:r w:rsidRPr="00A3084A">
        <w:rPr>
          <w:rFonts w:ascii="Tahoma" w:eastAsia="Times New Roman" w:hAnsi="Tahoma" w:cs="Tahoma"/>
          <w:lang w:eastAsia="sl-SI"/>
        </w:rPr>
        <w:t>nevarnih in nenevarnih odpadkov na lokacijah naročnika, Toplarniška ulica 19, Verovškova ulica 62 in Verov</w:t>
      </w:r>
      <w:r>
        <w:rPr>
          <w:rFonts w:ascii="Tahoma" w:eastAsia="Times New Roman" w:hAnsi="Tahoma" w:cs="Tahoma"/>
          <w:lang w:eastAsia="sl-SI"/>
        </w:rPr>
        <w:t>škova ulica 70, vse v Ljubljani, kot so navedeni v spodnji tabeli:</w:t>
      </w:r>
    </w:p>
    <w:p w14:paraId="0BD55AE2" w14:textId="77777777" w:rsidR="00A3084A" w:rsidRPr="00A3084A" w:rsidRDefault="00E347E6" w:rsidP="00A3084A">
      <w:pPr>
        <w:spacing w:after="0" w:line="240" w:lineRule="auto"/>
        <w:jc w:val="both"/>
        <w:rPr>
          <w:rFonts w:ascii="Tahoma" w:eastAsia="Times New Roman" w:hAnsi="Tahoma" w:cs="Tahoma"/>
          <w:bCs/>
          <w:lang w:eastAsia="sl-SI"/>
        </w:rPr>
      </w:pPr>
      <w:r>
        <w:rPr>
          <w:rFonts w:ascii="Tahoma" w:eastAsia="Times New Roman" w:hAnsi="Tahoma" w:cs="Tahoma"/>
          <w:bCs/>
          <w:lang w:eastAsia="sl-SI"/>
        </w:rPr>
        <w:t>Tabela 1:</w:t>
      </w:r>
    </w:p>
    <w:tbl>
      <w:tblPr>
        <w:tblW w:w="9498" w:type="dxa"/>
        <w:tblInd w:w="-5" w:type="dxa"/>
        <w:tblCellMar>
          <w:left w:w="70" w:type="dxa"/>
          <w:right w:w="70" w:type="dxa"/>
        </w:tblCellMar>
        <w:tblLook w:val="04A0" w:firstRow="1" w:lastRow="0" w:firstColumn="1" w:lastColumn="0" w:noHBand="0" w:noVBand="1"/>
      </w:tblPr>
      <w:tblGrid>
        <w:gridCol w:w="672"/>
        <w:gridCol w:w="4710"/>
        <w:gridCol w:w="1582"/>
        <w:gridCol w:w="718"/>
        <w:gridCol w:w="1816"/>
      </w:tblGrid>
      <w:tr w:rsidR="001F60EA" w:rsidRPr="00D7274C" w14:paraId="15A3FB5C" w14:textId="77777777" w:rsidTr="005D50B0">
        <w:trPr>
          <w:trHeight w:val="511"/>
          <w:tblHeader/>
        </w:trPr>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C34E5" w14:textId="77777777" w:rsidR="001F60EA" w:rsidRPr="00D7274C" w:rsidRDefault="001F60EA" w:rsidP="001F60EA">
            <w:pPr>
              <w:spacing w:after="0" w:line="240" w:lineRule="auto"/>
              <w:jc w:val="both"/>
              <w:rPr>
                <w:rFonts w:ascii="Arial" w:hAnsi="Arial" w:cs="Arial"/>
                <w:color w:val="000000"/>
                <w:sz w:val="20"/>
                <w:szCs w:val="20"/>
              </w:rPr>
            </w:pPr>
            <w:r>
              <w:rPr>
                <w:rFonts w:ascii="Arial" w:hAnsi="Arial" w:cs="Arial"/>
                <w:b/>
                <w:bCs/>
                <w:color w:val="000000"/>
                <w:sz w:val="20"/>
                <w:szCs w:val="20"/>
              </w:rPr>
              <w:t>Zap. štev.</w:t>
            </w:r>
          </w:p>
        </w:tc>
        <w:tc>
          <w:tcPr>
            <w:tcW w:w="4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5EFC9" w14:textId="77777777" w:rsidR="001F60EA" w:rsidRPr="00151410" w:rsidRDefault="001F60EA" w:rsidP="001F60EA">
            <w:pPr>
              <w:spacing w:after="0" w:line="240" w:lineRule="auto"/>
              <w:jc w:val="both"/>
              <w:rPr>
                <w:rFonts w:ascii="Arial" w:hAnsi="Arial" w:cs="Arial"/>
                <w:color w:val="000000"/>
                <w:szCs w:val="20"/>
              </w:rPr>
            </w:pPr>
            <w:r>
              <w:rPr>
                <w:rFonts w:ascii="Arial" w:hAnsi="Arial" w:cs="Arial"/>
                <w:b/>
                <w:bCs/>
                <w:color w:val="000000"/>
                <w:sz w:val="20"/>
                <w:szCs w:val="20"/>
              </w:rPr>
              <w:t>Vrsta odpadka (nevarni označeni z zvezdico)</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DCCD82" w14:textId="77777777" w:rsidR="001F60EA" w:rsidRPr="00D7274C" w:rsidRDefault="00D73CE3" w:rsidP="001F60EA">
            <w:pPr>
              <w:spacing w:after="0" w:line="240" w:lineRule="auto"/>
              <w:jc w:val="both"/>
              <w:rPr>
                <w:rFonts w:ascii="Arial" w:hAnsi="Arial" w:cs="Arial"/>
                <w:sz w:val="20"/>
                <w:szCs w:val="20"/>
              </w:rPr>
            </w:pPr>
            <w:r>
              <w:rPr>
                <w:rFonts w:ascii="Arial" w:hAnsi="Arial" w:cs="Arial"/>
                <w:b/>
                <w:bCs/>
                <w:color w:val="000000"/>
                <w:sz w:val="20"/>
                <w:szCs w:val="20"/>
              </w:rPr>
              <w:t>Š</w:t>
            </w:r>
            <w:r w:rsidR="001F60EA">
              <w:rPr>
                <w:rFonts w:ascii="Arial" w:hAnsi="Arial" w:cs="Arial"/>
                <w:b/>
                <w:bCs/>
                <w:color w:val="000000"/>
                <w:sz w:val="20"/>
                <w:szCs w:val="20"/>
              </w:rPr>
              <w:t>tevilka</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C4C5BF" w14:textId="77777777" w:rsidR="001F60EA" w:rsidRPr="00D7274C" w:rsidRDefault="001F60EA" w:rsidP="001F60EA">
            <w:pPr>
              <w:spacing w:after="0" w:line="240" w:lineRule="auto"/>
              <w:jc w:val="both"/>
              <w:rPr>
                <w:rFonts w:ascii="Arial" w:hAnsi="Arial" w:cs="Arial"/>
                <w:sz w:val="20"/>
                <w:szCs w:val="20"/>
              </w:rPr>
            </w:pPr>
            <w:r>
              <w:rPr>
                <w:rFonts w:ascii="Arial" w:hAnsi="Arial" w:cs="Arial"/>
                <w:b/>
                <w:bCs/>
                <w:color w:val="000000"/>
                <w:sz w:val="20"/>
                <w:szCs w:val="20"/>
              </w:rPr>
              <w:t>Enota mere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E32234" w14:textId="77777777" w:rsidR="001F60EA" w:rsidRPr="00D7274C" w:rsidRDefault="001F60EA" w:rsidP="001F60EA">
            <w:pPr>
              <w:spacing w:after="0" w:line="240" w:lineRule="auto"/>
              <w:jc w:val="center"/>
              <w:rPr>
                <w:rFonts w:ascii="Arial" w:hAnsi="Arial" w:cs="Arial"/>
                <w:sz w:val="20"/>
                <w:szCs w:val="20"/>
              </w:rPr>
            </w:pPr>
            <w:r>
              <w:rPr>
                <w:rFonts w:ascii="Arial" w:hAnsi="Arial" w:cs="Arial"/>
                <w:b/>
                <w:bCs/>
                <w:color w:val="000000"/>
                <w:sz w:val="20"/>
                <w:szCs w:val="20"/>
              </w:rPr>
              <w:t>Okvirna količina za obdobje 2 let</w:t>
            </w:r>
          </w:p>
        </w:tc>
      </w:tr>
      <w:tr w:rsidR="001F60EA" w:rsidRPr="00D7274C" w14:paraId="4050118F"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EEEC36D"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8CBFF9E"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Odpadne barve in laki, ki vsebujejo organska topila ali druge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3422"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08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EA6C2"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5956"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200</w:t>
            </w:r>
          </w:p>
        </w:tc>
      </w:tr>
      <w:tr w:rsidR="001F60EA" w:rsidRPr="00D7274C" w14:paraId="45AD9B4A"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ABE6234"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54CA5B20"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Odpadni tiskarski tonerji, ki niso navedeni v 08 03 17</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CC97"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08 03 18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3A142"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E4A1A"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200</w:t>
            </w:r>
          </w:p>
        </w:tc>
      </w:tr>
      <w:tr w:rsidR="001F60EA" w:rsidRPr="00D7274C" w14:paraId="0D440C2C"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02B498A"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07B0FCF1"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Mineralna neklorirana olja, olja prestavnih mahanizmov in mazalna olja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459CE"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13 02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0CC6"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F912"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15</w:t>
            </w:r>
          </w:p>
        </w:tc>
      </w:tr>
      <w:tr w:rsidR="001F60EA" w:rsidRPr="00D7274C" w14:paraId="77A710F5"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693A54B"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938CF4A"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Mineralna neklorirana izolirna olja in olja za prenos toplote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527B1"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13 03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9B07"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1A55"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2.000</w:t>
            </w:r>
          </w:p>
        </w:tc>
      </w:tr>
      <w:tr w:rsidR="001F60EA" w:rsidRPr="00D7274C" w14:paraId="6879C768"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4289C1"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6AB899B"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Mulji iz lovilcev olj</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AC6A4"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13 05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3586B"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EEB8"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2.000</w:t>
            </w:r>
          </w:p>
        </w:tc>
      </w:tr>
      <w:tr w:rsidR="001F60EA" w:rsidRPr="00D7274C" w14:paraId="1F5502FC"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E3D453"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9552B14"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Z oljem onesnažena voda iz naprav za ločevanje olja in vode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25735"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13 05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88E42"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3326"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250</w:t>
            </w:r>
          </w:p>
        </w:tc>
      </w:tr>
      <w:tr w:rsidR="001F60EA" w:rsidRPr="00D7274C" w14:paraId="0A100A15"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B6050A5"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lastRenderedPageBreak/>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59028E46"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Mešanice odpadkov iz peskolovov in naprav za ločevanje olja in vode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90672"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13 05 08*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91649"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8C450"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400</w:t>
            </w:r>
          </w:p>
        </w:tc>
      </w:tr>
      <w:tr w:rsidR="001F60EA" w:rsidRPr="00D7274C" w14:paraId="12A4F100"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45F7304"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7CCC1A72"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Kurilno olje in dizelsko gorivo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77E2"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13 07 01*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E54D"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B0C2"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750</w:t>
            </w:r>
          </w:p>
        </w:tc>
      </w:tr>
      <w:tr w:rsidR="001F60EA" w:rsidRPr="00D7274C" w14:paraId="256566A9"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CBE3D67"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09467F4C"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Druga goriva (vključno z mešanicami)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4925"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13 07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F5AC"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58A40"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50</w:t>
            </w:r>
          </w:p>
        </w:tc>
      </w:tr>
      <w:tr w:rsidR="001F60EA" w:rsidRPr="00D7274C" w14:paraId="6C6963C9"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E2017B8"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703ABBC4"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Embalaža, ki vsebuje ostanke nevarnih snovi ali je onesnažena z nevarnimi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24AD0"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15 01 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CC3BC"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DE9A6"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3.000</w:t>
            </w:r>
          </w:p>
        </w:tc>
      </w:tr>
      <w:tr w:rsidR="001F60EA" w:rsidRPr="00D7274C" w14:paraId="18AAEC70"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261819"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2A773726"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Kovinska embalaža, ki vsebuje nevaren trden porozen oklep (npr. azbest), vključno s praznimi tlačnimi posodami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6BE5"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15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07C9"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6A75"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1.000</w:t>
            </w:r>
          </w:p>
        </w:tc>
      </w:tr>
      <w:tr w:rsidR="001F60EA" w:rsidRPr="00D7274C" w14:paraId="0E169F9E"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03D47AC"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12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79F37A28"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Absorbenti, filitrirna sredstva (vključno z oljnimi filtri, ki niso navedeni drugje), čistilne krpe in zaščitna oblačila, ki so enesnaženi z nevarnimi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2474C"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15 02 02*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E57"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F7E22"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5.500</w:t>
            </w:r>
          </w:p>
        </w:tc>
      </w:tr>
      <w:tr w:rsidR="001F60EA" w:rsidRPr="00D7274C" w14:paraId="0C91A286"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4F62BE5"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2FEAC36"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Absorbenti, filitrirna sredstva, čistilne krpe in zaščitna oblačila, ki niso navedeni v 15 02 02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15A0D"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15 02 03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874AB"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0BD0D"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250</w:t>
            </w:r>
          </w:p>
        </w:tc>
      </w:tr>
      <w:tr w:rsidR="001F60EA" w:rsidRPr="00D7274C" w14:paraId="2A6522F7"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A149977"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3503935"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 xml:space="preserve">Oljni filtri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F6AF8"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16 01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74EDC"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328E"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50</w:t>
            </w:r>
          </w:p>
        </w:tc>
      </w:tr>
      <w:tr w:rsidR="001F60EA" w:rsidRPr="00D7274C" w14:paraId="024CC5AA"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4FB2C1C"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2D7ED00"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Tekočina proti zmrzovanju, ki vsebujejo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EB63"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16 01 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1F0A4"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CA8F"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500</w:t>
            </w:r>
          </w:p>
        </w:tc>
      </w:tr>
      <w:tr w:rsidR="001F60EA" w:rsidRPr="00D7274C" w14:paraId="74476795"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647CC05"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16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B6ABDAD"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Zavržena oprema, ki vsebuje nevarne sestavine in ni navedena pod 16 02 09 do 16 02 12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B68DE"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16 02 13*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2F062"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C8A02"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500</w:t>
            </w:r>
          </w:p>
        </w:tc>
      </w:tr>
      <w:tr w:rsidR="001F60EA" w:rsidRPr="00D7274C" w14:paraId="0EF618D5"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25DBEE1"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70B268"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Organski odpadki, ki vsebujejo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8EC37"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16 03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AC8CE"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63FA"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250</w:t>
            </w:r>
          </w:p>
        </w:tc>
      </w:tr>
      <w:tr w:rsidR="001F60EA" w:rsidRPr="00D7274C" w14:paraId="138680FA"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22360E6"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18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72490FE6"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Laboratorijske kemikalije, ki sestojijo iz nevarnih snovi ali jih vsebujejo, vključno z mešanicami laboratorijskih kemikalij</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3DB2B"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16 05 06*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011F"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EFE1"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250</w:t>
            </w:r>
          </w:p>
        </w:tc>
      </w:tr>
      <w:tr w:rsidR="001F60EA" w:rsidRPr="00D7274C" w14:paraId="3F141B0D"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A0EC293"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19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34B4D62"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Odpadki, ki vsebujejo druge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4631F"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16 07 09*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B70C8"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27E4C"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10.000</w:t>
            </w:r>
          </w:p>
        </w:tc>
      </w:tr>
      <w:tr w:rsidR="001F60EA" w:rsidRPr="00D7274C" w14:paraId="18162D49"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15E9BB7"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258874BA"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Steklo, plastika in les, ki vsebujejo nevarne snovi, ali so z njimi onesnaženi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2D4B7"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17 02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77152"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2A30"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20.000</w:t>
            </w:r>
          </w:p>
        </w:tc>
      </w:tr>
      <w:tr w:rsidR="001F60EA" w:rsidRPr="00D7274C" w14:paraId="1310C23B"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5D405B0"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51EB054E"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Drugi izolirni materiali, ki sestojijo iz nevarnih snovi, ali jih vsebujejo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6F68"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17 06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9BC1A"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20AAF"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250</w:t>
            </w:r>
          </w:p>
        </w:tc>
      </w:tr>
      <w:tr w:rsidR="001F60EA" w:rsidRPr="00D7274C" w14:paraId="0ACEF9C1"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4F7FF12"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22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900FA68"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Gradbeni material, ki vsebujejo azbest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32957"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17 06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5EC56"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8714A"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1.500</w:t>
            </w:r>
          </w:p>
        </w:tc>
      </w:tr>
      <w:tr w:rsidR="001F60EA" w:rsidRPr="00D7274C" w14:paraId="2A015721"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1501ABC"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91E6BEC"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Drugi gradbeni odpadki in odpadki iz rušenja objektov (vključno z mešanicami odpadkov), ki vsebujejo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F1D77"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17 09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4B2D"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2DB3B"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1.000</w:t>
            </w:r>
          </w:p>
        </w:tc>
      </w:tr>
      <w:tr w:rsidR="001F60EA" w:rsidRPr="00D7274C" w14:paraId="08888816"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07847A9"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7161DA7C"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Kotlovski prah, ki vsebuje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7BACF"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19 01 15*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68978"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7425"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10.000</w:t>
            </w:r>
          </w:p>
        </w:tc>
      </w:tr>
      <w:tr w:rsidR="001F60EA" w:rsidRPr="00D7274C" w14:paraId="751B3E01"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8D962E5"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25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6B3E028"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Mulji iz bistrenja vode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B26D5"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19 09 02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DC473"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6280D"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7.000</w:t>
            </w:r>
          </w:p>
        </w:tc>
      </w:tr>
      <w:tr w:rsidR="001F60EA" w:rsidRPr="00D7274C" w14:paraId="4E3E332F"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126B0EA"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45DC0EC"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Izrabljeno aktivno oglje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EF541"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19 09 04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37816"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2A3AE"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100</w:t>
            </w:r>
          </w:p>
        </w:tc>
      </w:tr>
      <w:tr w:rsidR="001F60EA" w:rsidRPr="00D7274C" w14:paraId="024FBCB8"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33E7E45"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color w:val="000000"/>
              </w:rPr>
              <w:t>27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F7F01FF"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Nasičene ali izrabljene smole ionskih izmenjevalnikov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C60D0" w14:textId="77777777" w:rsidR="001F60EA" w:rsidRPr="00E033D3" w:rsidRDefault="001F60EA" w:rsidP="001F60EA">
            <w:pPr>
              <w:spacing w:after="0" w:line="240" w:lineRule="auto"/>
              <w:jc w:val="both"/>
              <w:rPr>
                <w:rFonts w:ascii="Tahoma" w:hAnsi="Tahoma" w:cs="Tahoma"/>
              </w:rPr>
            </w:pPr>
            <w:r w:rsidRPr="00E033D3">
              <w:rPr>
                <w:rFonts w:ascii="Tahoma" w:hAnsi="Tahoma" w:cs="Tahoma"/>
                <w:color w:val="000000"/>
              </w:rPr>
              <w:t>19 09 05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AE8D8"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3AC24" w14:textId="77777777" w:rsidR="001F60EA" w:rsidRPr="00E033D3" w:rsidRDefault="001F60EA" w:rsidP="001F60EA">
            <w:pPr>
              <w:spacing w:after="0" w:line="240" w:lineRule="auto"/>
              <w:jc w:val="center"/>
              <w:rPr>
                <w:rFonts w:ascii="Tahoma" w:hAnsi="Tahoma" w:cs="Tahoma"/>
              </w:rPr>
            </w:pPr>
            <w:r w:rsidRPr="00E033D3">
              <w:rPr>
                <w:rFonts w:ascii="Tahoma" w:hAnsi="Tahoma" w:cs="Tahoma"/>
                <w:color w:val="000000"/>
              </w:rPr>
              <w:t>5.000</w:t>
            </w:r>
          </w:p>
        </w:tc>
      </w:tr>
      <w:tr w:rsidR="001F60EA" w:rsidRPr="00D7274C" w14:paraId="0C086B28"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80797F0" w14:textId="77777777" w:rsidR="001F60EA" w:rsidRPr="00E033D3" w:rsidRDefault="006C7B2C" w:rsidP="001F60EA">
            <w:pPr>
              <w:spacing w:after="0" w:line="240" w:lineRule="auto"/>
              <w:jc w:val="both"/>
              <w:rPr>
                <w:rFonts w:ascii="Tahoma" w:hAnsi="Tahoma" w:cs="Tahoma"/>
                <w:color w:val="000000"/>
              </w:rPr>
            </w:pPr>
            <w:r w:rsidRPr="00E033D3">
              <w:rPr>
                <w:rFonts w:ascii="Tahoma" w:hAnsi="Tahoma" w:cs="Tahoma"/>
              </w:rPr>
              <w:t>28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65CBBC3"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Čistila (detergenti), ki vsebujejo nevarne snovi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C1610"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20 01 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71EB6"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1D6C0"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200</w:t>
            </w:r>
          </w:p>
        </w:tc>
      </w:tr>
      <w:tr w:rsidR="001F60EA" w:rsidRPr="00D7274C" w14:paraId="1DCDB7F3" w14:textId="77777777" w:rsidTr="00D7274C">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A03841F"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29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3F061A5" w14:textId="77777777" w:rsidR="001F60EA" w:rsidRPr="00E033D3" w:rsidRDefault="001F60EA" w:rsidP="001F60EA">
            <w:pPr>
              <w:spacing w:after="0" w:line="240" w:lineRule="auto"/>
              <w:jc w:val="both"/>
              <w:rPr>
                <w:rFonts w:ascii="Tahoma" w:hAnsi="Tahoma" w:cs="Tahoma"/>
                <w:color w:val="000000"/>
              </w:rPr>
            </w:pPr>
            <w:r w:rsidRPr="00E033D3">
              <w:rPr>
                <w:rFonts w:ascii="Tahoma" w:hAnsi="Tahoma" w:cs="Tahoma"/>
                <w:color w:val="000000"/>
              </w:rPr>
              <w:t>Storitvena ura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EBC40"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8BDC4" w14:textId="77777777" w:rsidR="001F60EA" w:rsidRPr="00E033D3" w:rsidRDefault="001F60EA" w:rsidP="001F60EA">
            <w:pPr>
              <w:spacing w:after="0" w:line="240" w:lineRule="auto"/>
              <w:jc w:val="both"/>
              <w:rPr>
                <w:rFonts w:ascii="Tahoma" w:hAnsi="Tahoma" w:cs="Tahoma"/>
              </w:rPr>
            </w:pPr>
            <w:r w:rsidRPr="00E033D3">
              <w:rPr>
                <w:rFonts w:ascii="Tahoma" w:hAnsi="Tahoma" w:cs="Tahoma"/>
              </w:rPr>
              <w:t>ura</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4CBDD" w14:textId="77777777" w:rsidR="001F60EA" w:rsidRPr="00E033D3" w:rsidRDefault="001F60EA" w:rsidP="001F60EA">
            <w:pPr>
              <w:spacing w:after="0" w:line="240" w:lineRule="auto"/>
              <w:jc w:val="center"/>
              <w:rPr>
                <w:rFonts w:ascii="Tahoma" w:hAnsi="Tahoma" w:cs="Tahoma"/>
              </w:rPr>
            </w:pPr>
            <w:r w:rsidRPr="00E033D3">
              <w:rPr>
                <w:rFonts w:ascii="Tahoma" w:hAnsi="Tahoma" w:cs="Tahoma"/>
              </w:rPr>
              <w:t>30</w:t>
            </w:r>
          </w:p>
        </w:tc>
      </w:tr>
    </w:tbl>
    <w:p w14:paraId="7816B6DF" w14:textId="77777777" w:rsidR="00A3084A" w:rsidRPr="00A3084A" w:rsidRDefault="00F06C84" w:rsidP="00A3084A">
      <w:pPr>
        <w:spacing w:after="0" w:line="240" w:lineRule="auto"/>
        <w:jc w:val="both"/>
        <w:rPr>
          <w:rFonts w:ascii="Tahoma" w:eastAsia="Times New Roman" w:hAnsi="Tahoma" w:cs="Tahoma"/>
          <w:i/>
          <w:lang w:eastAsia="sl-SI"/>
        </w:rPr>
      </w:pPr>
      <w:r>
        <w:rPr>
          <w:rFonts w:ascii="Tahoma" w:eastAsia="Times New Roman" w:hAnsi="Tahoma" w:cs="Tahoma"/>
          <w:b/>
          <w:bCs/>
          <w:i/>
          <w:lang w:eastAsia="sl-SI"/>
        </w:rPr>
        <w:t xml:space="preserve">Opomba: </w:t>
      </w:r>
      <w:r w:rsidR="00A3084A" w:rsidRPr="00A3084A">
        <w:rPr>
          <w:rFonts w:ascii="Tahoma" w:eastAsia="Times New Roman" w:hAnsi="Tahoma" w:cs="Tahoma"/>
          <w:b/>
          <w:bCs/>
          <w:i/>
          <w:lang w:eastAsia="sl-SI"/>
        </w:rPr>
        <w:t xml:space="preserve">* </w:t>
      </w:r>
      <w:r w:rsidR="00A3084A" w:rsidRPr="00A3084A">
        <w:rPr>
          <w:rFonts w:ascii="Tahoma" w:eastAsia="Times New Roman" w:hAnsi="Tahoma" w:cs="Tahoma"/>
          <w:bCs/>
          <w:i/>
          <w:lang w:eastAsia="sl-SI"/>
        </w:rPr>
        <w:t>nevarni odpadki</w:t>
      </w:r>
    </w:p>
    <w:p w14:paraId="1A7281CC" w14:textId="77777777" w:rsidR="00A3084A" w:rsidRPr="00A3084A" w:rsidRDefault="00A3084A" w:rsidP="00A3084A">
      <w:pPr>
        <w:spacing w:after="0" w:line="240" w:lineRule="auto"/>
        <w:jc w:val="both"/>
        <w:rPr>
          <w:rFonts w:ascii="Tahoma" w:eastAsia="Times New Roman" w:hAnsi="Tahoma" w:cs="Tahoma"/>
          <w:lang w:eastAsia="sl-SI"/>
        </w:rPr>
      </w:pPr>
    </w:p>
    <w:p w14:paraId="35EA4175" w14:textId="77777777" w:rsidR="00A3084A" w:rsidRPr="00A3084A" w:rsidRDefault="00A3084A" w:rsidP="00F06C84">
      <w:pPr>
        <w:spacing w:after="0" w:line="240" w:lineRule="auto"/>
        <w:jc w:val="both"/>
        <w:rPr>
          <w:rFonts w:ascii="Tahoma" w:eastAsia="Times New Roman" w:hAnsi="Tahoma" w:cs="Tahoma"/>
          <w:b/>
          <w:bCs/>
          <w:lang w:eastAsia="sl-SI"/>
        </w:rPr>
      </w:pPr>
      <w:r w:rsidRPr="00A3084A">
        <w:rPr>
          <w:rFonts w:ascii="Tahoma" w:eastAsia="Times New Roman" w:hAnsi="Tahoma" w:cs="Tahoma"/>
          <w:b/>
          <w:bCs/>
          <w:lang w:eastAsia="sl-SI"/>
        </w:rPr>
        <w:t xml:space="preserve">BREZPLAČNI ODVOZ PO SHEMAH </w:t>
      </w:r>
    </w:p>
    <w:p w14:paraId="76DDF0E1" w14:textId="77777777" w:rsidR="00A3084A" w:rsidRPr="00A3084A" w:rsidRDefault="00A3084A" w:rsidP="00A3084A">
      <w:pPr>
        <w:spacing w:after="0" w:line="240" w:lineRule="auto"/>
        <w:jc w:val="both"/>
        <w:rPr>
          <w:rFonts w:ascii="Tahoma" w:eastAsia="Times New Roman" w:hAnsi="Tahoma" w:cs="Tahoma"/>
          <w:lang w:eastAsia="sl-SI"/>
        </w:rPr>
      </w:pPr>
    </w:p>
    <w:p w14:paraId="3B6EDD9A"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Ponudnik</w:t>
      </w:r>
      <w:r w:rsidR="00F06C84">
        <w:rPr>
          <w:rFonts w:ascii="Tahoma" w:eastAsia="Times New Roman" w:hAnsi="Tahoma" w:cs="Tahoma"/>
          <w:lang w:eastAsia="sl-SI"/>
        </w:rPr>
        <w:t xml:space="preserve"> mora </w:t>
      </w:r>
      <w:r w:rsidRPr="00A3084A">
        <w:rPr>
          <w:rFonts w:ascii="Tahoma" w:eastAsia="Times New Roman" w:hAnsi="Tahoma" w:cs="Tahoma"/>
          <w:lang w:eastAsia="sl-SI"/>
        </w:rPr>
        <w:t>za naročnika izvaja</w:t>
      </w:r>
      <w:r w:rsidR="00F06C84">
        <w:rPr>
          <w:rFonts w:ascii="Tahoma" w:eastAsia="Times New Roman" w:hAnsi="Tahoma" w:cs="Tahoma"/>
          <w:lang w:eastAsia="sl-SI"/>
        </w:rPr>
        <w:t>ti tudi</w:t>
      </w:r>
      <w:r w:rsidRPr="00A3084A">
        <w:rPr>
          <w:rFonts w:ascii="Tahoma" w:eastAsia="Times New Roman" w:hAnsi="Tahoma" w:cs="Tahoma"/>
          <w:lang w:eastAsia="sl-SI"/>
        </w:rPr>
        <w:t xml:space="preserve"> </w:t>
      </w:r>
      <w:r w:rsidRPr="00A3084A">
        <w:rPr>
          <w:rFonts w:ascii="Tahoma" w:eastAsia="Times New Roman" w:hAnsi="Tahoma" w:cs="Tahoma"/>
          <w:b/>
          <w:lang w:eastAsia="sl-SI"/>
        </w:rPr>
        <w:t>brezplačni odvoz po shemah</w:t>
      </w:r>
      <w:r w:rsidRPr="00A3084A">
        <w:rPr>
          <w:rFonts w:ascii="Tahoma" w:eastAsia="Times New Roman" w:hAnsi="Tahoma" w:cs="Tahoma"/>
          <w:lang w:eastAsia="sl-SI"/>
        </w:rPr>
        <w:t xml:space="preserve"> za:</w:t>
      </w:r>
    </w:p>
    <w:p w14:paraId="27382C25"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svinčene baterije (klasifikacijska številka 16 06 01*),</w:t>
      </w:r>
    </w:p>
    <w:p w14:paraId="3102610F"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druge baterije in akumulatorje (klasifikacijska številka 16 06 05),</w:t>
      </w:r>
    </w:p>
    <w:p w14:paraId="43523937"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 xml:space="preserve">fluorescentne cevi in drugi odpadki, ki vsebujejo živo srebro (klasifikacijska številka 20 01 21*), </w:t>
      </w:r>
    </w:p>
    <w:p w14:paraId="4469D8BC"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baterije in akumulatorji, ki so zajeti v klasifikacijsko številko 16 06 01, 16 06 02, 16 06 03 ter ne sortirane baterije in akumulatorji, ki vsebujejo te baterije in akumulatorje (klasifikacijska številka 20 01 33*),</w:t>
      </w:r>
    </w:p>
    <w:p w14:paraId="2BAC7166" w14:textId="77777777" w:rsid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ostale odpadke po shemah.</w:t>
      </w:r>
    </w:p>
    <w:p w14:paraId="03900151" w14:textId="517F7F7A" w:rsidR="00E347E6" w:rsidRDefault="00E347E6" w:rsidP="003765E7">
      <w:pPr>
        <w:spacing w:after="0" w:line="240" w:lineRule="auto"/>
        <w:jc w:val="both"/>
        <w:rPr>
          <w:rFonts w:ascii="Tahoma" w:eastAsia="Times New Roman" w:hAnsi="Tahoma" w:cs="Tahoma"/>
          <w:lang w:eastAsia="sl-SI"/>
        </w:rPr>
      </w:pPr>
    </w:p>
    <w:p w14:paraId="6D07EB05" w14:textId="77777777" w:rsidR="00A3084A" w:rsidRPr="00A3084A" w:rsidRDefault="00E347E6" w:rsidP="00A3084A">
      <w:pPr>
        <w:spacing w:after="0" w:line="240" w:lineRule="auto"/>
        <w:jc w:val="both"/>
        <w:rPr>
          <w:rFonts w:ascii="Tahoma" w:eastAsia="Times New Roman" w:hAnsi="Tahoma" w:cs="Tahoma"/>
          <w:lang w:eastAsia="sl-SI"/>
        </w:rPr>
      </w:pPr>
      <w:r>
        <w:rPr>
          <w:rFonts w:ascii="Tahoma" w:eastAsia="Times New Roman" w:hAnsi="Tahoma" w:cs="Tahoma"/>
          <w:lang w:eastAsia="sl-SI"/>
        </w:rPr>
        <w:t>Tabela 2:</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067"/>
        <w:gridCol w:w="1701"/>
        <w:gridCol w:w="852"/>
        <w:gridCol w:w="2182"/>
      </w:tblGrid>
      <w:tr w:rsidR="00A3084A" w:rsidRPr="00F06C84" w14:paraId="5399A819" w14:textId="77777777" w:rsidTr="00150096">
        <w:trPr>
          <w:trHeight w:val="623"/>
          <w:jc w:val="center"/>
        </w:trPr>
        <w:tc>
          <w:tcPr>
            <w:tcW w:w="700" w:type="dxa"/>
            <w:tcBorders>
              <w:top w:val="single" w:sz="4" w:space="0" w:color="auto"/>
              <w:right w:val="single" w:sz="4" w:space="0" w:color="auto"/>
            </w:tcBorders>
            <w:shd w:val="clear" w:color="auto" w:fill="F2F2F2" w:themeFill="background1" w:themeFillShade="F2"/>
            <w:vAlign w:val="center"/>
            <w:hideMark/>
          </w:tcPr>
          <w:p w14:paraId="63D00504" w14:textId="77777777" w:rsidR="00A3084A" w:rsidRPr="00E033D3" w:rsidRDefault="00A3084A" w:rsidP="00A3084A">
            <w:pPr>
              <w:spacing w:after="0" w:line="240" w:lineRule="auto"/>
              <w:jc w:val="both"/>
              <w:rPr>
                <w:rFonts w:ascii="Tahoma" w:eastAsia="Times New Roman" w:hAnsi="Tahoma" w:cs="Tahoma"/>
                <w:b/>
                <w:bCs/>
                <w:lang w:eastAsia="sl-SI"/>
              </w:rPr>
            </w:pPr>
            <w:r w:rsidRPr="00E033D3">
              <w:rPr>
                <w:rFonts w:ascii="Tahoma" w:eastAsia="Times New Roman" w:hAnsi="Tahoma" w:cs="Tahoma"/>
                <w:b/>
                <w:bCs/>
                <w:lang w:eastAsia="sl-SI"/>
              </w:rPr>
              <w:t>Zap. štev.</w:t>
            </w:r>
          </w:p>
        </w:tc>
        <w:tc>
          <w:tcPr>
            <w:tcW w:w="4115"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3E5D615D" w14:textId="77777777" w:rsidR="00A3084A" w:rsidRPr="00E033D3" w:rsidRDefault="00A3084A" w:rsidP="00A3084A">
            <w:pPr>
              <w:spacing w:after="0" w:line="240" w:lineRule="auto"/>
              <w:jc w:val="both"/>
              <w:rPr>
                <w:rFonts w:ascii="Tahoma" w:eastAsia="Times New Roman" w:hAnsi="Tahoma" w:cs="Tahoma"/>
                <w:b/>
                <w:bCs/>
                <w:lang w:eastAsia="sl-SI"/>
              </w:rPr>
            </w:pPr>
            <w:r w:rsidRPr="00E033D3">
              <w:rPr>
                <w:rFonts w:ascii="Tahoma" w:eastAsia="Times New Roman" w:hAnsi="Tahoma" w:cs="Tahoma"/>
                <w:b/>
                <w:bCs/>
                <w:lang w:eastAsia="sl-SI"/>
              </w:rPr>
              <w:t>Vrsta odpadka</w:t>
            </w:r>
          </w:p>
        </w:tc>
        <w:tc>
          <w:tcPr>
            <w:tcW w:w="1701"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1F6D10BE" w14:textId="77777777" w:rsidR="00A3084A" w:rsidRPr="00E033D3" w:rsidRDefault="005764B4" w:rsidP="00A3084A">
            <w:pPr>
              <w:spacing w:after="0" w:line="240" w:lineRule="auto"/>
              <w:jc w:val="both"/>
              <w:rPr>
                <w:rFonts w:ascii="Tahoma" w:eastAsia="Times New Roman" w:hAnsi="Tahoma" w:cs="Tahoma"/>
                <w:b/>
                <w:bCs/>
                <w:lang w:eastAsia="sl-SI"/>
              </w:rPr>
            </w:pPr>
            <w:r w:rsidRPr="00E033D3">
              <w:rPr>
                <w:rFonts w:ascii="Tahoma" w:eastAsia="Times New Roman" w:hAnsi="Tahoma" w:cs="Tahoma"/>
                <w:b/>
                <w:bCs/>
                <w:lang w:eastAsia="sl-SI"/>
              </w:rPr>
              <w:t>Š</w:t>
            </w:r>
            <w:r w:rsidR="00A3084A" w:rsidRPr="00E033D3">
              <w:rPr>
                <w:rFonts w:ascii="Tahoma" w:eastAsia="Times New Roman" w:hAnsi="Tahoma" w:cs="Tahoma"/>
                <w:b/>
                <w:bCs/>
                <w:lang w:eastAsia="sl-SI"/>
              </w:rPr>
              <w:t>tevilka</w:t>
            </w:r>
          </w:p>
        </w:tc>
        <w:tc>
          <w:tcPr>
            <w:tcW w:w="852"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36280857" w14:textId="77777777" w:rsidR="00A3084A" w:rsidRPr="00E033D3" w:rsidRDefault="00A3084A" w:rsidP="00A3084A">
            <w:pPr>
              <w:spacing w:after="0" w:line="240" w:lineRule="auto"/>
              <w:jc w:val="both"/>
              <w:rPr>
                <w:rFonts w:ascii="Tahoma" w:eastAsia="Times New Roman" w:hAnsi="Tahoma" w:cs="Tahoma"/>
                <w:b/>
                <w:bCs/>
                <w:lang w:eastAsia="sl-SI"/>
              </w:rPr>
            </w:pPr>
            <w:r w:rsidRPr="00E033D3">
              <w:rPr>
                <w:rFonts w:ascii="Tahoma" w:eastAsia="Times New Roman" w:hAnsi="Tahoma" w:cs="Tahoma"/>
                <w:b/>
                <w:bCs/>
                <w:lang w:eastAsia="sl-SI"/>
              </w:rPr>
              <w:t>Enota mere</w:t>
            </w:r>
          </w:p>
        </w:tc>
        <w:tc>
          <w:tcPr>
            <w:tcW w:w="2182" w:type="dxa"/>
            <w:tcBorders>
              <w:top w:val="single" w:sz="4" w:space="0" w:color="auto"/>
              <w:left w:val="single" w:sz="4" w:space="0" w:color="auto"/>
            </w:tcBorders>
            <w:shd w:val="clear" w:color="auto" w:fill="F2F2F2" w:themeFill="background1" w:themeFillShade="F2"/>
            <w:vAlign w:val="center"/>
            <w:hideMark/>
          </w:tcPr>
          <w:p w14:paraId="38D4B7BD" w14:textId="77777777" w:rsidR="00A3084A" w:rsidRPr="00E033D3" w:rsidRDefault="00A3084A" w:rsidP="00A3084A">
            <w:pPr>
              <w:spacing w:after="0" w:line="240" w:lineRule="auto"/>
              <w:jc w:val="both"/>
              <w:rPr>
                <w:rFonts w:ascii="Tahoma" w:eastAsia="Times New Roman" w:hAnsi="Tahoma" w:cs="Tahoma"/>
                <w:b/>
                <w:bCs/>
                <w:lang w:eastAsia="sl-SI"/>
              </w:rPr>
            </w:pPr>
            <w:r w:rsidRPr="00E033D3">
              <w:rPr>
                <w:rFonts w:ascii="Tahoma" w:eastAsia="Times New Roman" w:hAnsi="Tahoma" w:cs="Tahoma"/>
                <w:b/>
                <w:bCs/>
                <w:lang w:eastAsia="sl-SI"/>
              </w:rPr>
              <w:t>Okvirna količina za obdobje 2 let</w:t>
            </w:r>
          </w:p>
        </w:tc>
      </w:tr>
      <w:tr w:rsidR="00A3084A" w:rsidRPr="00A3084A" w14:paraId="0C1264FC" w14:textId="77777777" w:rsidTr="00F06C84">
        <w:trPr>
          <w:trHeight w:val="547"/>
          <w:jc w:val="center"/>
        </w:trPr>
        <w:tc>
          <w:tcPr>
            <w:tcW w:w="700" w:type="dxa"/>
            <w:shd w:val="clear" w:color="auto" w:fill="auto"/>
            <w:vAlign w:val="center"/>
            <w:hideMark/>
          </w:tcPr>
          <w:p w14:paraId="48D2AA23"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w:t>
            </w:r>
          </w:p>
        </w:tc>
        <w:tc>
          <w:tcPr>
            <w:tcW w:w="4115" w:type="dxa"/>
            <w:shd w:val="clear" w:color="auto" w:fill="auto"/>
            <w:vAlign w:val="center"/>
            <w:hideMark/>
          </w:tcPr>
          <w:p w14:paraId="54D5DF80"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Odpadna neklorirana, strojna in mazalna olja na osnovi mineralnih olj</w:t>
            </w:r>
          </w:p>
        </w:tc>
        <w:tc>
          <w:tcPr>
            <w:tcW w:w="1701" w:type="dxa"/>
            <w:shd w:val="clear" w:color="auto" w:fill="auto"/>
            <w:noWrap/>
            <w:vAlign w:val="center"/>
            <w:hideMark/>
          </w:tcPr>
          <w:p w14:paraId="2BEC02B9"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13 02 05*</w:t>
            </w:r>
          </w:p>
        </w:tc>
        <w:tc>
          <w:tcPr>
            <w:tcW w:w="852" w:type="dxa"/>
            <w:shd w:val="clear" w:color="auto" w:fill="auto"/>
            <w:noWrap/>
            <w:vAlign w:val="center"/>
            <w:hideMark/>
          </w:tcPr>
          <w:p w14:paraId="18314927"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35D01DC2"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2500</w:t>
            </w:r>
          </w:p>
        </w:tc>
      </w:tr>
      <w:tr w:rsidR="00A3084A" w:rsidRPr="00A3084A" w14:paraId="085BAB7D" w14:textId="77777777" w:rsidTr="00F06C84">
        <w:trPr>
          <w:trHeight w:val="569"/>
          <w:jc w:val="center"/>
        </w:trPr>
        <w:tc>
          <w:tcPr>
            <w:tcW w:w="700" w:type="dxa"/>
            <w:shd w:val="clear" w:color="auto" w:fill="auto"/>
            <w:vAlign w:val="center"/>
            <w:hideMark/>
          </w:tcPr>
          <w:p w14:paraId="38B8D24B"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w:t>
            </w:r>
          </w:p>
        </w:tc>
        <w:tc>
          <w:tcPr>
            <w:tcW w:w="4115" w:type="dxa"/>
            <w:shd w:val="clear" w:color="auto" w:fill="auto"/>
            <w:vAlign w:val="center"/>
            <w:hideMark/>
          </w:tcPr>
          <w:p w14:paraId="25684A4F"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Neklorirana olja za izolacijo ali prenos toplote na osnovi mineralnih olj</w:t>
            </w:r>
          </w:p>
        </w:tc>
        <w:tc>
          <w:tcPr>
            <w:tcW w:w="1701" w:type="dxa"/>
            <w:shd w:val="clear" w:color="auto" w:fill="auto"/>
            <w:noWrap/>
            <w:vAlign w:val="center"/>
            <w:hideMark/>
          </w:tcPr>
          <w:p w14:paraId="2CF781FB"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13 03 07*</w:t>
            </w:r>
          </w:p>
        </w:tc>
        <w:tc>
          <w:tcPr>
            <w:tcW w:w="852" w:type="dxa"/>
            <w:shd w:val="clear" w:color="auto" w:fill="auto"/>
            <w:noWrap/>
            <w:vAlign w:val="center"/>
            <w:hideMark/>
          </w:tcPr>
          <w:p w14:paraId="2E424663"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3F931364"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500</w:t>
            </w:r>
          </w:p>
        </w:tc>
      </w:tr>
      <w:tr w:rsidR="00A3084A" w:rsidRPr="00A3084A" w14:paraId="1AB14CFF" w14:textId="77777777" w:rsidTr="00F06C84">
        <w:trPr>
          <w:trHeight w:val="393"/>
          <w:jc w:val="center"/>
        </w:trPr>
        <w:tc>
          <w:tcPr>
            <w:tcW w:w="700" w:type="dxa"/>
            <w:shd w:val="clear" w:color="auto" w:fill="auto"/>
            <w:vAlign w:val="center"/>
            <w:hideMark/>
          </w:tcPr>
          <w:p w14:paraId="3FCE8AD0"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3</w:t>
            </w:r>
          </w:p>
        </w:tc>
        <w:tc>
          <w:tcPr>
            <w:tcW w:w="4115" w:type="dxa"/>
            <w:shd w:val="clear" w:color="auto" w:fill="auto"/>
            <w:vAlign w:val="center"/>
            <w:hideMark/>
          </w:tcPr>
          <w:p w14:paraId="71B03470"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Svinčene baterije</w:t>
            </w:r>
          </w:p>
        </w:tc>
        <w:tc>
          <w:tcPr>
            <w:tcW w:w="1701" w:type="dxa"/>
            <w:shd w:val="clear" w:color="auto" w:fill="auto"/>
            <w:noWrap/>
            <w:vAlign w:val="center"/>
            <w:hideMark/>
          </w:tcPr>
          <w:p w14:paraId="0FD89597"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16 06 01*</w:t>
            </w:r>
          </w:p>
        </w:tc>
        <w:tc>
          <w:tcPr>
            <w:tcW w:w="852" w:type="dxa"/>
            <w:shd w:val="clear" w:color="auto" w:fill="auto"/>
            <w:noWrap/>
            <w:vAlign w:val="center"/>
            <w:hideMark/>
          </w:tcPr>
          <w:p w14:paraId="02EF80B9"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3929FBE5" w14:textId="77777777" w:rsidR="00A3084A" w:rsidRPr="00E033D3" w:rsidRDefault="00D7274C"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200</w:t>
            </w:r>
          </w:p>
        </w:tc>
      </w:tr>
      <w:tr w:rsidR="00A3084A" w:rsidRPr="00A3084A" w14:paraId="30FAF46E" w14:textId="77777777" w:rsidTr="00F06C84">
        <w:trPr>
          <w:trHeight w:val="426"/>
          <w:jc w:val="center"/>
        </w:trPr>
        <w:tc>
          <w:tcPr>
            <w:tcW w:w="700" w:type="dxa"/>
            <w:shd w:val="clear" w:color="auto" w:fill="auto"/>
            <w:vAlign w:val="center"/>
            <w:hideMark/>
          </w:tcPr>
          <w:p w14:paraId="1EE3A416"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4</w:t>
            </w:r>
          </w:p>
        </w:tc>
        <w:tc>
          <w:tcPr>
            <w:tcW w:w="4115" w:type="dxa"/>
            <w:shd w:val="clear" w:color="auto" w:fill="auto"/>
            <w:vAlign w:val="center"/>
            <w:hideMark/>
          </w:tcPr>
          <w:p w14:paraId="1E1AA47B"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Druge baterije in akumulatorji</w:t>
            </w:r>
          </w:p>
        </w:tc>
        <w:tc>
          <w:tcPr>
            <w:tcW w:w="1701" w:type="dxa"/>
            <w:shd w:val="clear" w:color="auto" w:fill="auto"/>
            <w:noWrap/>
            <w:vAlign w:val="center"/>
            <w:hideMark/>
          </w:tcPr>
          <w:p w14:paraId="7F24B6E8"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16 06 05</w:t>
            </w:r>
          </w:p>
        </w:tc>
        <w:tc>
          <w:tcPr>
            <w:tcW w:w="852" w:type="dxa"/>
            <w:shd w:val="clear" w:color="auto" w:fill="auto"/>
            <w:noWrap/>
            <w:vAlign w:val="center"/>
            <w:hideMark/>
          </w:tcPr>
          <w:p w14:paraId="3E89D346"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487AFAF9" w14:textId="77777777" w:rsidR="00A3084A" w:rsidRPr="00E033D3" w:rsidRDefault="00D7274C"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200</w:t>
            </w:r>
          </w:p>
        </w:tc>
      </w:tr>
      <w:tr w:rsidR="00A3084A" w:rsidRPr="00A3084A" w14:paraId="094C9B74" w14:textId="77777777" w:rsidTr="00F06C84">
        <w:trPr>
          <w:trHeight w:val="546"/>
          <w:jc w:val="center"/>
        </w:trPr>
        <w:tc>
          <w:tcPr>
            <w:tcW w:w="700" w:type="dxa"/>
            <w:shd w:val="clear" w:color="auto" w:fill="auto"/>
            <w:vAlign w:val="center"/>
            <w:hideMark/>
          </w:tcPr>
          <w:p w14:paraId="267FEEDD"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5</w:t>
            </w:r>
          </w:p>
        </w:tc>
        <w:tc>
          <w:tcPr>
            <w:tcW w:w="4115" w:type="dxa"/>
            <w:shd w:val="clear" w:color="auto" w:fill="auto"/>
            <w:vAlign w:val="center"/>
            <w:hideMark/>
          </w:tcPr>
          <w:p w14:paraId="14FB5207"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Fluorescentne cevi in drugi odpadki, ki vsebujejo živo srebro</w:t>
            </w:r>
          </w:p>
        </w:tc>
        <w:tc>
          <w:tcPr>
            <w:tcW w:w="1701" w:type="dxa"/>
            <w:shd w:val="clear" w:color="auto" w:fill="auto"/>
            <w:noWrap/>
            <w:vAlign w:val="center"/>
            <w:hideMark/>
          </w:tcPr>
          <w:p w14:paraId="0886A3CC"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20 01 21*</w:t>
            </w:r>
          </w:p>
        </w:tc>
        <w:tc>
          <w:tcPr>
            <w:tcW w:w="852" w:type="dxa"/>
            <w:shd w:val="clear" w:color="auto" w:fill="auto"/>
            <w:noWrap/>
            <w:vAlign w:val="center"/>
            <w:hideMark/>
          </w:tcPr>
          <w:p w14:paraId="30468700"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1CB5E631" w14:textId="77777777" w:rsidR="00A3084A" w:rsidRPr="00E033D3" w:rsidRDefault="008C4D33" w:rsidP="008C4D33">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1000</w:t>
            </w:r>
          </w:p>
        </w:tc>
      </w:tr>
      <w:tr w:rsidR="00A3084A" w:rsidRPr="00A3084A" w14:paraId="665ADE8C" w14:textId="77777777" w:rsidTr="00F06C84">
        <w:trPr>
          <w:trHeight w:val="448"/>
          <w:jc w:val="center"/>
        </w:trPr>
        <w:tc>
          <w:tcPr>
            <w:tcW w:w="700" w:type="dxa"/>
            <w:shd w:val="clear" w:color="auto" w:fill="auto"/>
            <w:vAlign w:val="center"/>
            <w:hideMark/>
          </w:tcPr>
          <w:p w14:paraId="5AF466B7"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6</w:t>
            </w:r>
          </w:p>
        </w:tc>
        <w:tc>
          <w:tcPr>
            <w:tcW w:w="4115" w:type="dxa"/>
            <w:shd w:val="clear" w:color="auto" w:fill="auto"/>
            <w:vAlign w:val="center"/>
            <w:hideMark/>
          </w:tcPr>
          <w:p w14:paraId="6D154F72"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 xml:space="preserve">Baterije in akumulatorji, ki so zajete v 16 06 01, 16 06 02, 16 06 03 ter nesortirane baterije in akumulatorji, ki vsebujejo te baterije in akumulatorje </w:t>
            </w:r>
          </w:p>
        </w:tc>
        <w:tc>
          <w:tcPr>
            <w:tcW w:w="1701" w:type="dxa"/>
            <w:shd w:val="clear" w:color="auto" w:fill="auto"/>
            <w:noWrap/>
            <w:vAlign w:val="center"/>
            <w:hideMark/>
          </w:tcPr>
          <w:p w14:paraId="6595C7DD"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20 01 33*</w:t>
            </w:r>
          </w:p>
        </w:tc>
        <w:tc>
          <w:tcPr>
            <w:tcW w:w="852" w:type="dxa"/>
            <w:shd w:val="clear" w:color="auto" w:fill="auto"/>
            <w:noWrap/>
            <w:vAlign w:val="center"/>
            <w:hideMark/>
          </w:tcPr>
          <w:p w14:paraId="3E216870" w14:textId="77777777" w:rsidR="00A3084A" w:rsidRPr="00E033D3" w:rsidRDefault="00A3084A"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kg</w:t>
            </w:r>
          </w:p>
        </w:tc>
        <w:tc>
          <w:tcPr>
            <w:tcW w:w="2182" w:type="dxa"/>
            <w:shd w:val="clear" w:color="auto" w:fill="auto"/>
            <w:noWrap/>
            <w:vAlign w:val="center"/>
            <w:hideMark/>
          </w:tcPr>
          <w:p w14:paraId="22B073E5" w14:textId="77777777" w:rsidR="00A3084A" w:rsidRPr="00E033D3" w:rsidRDefault="00D7274C" w:rsidP="00A3084A">
            <w:pPr>
              <w:spacing w:after="0" w:line="240" w:lineRule="auto"/>
              <w:jc w:val="both"/>
              <w:rPr>
                <w:rFonts w:ascii="Tahoma" w:eastAsia="Times New Roman" w:hAnsi="Tahoma" w:cs="Tahoma"/>
                <w:lang w:eastAsia="sl-SI"/>
              </w:rPr>
            </w:pPr>
            <w:r w:rsidRPr="00E033D3">
              <w:rPr>
                <w:rFonts w:ascii="Tahoma" w:eastAsia="Times New Roman" w:hAnsi="Tahoma" w:cs="Tahoma"/>
                <w:lang w:eastAsia="sl-SI"/>
              </w:rPr>
              <w:t>200</w:t>
            </w:r>
          </w:p>
        </w:tc>
      </w:tr>
    </w:tbl>
    <w:p w14:paraId="47189034" w14:textId="77777777" w:rsidR="00A3084A" w:rsidRPr="00A3084A" w:rsidRDefault="00F06C84" w:rsidP="00A3084A">
      <w:pPr>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Opomba: </w:t>
      </w:r>
      <w:r w:rsidR="00A3084A" w:rsidRPr="00A3084A">
        <w:rPr>
          <w:rFonts w:ascii="Tahoma" w:eastAsia="Times New Roman" w:hAnsi="Tahoma" w:cs="Tahoma"/>
          <w:b/>
          <w:bCs/>
          <w:lang w:eastAsia="sl-SI"/>
        </w:rPr>
        <w:t xml:space="preserve">* </w:t>
      </w:r>
      <w:r w:rsidR="00A3084A" w:rsidRPr="00A3084A">
        <w:rPr>
          <w:rFonts w:ascii="Tahoma" w:eastAsia="Times New Roman" w:hAnsi="Tahoma" w:cs="Tahoma"/>
          <w:bCs/>
          <w:lang w:eastAsia="sl-SI"/>
        </w:rPr>
        <w:t>nevarni odpadki</w:t>
      </w:r>
    </w:p>
    <w:p w14:paraId="1460F196" w14:textId="3ED838C6" w:rsidR="002F0EA2" w:rsidRDefault="002F0EA2" w:rsidP="00FE1859">
      <w:pPr>
        <w:spacing w:after="0" w:line="240" w:lineRule="auto"/>
        <w:jc w:val="both"/>
        <w:rPr>
          <w:rFonts w:ascii="Tahoma" w:eastAsia="Times New Roman" w:hAnsi="Tahoma" w:cs="Tahoma"/>
          <w:lang w:eastAsia="sl-SI"/>
        </w:rPr>
      </w:pPr>
    </w:p>
    <w:p w14:paraId="0806D53B" w14:textId="77777777" w:rsidR="003765E7" w:rsidRPr="009F4D34" w:rsidRDefault="003765E7" w:rsidP="00FE1859">
      <w:pPr>
        <w:spacing w:after="0" w:line="240" w:lineRule="auto"/>
        <w:jc w:val="both"/>
        <w:rPr>
          <w:rFonts w:ascii="Tahoma" w:eastAsia="Times New Roman" w:hAnsi="Tahoma" w:cs="Tahoma"/>
          <w:lang w:eastAsia="sl-SI"/>
        </w:rPr>
      </w:pPr>
    </w:p>
    <w:p w14:paraId="6620C109" w14:textId="77777777" w:rsidR="002F0EA2" w:rsidRPr="009F4D34" w:rsidRDefault="00F06C84" w:rsidP="00FE1859">
      <w:pPr>
        <w:pStyle w:val="Odstavekseznama"/>
        <w:numPr>
          <w:ilvl w:val="2"/>
          <w:numId w:val="4"/>
        </w:numPr>
        <w:jc w:val="both"/>
        <w:rPr>
          <w:rFonts w:ascii="Tahoma" w:hAnsi="Tahoma" w:cs="Tahoma"/>
          <w:b/>
          <w:sz w:val="22"/>
        </w:rPr>
      </w:pPr>
      <w:r>
        <w:rPr>
          <w:rFonts w:ascii="Tahoma" w:hAnsi="Tahoma" w:cs="Tahoma"/>
          <w:b/>
          <w:sz w:val="22"/>
        </w:rPr>
        <w:t>Rok izvedbe</w:t>
      </w:r>
    </w:p>
    <w:p w14:paraId="119A634B" w14:textId="77777777" w:rsidR="002F0EA2" w:rsidRPr="009F4D34" w:rsidRDefault="002F0EA2" w:rsidP="00FE1859">
      <w:pPr>
        <w:spacing w:after="0" w:line="240" w:lineRule="auto"/>
        <w:jc w:val="both"/>
        <w:rPr>
          <w:rFonts w:ascii="Tahoma" w:hAnsi="Tahoma" w:cs="Tahoma"/>
          <w:b/>
        </w:rPr>
      </w:pPr>
    </w:p>
    <w:p w14:paraId="6ADFF2BC" w14:textId="77777777" w:rsidR="00F06C84" w:rsidRPr="00F06C84" w:rsidRDefault="00F06C84" w:rsidP="00F06C84">
      <w:pPr>
        <w:spacing w:after="0" w:line="240" w:lineRule="auto"/>
        <w:jc w:val="both"/>
        <w:rPr>
          <w:rFonts w:ascii="Tahoma" w:eastAsia="Times New Roman" w:hAnsi="Tahoma" w:cs="Tahoma"/>
          <w:bCs/>
          <w:lang w:eastAsia="sl-SI"/>
        </w:rPr>
      </w:pPr>
      <w:r w:rsidRPr="00F06C84">
        <w:rPr>
          <w:rFonts w:ascii="Tahoma" w:eastAsia="Times New Roman" w:hAnsi="Tahoma" w:cs="Tahoma"/>
          <w:bCs/>
          <w:lang w:eastAsia="sl-SI"/>
        </w:rPr>
        <w:lastRenderedPageBreak/>
        <w:t xml:space="preserve">Izvajalec bo opravljal odvoze nevarnih in nenevarnih odpadkov v roku največ 2 (dveh) delovnih dni po prejetju posameznega pisnega naročila naročnika. </w:t>
      </w:r>
    </w:p>
    <w:p w14:paraId="2C7002DF" w14:textId="77777777" w:rsidR="00AD5AAA" w:rsidRPr="005A3C25" w:rsidRDefault="00AD5AAA" w:rsidP="00FE1859">
      <w:pPr>
        <w:spacing w:after="0" w:line="240" w:lineRule="auto"/>
        <w:jc w:val="both"/>
        <w:rPr>
          <w:rFonts w:ascii="Tahoma" w:hAnsi="Tahoma" w:cs="Tahoma"/>
          <w:b/>
        </w:rPr>
      </w:pPr>
    </w:p>
    <w:p w14:paraId="602AE021"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67E537E3" w14:textId="77777777" w:rsidR="00302D6E" w:rsidRPr="002F283C" w:rsidRDefault="00302D6E" w:rsidP="00FE1859">
      <w:pPr>
        <w:spacing w:after="0" w:line="240" w:lineRule="auto"/>
        <w:jc w:val="both"/>
        <w:rPr>
          <w:rFonts w:ascii="Tahoma" w:eastAsia="Times New Roman" w:hAnsi="Tahoma" w:cs="Tahoma"/>
          <w:sz w:val="24"/>
          <w:lang w:eastAsia="sl-SI"/>
        </w:rPr>
      </w:pPr>
    </w:p>
    <w:p w14:paraId="5F9E00DD" w14:textId="77777777" w:rsidR="00CA5B4D" w:rsidRPr="00CA5B4D"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B9412B9" w14:textId="77777777" w:rsidR="00CA5B4D" w:rsidRPr="00CA5B4D" w:rsidRDefault="00CA5B4D" w:rsidP="00CA5B4D">
      <w:pPr>
        <w:keepLines/>
        <w:spacing w:after="0" w:line="240" w:lineRule="auto"/>
        <w:jc w:val="both"/>
        <w:rPr>
          <w:rFonts w:ascii="Tahoma" w:eastAsia="Times New Roman" w:hAnsi="Tahoma" w:cs="Tahoma"/>
          <w:bCs/>
          <w:lang w:eastAsia="sl-SI"/>
        </w:rPr>
      </w:pPr>
    </w:p>
    <w:p w14:paraId="0A9F2764" w14:textId="77777777" w:rsidR="00CA5B4D" w:rsidRPr="00CA5B4D"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6B6D530" w14:textId="77777777" w:rsidR="00CA5B4D" w:rsidRPr="00CA5B4D" w:rsidRDefault="00CA5B4D" w:rsidP="00CA5B4D">
      <w:pPr>
        <w:keepLines/>
        <w:spacing w:after="0" w:line="240" w:lineRule="auto"/>
        <w:jc w:val="both"/>
        <w:rPr>
          <w:rFonts w:ascii="Tahoma" w:eastAsia="Times New Roman" w:hAnsi="Tahoma" w:cs="Tahoma"/>
          <w:bCs/>
          <w:lang w:eastAsia="sl-SI"/>
        </w:rPr>
      </w:pPr>
    </w:p>
    <w:p w14:paraId="7F1D4C34" w14:textId="77777777" w:rsidR="00CA5B4D" w:rsidRPr="00CA5B4D"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220168D2" w14:textId="77777777" w:rsidR="00CA5B4D" w:rsidRPr="00CA5B4D" w:rsidRDefault="00CA5B4D" w:rsidP="00CA5B4D">
      <w:pPr>
        <w:keepLines/>
        <w:spacing w:after="0" w:line="240" w:lineRule="auto"/>
        <w:jc w:val="both"/>
        <w:rPr>
          <w:rFonts w:ascii="Tahoma" w:eastAsia="Times New Roman" w:hAnsi="Tahoma" w:cs="Tahoma"/>
          <w:bCs/>
          <w:lang w:eastAsia="sl-SI"/>
        </w:rPr>
      </w:pPr>
    </w:p>
    <w:p w14:paraId="2B1EF291" w14:textId="77777777" w:rsidR="00CA5B4D" w:rsidRPr="00CA5B4D"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D4C79F1" w14:textId="77777777" w:rsidR="00CA5B4D" w:rsidRPr="00CA5B4D" w:rsidRDefault="00CA5B4D" w:rsidP="00CA5B4D">
      <w:pPr>
        <w:keepLines/>
        <w:spacing w:after="0" w:line="240" w:lineRule="auto"/>
        <w:jc w:val="both"/>
        <w:rPr>
          <w:rFonts w:ascii="Tahoma" w:eastAsia="Times New Roman" w:hAnsi="Tahoma" w:cs="Tahoma"/>
          <w:bCs/>
          <w:lang w:eastAsia="sl-SI"/>
        </w:rPr>
      </w:pPr>
    </w:p>
    <w:p w14:paraId="59EF0783" w14:textId="77777777" w:rsidR="00CA5B4D" w:rsidRPr="00CA5B4D"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2001B2F" w14:textId="77777777" w:rsidR="00CA5B4D" w:rsidRPr="00CA5B4D" w:rsidRDefault="00CA5B4D" w:rsidP="00CA5B4D">
      <w:pPr>
        <w:keepLines/>
        <w:spacing w:after="0" w:line="240" w:lineRule="auto"/>
        <w:jc w:val="both"/>
        <w:rPr>
          <w:rFonts w:ascii="Tahoma" w:eastAsia="Times New Roman" w:hAnsi="Tahoma" w:cs="Tahoma"/>
          <w:bCs/>
          <w:lang w:eastAsia="sl-SI"/>
        </w:rPr>
      </w:pPr>
    </w:p>
    <w:p w14:paraId="191FB7D0" w14:textId="264D87B3" w:rsidR="008A198A" w:rsidRDefault="00CA5B4D" w:rsidP="00CA5B4D">
      <w:pPr>
        <w:keepLines/>
        <w:spacing w:after="0" w:line="240" w:lineRule="auto"/>
        <w:jc w:val="both"/>
        <w:rPr>
          <w:rFonts w:ascii="Tahoma" w:eastAsia="Times New Roman" w:hAnsi="Tahoma" w:cs="Tahoma"/>
          <w:bCs/>
          <w:lang w:eastAsia="sl-SI"/>
        </w:rPr>
      </w:pPr>
      <w:r w:rsidRPr="00CA5B4D">
        <w:rPr>
          <w:rFonts w:ascii="Tahoma" w:eastAsia="Times New Roman" w:hAnsi="Tahoma" w:cs="Tahoma"/>
          <w:bCs/>
          <w:lang w:eastAsia="sl-S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075B95DA" w14:textId="4C184704" w:rsidR="003765E7" w:rsidRDefault="003765E7" w:rsidP="00CA5B4D">
      <w:pPr>
        <w:keepLines/>
        <w:spacing w:after="0" w:line="240" w:lineRule="auto"/>
        <w:jc w:val="both"/>
        <w:rPr>
          <w:rFonts w:ascii="Tahoma" w:eastAsia="Times New Roman" w:hAnsi="Tahoma" w:cs="Tahoma"/>
          <w:bCs/>
          <w:lang w:eastAsia="sl-SI"/>
        </w:rPr>
      </w:pPr>
    </w:p>
    <w:p w14:paraId="5A693AD8" w14:textId="77777777" w:rsidR="003765E7" w:rsidRDefault="003765E7" w:rsidP="00CA5B4D">
      <w:pPr>
        <w:keepLines/>
        <w:spacing w:after="0" w:line="240" w:lineRule="auto"/>
        <w:jc w:val="both"/>
        <w:rPr>
          <w:rFonts w:ascii="Tahoma" w:eastAsia="Times New Roman" w:hAnsi="Tahoma" w:cs="Tahoma"/>
          <w:bCs/>
          <w:lang w:eastAsia="sl-SI"/>
        </w:rPr>
      </w:pPr>
    </w:p>
    <w:p w14:paraId="70DB62F4" w14:textId="77777777" w:rsidR="005D50B0" w:rsidRPr="003976F5" w:rsidRDefault="005D50B0" w:rsidP="00BD1336">
      <w:pPr>
        <w:spacing w:after="0" w:line="240" w:lineRule="auto"/>
        <w:jc w:val="both"/>
        <w:rPr>
          <w:rFonts w:ascii="Tahoma" w:eastAsia="Times New Roman" w:hAnsi="Tahoma" w:cs="Tahoma"/>
          <w:bCs/>
          <w:lang w:eastAsia="sl-SI"/>
        </w:rPr>
      </w:pPr>
    </w:p>
    <w:p w14:paraId="2B7013EB" w14:textId="77777777" w:rsidR="00F06C84" w:rsidRPr="003976F5" w:rsidRDefault="00F06C84" w:rsidP="00BD1336">
      <w:pPr>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za izključitev</w:t>
      </w:r>
    </w:p>
    <w:p w14:paraId="05B8D9CB" w14:textId="77777777" w:rsidR="008A198A" w:rsidRPr="001214A7" w:rsidRDefault="008A198A" w:rsidP="00BD1336">
      <w:pPr>
        <w:spacing w:after="0" w:line="240" w:lineRule="auto"/>
        <w:jc w:val="both"/>
        <w:rPr>
          <w:rFonts w:ascii="Tahoma" w:eastAsia="Times New Roman" w:hAnsi="Tahoma" w:cs="Tahoma"/>
          <w:bCs/>
          <w:lang w:eastAsia="sl-SI"/>
        </w:rPr>
      </w:pPr>
    </w:p>
    <w:p w14:paraId="1F87F5CC" w14:textId="77777777" w:rsidR="008A198A" w:rsidRPr="001214A7" w:rsidRDefault="008A198A" w:rsidP="00151410">
      <w:pPr>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3DED5DAA" w14:textId="77777777" w:rsidR="008A198A" w:rsidRPr="001214A7" w:rsidRDefault="008A198A" w:rsidP="00151410">
      <w:pPr>
        <w:spacing w:after="0" w:line="240" w:lineRule="auto"/>
        <w:jc w:val="both"/>
        <w:rPr>
          <w:rFonts w:ascii="Tahoma" w:eastAsia="Times New Roman" w:hAnsi="Tahoma" w:cs="Tahoma"/>
          <w:bCs/>
          <w:lang w:eastAsia="sl-SI"/>
        </w:rPr>
      </w:pPr>
    </w:p>
    <w:p w14:paraId="562F1255" w14:textId="77777777" w:rsidR="008A198A" w:rsidRPr="001214A7" w:rsidRDefault="008A198A" w:rsidP="00151410">
      <w:pPr>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6DF1CF8" w14:textId="77777777" w:rsidR="008A198A" w:rsidRPr="001214A7" w:rsidRDefault="008A198A" w:rsidP="00151410">
      <w:pPr>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w:t>
      </w:r>
      <w:r>
        <w:rPr>
          <w:rFonts w:ascii="Tahoma" w:eastAsia="Times New Roman" w:hAnsi="Tahoma" w:cs="Tahoma"/>
          <w:bCs/>
          <w:lang w:eastAsia="sl-SI"/>
        </w:rPr>
        <w:t>ti</w:t>
      </w:r>
      <w:r w:rsidRPr="00364221">
        <w:rPr>
          <w:rFonts w:ascii="Tahoma" w:eastAsia="Times New Roman" w:hAnsi="Tahoma" w:cs="Tahoma"/>
          <w:bCs/>
          <w:lang w:eastAsia="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w:t>
      </w:r>
      <w:r w:rsidRPr="00EF2BC6">
        <w:rPr>
          <w:rFonts w:ascii="Tahoma" w:eastAsia="Times New Roman" w:hAnsi="Tahoma" w:cs="Tahoma"/>
          <w:bCs/>
          <w:lang w:eastAsia="sl-SI"/>
        </w:rPr>
        <w:t>Uradni list RS, št. 50/12 – uradno prečiščeno besedilo, 6/16 – popr., 54/15, 38/16, 27/17, 23/20, 91/20, 95/21, 186/21, 105/22 – ZZNŠPP in 16/23</w:t>
      </w:r>
      <w:r w:rsidRPr="00364221">
        <w:rPr>
          <w:rFonts w:ascii="Tahoma" w:eastAsia="Times New Roman" w:hAnsi="Tahoma" w:cs="Tahoma"/>
          <w:bCs/>
          <w:lang w:eastAsia="sl-SI"/>
        </w:rPr>
        <w:t>; v nadaljnjem besedilu: KZ-1)</w:t>
      </w:r>
      <w:r>
        <w:rPr>
          <w:rFonts w:ascii="Tahoma" w:eastAsia="Times New Roman" w:hAnsi="Tahoma" w:cs="Tahoma"/>
          <w:bCs/>
          <w:lang w:eastAsia="sl-SI"/>
        </w:rPr>
        <w:t xml:space="preserve"> in so našteta v prvem odstavku 75. člena ZJN-3,</w:t>
      </w:r>
      <w:r w:rsidRPr="00364221">
        <w:rPr>
          <w:rFonts w:ascii="Tahoma" w:eastAsia="Times New Roman" w:hAnsi="Tahoma" w:cs="Tahoma"/>
          <w:bCs/>
          <w:lang w:eastAsia="sl-SI"/>
        </w:rPr>
        <w:t xml:space="preserve"> ali za primerljiva kazniva dejanja, ki so jih izrekla tuja sodišča.</w:t>
      </w:r>
    </w:p>
    <w:p w14:paraId="18674AFC" w14:textId="77777777" w:rsidR="008A198A" w:rsidRPr="001214A7" w:rsidRDefault="008A198A" w:rsidP="00151410">
      <w:pPr>
        <w:spacing w:after="0" w:line="240" w:lineRule="auto"/>
        <w:jc w:val="both"/>
        <w:rPr>
          <w:rFonts w:ascii="Tahoma" w:eastAsia="Times New Roman" w:hAnsi="Tahoma" w:cs="Tahoma"/>
          <w:b/>
          <w:bCs/>
          <w:lang w:eastAsia="sl-SI"/>
        </w:rPr>
      </w:pPr>
    </w:p>
    <w:p w14:paraId="4DB466CF" w14:textId="77777777" w:rsidR="008A198A" w:rsidRPr="001214A7" w:rsidRDefault="008A198A" w:rsidP="00151410">
      <w:pPr>
        <w:spacing w:after="0" w:line="240" w:lineRule="auto"/>
        <w:jc w:val="both"/>
        <w:rPr>
          <w:rFonts w:ascii="Tahoma" w:eastAsia="Times New Roman" w:hAnsi="Tahoma" w:cs="Tahoma"/>
          <w:b/>
          <w:bCs/>
          <w:lang w:eastAsia="sl-SI"/>
        </w:rPr>
      </w:pPr>
      <w:r>
        <w:rPr>
          <w:rFonts w:ascii="Tahoma" w:eastAsia="Times New Roman" w:hAnsi="Tahoma" w:cs="Tahoma"/>
          <w:b/>
          <w:bCs/>
          <w:lang w:eastAsia="sl-SI"/>
        </w:rPr>
        <w:lastRenderedPageBreak/>
        <w:t xml:space="preserve">B. </w:t>
      </w:r>
      <w:r w:rsidRPr="001214A7">
        <w:rPr>
          <w:rFonts w:ascii="Tahoma" w:eastAsia="Times New Roman" w:hAnsi="Tahoma" w:cs="Tahoma"/>
          <w:b/>
          <w:bCs/>
          <w:lang w:eastAsia="sl-SI"/>
        </w:rPr>
        <w:t>Razlogi, povezani s plačilom davkov ali prispevkov za socialno varnost</w:t>
      </w:r>
    </w:p>
    <w:p w14:paraId="1CD8F50F" w14:textId="77777777" w:rsidR="008A198A" w:rsidRPr="001214A7" w:rsidRDefault="008A198A" w:rsidP="00151410">
      <w:pPr>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eastAsia="Times New Roman" w:hAnsi="Tahoma" w:cs="Tahoma"/>
          <w:bCs/>
          <w:lang w:eastAsia="sl-SI"/>
        </w:rPr>
        <w:t>.</w:t>
      </w:r>
    </w:p>
    <w:p w14:paraId="4A3DFC77" w14:textId="77777777" w:rsidR="008A198A" w:rsidRPr="001214A7" w:rsidRDefault="008A198A" w:rsidP="00151410">
      <w:pPr>
        <w:spacing w:after="0" w:line="240" w:lineRule="auto"/>
        <w:jc w:val="both"/>
        <w:rPr>
          <w:rFonts w:ascii="Tahoma" w:eastAsia="Times New Roman" w:hAnsi="Tahoma" w:cs="Tahoma"/>
          <w:bCs/>
          <w:lang w:eastAsia="sl-SI"/>
        </w:rPr>
      </w:pPr>
    </w:p>
    <w:p w14:paraId="470B4E07" w14:textId="77777777" w:rsidR="008A198A" w:rsidRPr="001214A7" w:rsidRDefault="008A198A" w:rsidP="00151410">
      <w:pPr>
        <w:spacing w:after="0" w:line="240" w:lineRule="auto"/>
        <w:jc w:val="both"/>
        <w:rPr>
          <w:rFonts w:ascii="Tahoma" w:eastAsia="Times New Roman" w:hAnsi="Tahoma" w:cs="Tahoma"/>
          <w:b/>
          <w:bCs/>
          <w:lang w:eastAsia="sl-SI"/>
        </w:rPr>
      </w:pPr>
      <w:r>
        <w:rPr>
          <w:rFonts w:ascii="Tahoma" w:eastAsia="Times New Roman" w:hAnsi="Tahoma" w:cs="Tahoma"/>
          <w:b/>
          <w:bCs/>
          <w:lang w:eastAsia="sl-SI"/>
        </w:rPr>
        <w:t>D:</w:t>
      </w:r>
      <w:r w:rsidRPr="001214A7">
        <w:rPr>
          <w:rFonts w:ascii="Tahoma" w:eastAsia="Times New Roman" w:hAnsi="Tahoma" w:cs="Tahoma"/>
          <w:b/>
          <w:bCs/>
          <w:lang w:eastAsia="sl-SI"/>
        </w:rPr>
        <w:t xml:space="preserve"> Nacionalni razlogi za izključitev</w:t>
      </w:r>
    </w:p>
    <w:p w14:paraId="17BD327F" w14:textId="77777777" w:rsidR="008A198A" w:rsidRPr="001214A7" w:rsidRDefault="008A198A" w:rsidP="00151410">
      <w:pPr>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Naročnik </w:t>
      </w:r>
      <w:r>
        <w:rPr>
          <w:rFonts w:ascii="Tahoma" w:eastAsia="Times New Roman" w:hAnsi="Tahoma" w:cs="Tahoma"/>
          <w:bCs/>
          <w:lang w:eastAsia="sl-SI"/>
        </w:rPr>
        <w:t>mora</w:t>
      </w:r>
      <w:r w:rsidRPr="001214A7">
        <w:rPr>
          <w:rFonts w:ascii="Tahoma" w:eastAsia="Times New Roman" w:hAnsi="Tahoma" w:cs="Tahoma"/>
          <w:bCs/>
          <w:lang w:eastAsia="sl-SI"/>
        </w:rPr>
        <w:t xml:space="preserve"> iz posameznega postopka javnega naročanja izključi</w:t>
      </w:r>
      <w:r>
        <w:rPr>
          <w:rFonts w:ascii="Tahoma" w:eastAsia="Times New Roman" w:hAnsi="Tahoma" w:cs="Tahoma"/>
          <w:bCs/>
          <w:lang w:eastAsia="sl-SI"/>
        </w:rPr>
        <w:t>ti</w:t>
      </w:r>
      <w:r w:rsidRPr="001214A7">
        <w:rPr>
          <w:rFonts w:ascii="Tahoma" w:eastAsia="Times New Roman" w:hAnsi="Tahoma" w:cs="Tahoma"/>
          <w:bCs/>
          <w:lang w:eastAsia="sl-SI"/>
        </w:rPr>
        <w:t xml:space="preserve"> gospodarski subjekt:</w:t>
      </w:r>
    </w:p>
    <w:p w14:paraId="5046DE58" w14:textId="77777777" w:rsidR="008A198A" w:rsidRPr="001214A7" w:rsidRDefault="008A198A" w:rsidP="00151410">
      <w:pPr>
        <w:numPr>
          <w:ilvl w:val="0"/>
          <w:numId w:val="2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49CCB640" w14:textId="77777777" w:rsidR="008A198A" w:rsidRPr="001214A7" w:rsidRDefault="008A198A" w:rsidP="00151410">
      <w:pPr>
        <w:numPr>
          <w:ilvl w:val="0"/>
          <w:numId w:val="2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789EC0" w14:textId="77777777" w:rsidR="008A198A" w:rsidRDefault="008A198A" w:rsidP="00151410">
      <w:pPr>
        <w:spacing w:after="0" w:line="240" w:lineRule="auto"/>
        <w:jc w:val="both"/>
        <w:rPr>
          <w:rFonts w:ascii="Tahoma" w:eastAsia="Times New Roman" w:hAnsi="Tahoma" w:cs="Tahoma"/>
          <w:b/>
          <w:bCs/>
          <w:lang w:eastAsia="sl-SI"/>
        </w:rPr>
      </w:pPr>
      <w:r>
        <w:rPr>
          <w:rFonts w:ascii="Tahoma" w:eastAsia="Times New Roman" w:hAnsi="Tahoma" w:cs="Tahoma"/>
          <w:b/>
          <w:bCs/>
          <w:lang w:eastAsia="sl-SI"/>
        </w:rPr>
        <w:t>E:</w:t>
      </w:r>
      <w:r w:rsidRPr="00D92F11">
        <w:t xml:space="preserve"> </w:t>
      </w:r>
      <w:r w:rsidRPr="00D92F11">
        <w:rPr>
          <w:rFonts w:ascii="Tahoma" w:eastAsia="Times New Roman" w:hAnsi="Tahoma" w:cs="Tahoma"/>
          <w:b/>
          <w:bCs/>
          <w:lang w:eastAsia="sl-SI"/>
        </w:rPr>
        <w:t>Prepoved dodeljevanj</w:t>
      </w:r>
      <w:r>
        <w:rPr>
          <w:rFonts w:ascii="Tahoma" w:eastAsia="Times New Roman" w:hAnsi="Tahoma" w:cs="Tahoma"/>
          <w:b/>
          <w:bCs/>
          <w:lang w:eastAsia="sl-SI"/>
        </w:rPr>
        <w:t>a</w:t>
      </w:r>
      <w:r w:rsidRPr="00D92F11">
        <w:rPr>
          <w:rFonts w:ascii="Tahoma" w:eastAsia="Times New Roman" w:hAnsi="Tahoma" w:cs="Tahoma"/>
          <w:b/>
          <w:bCs/>
          <w:lang w:eastAsia="sl-SI"/>
        </w:rPr>
        <w:t xml:space="preserve"> ali nadaljnj</w:t>
      </w:r>
      <w:r>
        <w:rPr>
          <w:rFonts w:ascii="Tahoma" w:eastAsia="Times New Roman" w:hAnsi="Tahoma" w:cs="Tahoma"/>
          <w:b/>
          <w:bCs/>
          <w:lang w:eastAsia="sl-SI"/>
        </w:rPr>
        <w:t>a</w:t>
      </w:r>
      <w:r w:rsidRPr="00D92F11">
        <w:rPr>
          <w:rFonts w:ascii="Tahoma" w:eastAsia="Times New Roman" w:hAnsi="Tahoma" w:cs="Tahoma"/>
          <w:b/>
          <w:bCs/>
          <w:lang w:eastAsia="sl-SI"/>
        </w:rPr>
        <w:t xml:space="preserve"> izvajanj</w:t>
      </w:r>
      <w:r>
        <w:rPr>
          <w:rFonts w:ascii="Tahoma" w:eastAsia="Times New Roman" w:hAnsi="Tahoma" w:cs="Tahoma"/>
          <w:b/>
          <w:bCs/>
          <w:lang w:eastAsia="sl-SI"/>
        </w:rPr>
        <w:t>a</w:t>
      </w:r>
      <w:r w:rsidRPr="00D92F11">
        <w:rPr>
          <w:rFonts w:ascii="Tahoma" w:eastAsia="Times New Roman" w:hAnsi="Tahoma" w:cs="Tahoma"/>
          <w:b/>
          <w:bCs/>
          <w:lang w:eastAsia="sl-SI"/>
        </w:rPr>
        <w:t xml:space="preserve"> kakršnih koli javnih naročil ali koncesijskih pogodb, ki spadajo na področje uporabe direktiv z osebami, navedenimi v 1h členu </w:t>
      </w:r>
      <w:r>
        <w:rPr>
          <w:rFonts w:ascii="Tahoma" w:eastAsia="Times New Roman" w:hAnsi="Tahoma" w:cs="Tahoma"/>
          <w:b/>
          <w:bCs/>
          <w:lang w:eastAsia="sl-SI"/>
        </w:rPr>
        <w:t>»</w:t>
      </w:r>
      <w:r w:rsidRPr="00D92F11">
        <w:rPr>
          <w:rFonts w:ascii="Tahoma" w:eastAsia="Times New Roman" w:hAnsi="Tahoma" w:cs="Tahoma"/>
          <w:b/>
          <w:bCs/>
          <w:lang w:eastAsia="sl-SI"/>
        </w:rPr>
        <w:t>sklepa Sveta (SZVP) 2022/578 z dne 8. aprila 2022 o spremembi Sklepa 2014/512/SZVP o omejevalnih ukrepih zaradi delovanja Rusije, ki povzroča destabilizacijo razmer v Ukrajini</w:t>
      </w:r>
      <w:r>
        <w:rPr>
          <w:rFonts w:ascii="Tahoma" w:eastAsia="Times New Roman" w:hAnsi="Tahoma" w:cs="Tahoma"/>
          <w:b/>
          <w:bCs/>
          <w:lang w:eastAsia="sl-SI"/>
        </w:rPr>
        <w:t>« (v nadaljevanju: sklep Sveta (SZVP) 2022/578 z dne 8. aprila 2022)</w:t>
      </w:r>
    </w:p>
    <w:p w14:paraId="276EFC00" w14:textId="77777777" w:rsidR="008A198A" w:rsidRDefault="008A198A" w:rsidP="00151410">
      <w:pPr>
        <w:spacing w:after="0" w:line="240" w:lineRule="auto"/>
        <w:jc w:val="both"/>
        <w:rPr>
          <w:rFonts w:ascii="Tahoma" w:eastAsia="Times New Roman" w:hAnsi="Tahoma" w:cs="Tahoma"/>
          <w:b/>
          <w:bCs/>
          <w:lang w:eastAsia="sl-SI"/>
        </w:rPr>
      </w:pPr>
    </w:p>
    <w:p w14:paraId="67C65414" w14:textId="77777777" w:rsidR="008A198A" w:rsidRPr="00C75E50" w:rsidRDefault="008A198A" w:rsidP="00151410">
      <w:pPr>
        <w:spacing w:after="0" w:line="240" w:lineRule="auto"/>
        <w:jc w:val="both"/>
        <w:rPr>
          <w:rFonts w:ascii="Tahoma" w:eastAsia="Times New Roman" w:hAnsi="Tahoma" w:cs="Tahoma"/>
          <w:b/>
          <w:bCs/>
          <w:lang w:eastAsia="sl-SI"/>
        </w:rPr>
      </w:pPr>
      <w:r w:rsidRPr="00C75E50">
        <w:rPr>
          <w:rFonts w:ascii="Tahoma" w:hAnsi="Tahoma" w:cs="Tahoma"/>
        </w:rPr>
        <w:t xml:space="preserve">Naročnik bo v skladu s prvim odstavkom člena 1h sklepa Sveta (SZVP) 2022/578 z dne 8. aprila 2022 iz postopka javne naročanja kadarkoli v postopku izključil gospodarski subjekt, če se izkaže, da je pred ali med postopkom javnega naročanja ta subjekt v položaju </w:t>
      </w:r>
      <w:r>
        <w:rPr>
          <w:rFonts w:ascii="Tahoma" w:hAnsi="Tahoma" w:cs="Tahoma"/>
        </w:rPr>
        <w:t>teh</w:t>
      </w:r>
      <w:r w:rsidRPr="00C75E50">
        <w:rPr>
          <w:rFonts w:ascii="Tahoma" w:hAnsi="Tahoma" w:cs="Tahoma"/>
        </w:rPr>
        <w:t xml:space="preserve"> navodil</w:t>
      </w:r>
      <w:r>
        <w:rPr>
          <w:rFonts w:ascii="Tahoma" w:hAnsi="Tahoma" w:cs="Tahoma"/>
        </w:rPr>
        <w:t xml:space="preserve"> kot sledi:</w:t>
      </w:r>
    </w:p>
    <w:p w14:paraId="3E94796E" w14:textId="77777777" w:rsidR="008A198A" w:rsidRPr="002E464D" w:rsidRDefault="008A198A" w:rsidP="00151410">
      <w:pPr>
        <w:numPr>
          <w:ilvl w:val="0"/>
          <w:numId w:val="20"/>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ruski državljan ali fizična ali pravna oseba, subjekt ali organ s sedežem v Rusiji,</w:t>
      </w:r>
    </w:p>
    <w:p w14:paraId="61033598" w14:textId="77777777" w:rsidR="008A198A" w:rsidRPr="002E464D" w:rsidRDefault="008A198A" w:rsidP="00151410">
      <w:pPr>
        <w:numPr>
          <w:ilvl w:val="0"/>
          <w:numId w:val="20"/>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 xml:space="preserve">pravna oseba, subjekt ali organ, katerih več kot 50-odstotni delež je v neposredni ali posredni lasti subjekta iz prejšnje alineje, ali </w:t>
      </w:r>
    </w:p>
    <w:p w14:paraId="532BF0BE" w14:textId="77777777" w:rsidR="008A198A" w:rsidRPr="00C75E50" w:rsidRDefault="008A198A" w:rsidP="00151410">
      <w:pPr>
        <w:numPr>
          <w:ilvl w:val="0"/>
          <w:numId w:val="20"/>
        </w:numPr>
        <w:spacing w:after="0" w:line="240" w:lineRule="auto"/>
        <w:ind w:left="284" w:hanging="284"/>
        <w:jc w:val="both"/>
        <w:rPr>
          <w:rFonts w:ascii="Tahoma" w:eastAsia="Times New Roman" w:hAnsi="Tahoma" w:cs="Tahoma"/>
          <w:bCs/>
          <w:lang w:eastAsia="sl-SI"/>
        </w:rPr>
      </w:pPr>
      <w:r w:rsidRPr="00C75E50">
        <w:rPr>
          <w:rFonts w:ascii="Tahoma" w:eastAsia="Times New Roman" w:hAnsi="Tahoma" w:cs="Tahoma"/>
          <w:bCs/>
          <w:lang w:eastAsia="sl-SI"/>
        </w:rPr>
        <w:t>fizična ali pravna oseba, subjekt ali organ, ki deluje v imenu ali po navodilih subjektov iz prejšnjih dveh alinej. Enako velja za podizvajalc</w:t>
      </w:r>
      <w:r>
        <w:rPr>
          <w:rFonts w:ascii="Tahoma" w:eastAsia="Times New Roman" w:hAnsi="Tahoma" w:cs="Tahoma"/>
          <w:bCs/>
          <w:lang w:eastAsia="sl-SI"/>
        </w:rPr>
        <w:t>e</w:t>
      </w:r>
      <w:r w:rsidRPr="00C75E50">
        <w:rPr>
          <w:rFonts w:ascii="Tahoma" w:eastAsia="Times New Roman" w:hAnsi="Tahoma" w:cs="Tahoma"/>
          <w:bCs/>
          <w:lang w:eastAsia="sl-SI"/>
        </w:rPr>
        <w:t>, dobavitelj</w:t>
      </w:r>
      <w:r>
        <w:rPr>
          <w:rFonts w:ascii="Tahoma" w:eastAsia="Times New Roman" w:hAnsi="Tahoma" w:cs="Tahoma"/>
          <w:bCs/>
          <w:lang w:eastAsia="sl-SI"/>
        </w:rPr>
        <w:t>e/proizvajalce</w:t>
      </w:r>
      <w:r w:rsidRPr="00C75E50">
        <w:rPr>
          <w:rFonts w:ascii="Tahoma" w:eastAsia="Times New Roman" w:hAnsi="Tahoma" w:cs="Tahoma"/>
          <w:bCs/>
          <w:lang w:eastAsia="sl-SI"/>
        </w:rPr>
        <w:t xml:space="preserve"> ali subjekt</w:t>
      </w:r>
      <w:r>
        <w:rPr>
          <w:rFonts w:ascii="Tahoma" w:eastAsia="Times New Roman" w:hAnsi="Tahoma" w:cs="Tahoma"/>
          <w:bCs/>
          <w:lang w:eastAsia="sl-SI"/>
        </w:rPr>
        <w:t>e</w:t>
      </w:r>
      <w:r w:rsidRPr="00C75E50">
        <w:rPr>
          <w:rFonts w:ascii="Tahoma" w:eastAsia="Times New Roman" w:hAnsi="Tahoma" w:cs="Tahoma"/>
          <w:bCs/>
          <w:lang w:eastAsia="sl-SI"/>
        </w:rPr>
        <w:t xml:space="preserve">, katerih zmogljivosti se uporabljajo v smislu direktiv 2014/23/EU, 2014/24/EU, 2014/25/EU in 2009/81/ES, če predstavljajo več kot 10 % vrednosti naročila. </w:t>
      </w:r>
    </w:p>
    <w:p w14:paraId="57BF91C6" w14:textId="77777777" w:rsidR="008A198A" w:rsidRDefault="008A198A" w:rsidP="00151410">
      <w:pPr>
        <w:spacing w:after="0" w:line="240" w:lineRule="auto"/>
        <w:jc w:val="both"/>
      </w:pPr>
    </w:p>
    <w:p w14:paraId="6B483038" w14:textId="77777777" w:rsidR="008A198A" w:rsidRPr="00F36B17" w:rsidRDefault="008A198A" w:rsidP="00151410">
      <w:pPr>
        <w:spacing w:after="0" w:line="240" w:lineRule="auto"/>
        <w:jc w:val="both"/>
        <w:rPr>
          <w:rFonts w:ascii="Tahoma" w:eastAsia="Times New Roman" w:hAnsi="Tahoma" w:cs="Tahoma"/>
          <w:b/>
          <w:bCs/>
          <w:i/>
          <w:sz w:val="20"/>
          <w:szCs w:val="20"/>
          <w:lang w:eastAsia="sl-SI"/>
        </w:rPr>
      </w:pPr>
      <w:r>
        <w:rPr>
          <w:rFonts w:ascii="Tahoma" w:eastAsia="Times New Roman" w:hAnsi="Tahoma" w:cs="Tahoma"/>
          <w:b/>
          <w:bCs/>
          <w:i/>
          <w:sz w:val="20"/>
          <w:szCs w:val="20"/>
          <w:lang w:eastAsia="sl-SI"/>
        </w:rPr>
        <w:t>POPRAVNI MEHANIZEM</w:t>
      </w:r>
      <w:r w:rsidRPr="00F36B17">
        <w:rPr>
          <w:rFonts w:ascii="Tahoma" w:eastAsia="Times New Roman" w:hAnsi="Tahoma" w:cs="Tahoma"/>
          <w:b/>
          <w:bCs/>
          <w:i/>
          <w:sz w:val="20"/>
          <w:szCs w:val="20"/>
          <w:lang w:eastAsia="sl-SI"/>
        </w:rPr>
        <w:t>:</w:t>
      </w:r>
    </w:p>
    <w:p w14:paraId="4B6EC5A3" w14:textId="77777777" w:rsidR="008A198A" w:rsidRPr="00F36B17" w:rsidRDefault="008A198A" w:rsidP="00151410">
      <w:pPr>
        <w:spacing w:after="0" w:line="240" w:lineRule="auto"/>
        <w:jc w:val="both"/>
        <w:rPr>
          <w:rFonts w:ascii="Tahoma" w:eastAsia="Times New Roman" w:hAnsi="Tahoma" w:cs="Tahoma"/>
          <w:bCs/>
          <w:i/>
          <w:sz w:val="20"/>
          <w:szCs w:val="20"/>
          <w:lang w:eastAsia="sl-SI"/>
        </w:rPr>
      </w:pPr>
    </w:p>
    <w:p w14:paraId="73A0CA44" w14:textId="77777777" w:rsidR="008A198A" w:rsidRPr="00F36B17" w:rsidRDefault="008A198A" w:rsidP="00151410">
      <w:pPr>
        <w:spacing w:after="0" w:line="240" w:lineRule="auto"/>
        <w:jc w:val="both"/>
        <w:rPr>
          <w:rFonts w:ascii="Tahoma" w:eastAsia="Times New Roman" w:hAnsi="Tahoma" w:cs="Tahoma"/>
          <w:b/>
          <w:bCs/>
          <w:i/>
          <w:sz w:val="20"/>
          <w:szCs w:val="20"/>
          <w:lang w:eastAsia="sl-SI"/>
        </w:rPr>
      </w:pPr>
      <w:r w:rsidRPr="00F36B17">
        <w:rPr>
          <w:rFonts w:ascii="Tahoma" w:eastAsia="Times New Roman" w:hAnsi="Tahoma" w:cs="Tahoma"/>
          <w:b/>
          <w:bCs/>
          <w:i/>
          <w:sz w:val="20"/>
          <w:szCs w:val="20"/>
          <w:lang w:eastAsia="sl-SI"/>
        </w:rPr>
        <w:t>2. odstavek 75. člena ZJN-3:</w:t>
      </w:r>
    </w:p>
    <w:p w14:paraId="7A7C7A8D" w14:textId="77777777" w:rsidR="008A198A" w:rsidRPr="00F36B17" w:rsidRDefault="008A198A" w:rsidP="00151410">
      <w:pPr>
        <w:spacing w:after="0" w:line="240" w:lineRule="auto"/>
        <w:jc w:val="both"/>
        <w:rPr>
          <w:rFonts w:ascii="Tahoma" w:eastAsia="Times New Roman" w:hAnsi="Tahoma" w:cs="Tahoma"/>
          <w:bCs/>
          <w:i/>
          <w:sz w:val="20"/>
          <w:szCs w:val="20"/>
          <w:lang w:eastAsia="sl-SI"/>
        </w:rPr>
      </w:pPr>
    </w:p>
    <w:p w14:paraId="14766A23" w14:textId="77777777" w:rsidR="008A198A" w:rsidRPr="00F36B17" w:rsidRDefault="008A198A" w:rsidP="00151410">
      <w:pPr>
        <w:spacing w:after="0" w:line="240" w:lineRule="auto"/>
        <w:jc w:val="both"/>
        <w:rPr>
          <w:rFonts w:ascii="Tahoma" w:eastAsia="Times New Roman" w:hAnsi="Tahoma" w:cs="Tahoma"/>
          <w:bCs/>
          <w:i/>
          <w:sz w:val="20"/>
          <w:szCs w:val="20"/>
          <w:lang w:eastAsia="sl-SI"/>
        </w:rPr>
      </w:pPr>
      <w:r w:rsidRPr="00F36B17">
        <w:rPr>
          <w:rFonts w:ascii="Tahoma" w:eastAsia="Times New Roman" w:hAnsi="Tahoma" w:cs="Tahoma"/>
          <w:bCs/>
          <w:i/>
          <w:sz w:val="20"/>
          <w:szCs w:val="20"/>
          <w:lang w:eastAsia="sl-SI"/>
        </w:rPr>
        <w:t>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prijave ali ponudbe.</w:t>
      </w:r>
    </w:p>
    <w:p w14:paraId="1DD27E62" w14:textId="77777777" w:rsidR="008A198A" w:rsidRPr="00F36B17" w:rsidRDefault="008A198A" w:rsidP="00151410">
      <w:pPr>
        <w:spacing w:after="0" w:line="240" w:lineRule="auto"/>
        <w:jc w:val="both"/>
        <w:rPr>
          <w:rFonts w:ascii="Tahoma" w:eastAsia="Times New Roman" w:hAnsi="Tahoma" w:cs="Tahoma"/>
          <w:bCs/>
          <w:i/>
          <w:sz w:val="20"/>
          <w:szCs w:val="20"/>
          <w:lang w:eastAsia="sl-SI"/>
        </w:rPr>
      </w:pPr>
    </w:p>
    <w:p w14:paraId="2F473BE3" w14:textId="77777777" w:rsidR="008A198A" w:rsidRDefault="008A198A" w:rsidP="00151410">
      <w:pPr>
        <w:jc w:val="both"/>
        <w:rPr>
          <w:rFonts w:ascii="Tahoma" w:hAnsi="Tahoma" w:cs="Tahoma"/>
          <w:b/>
          <w:bCs/>
          <w:i/>
          <w:iCs/>
          <w:sz w:val="20"/>
          <w:szCs w:val="20"/>
          <w:u w:val="single"/>
          <w:lang w:eastAsia="sl-SI"/>
        </w:rPr>
      </w:pPr>
      <w:r>
        <w:rPr>
          <w:rFonts w:ascii="Tahoma" w:hAnsi="Tahoma" w:cs="Tahoma"/>
          <w:b/>
          <w:bCs/>
          <w:i/>
          <w:iCs/>
          <w:sz w:val="20"/>
          <w:szCs w:val="20"/>
          <w:u w:val="single"/>
          <w:lang w:eastAsia="sl-SI"/>
        </w:rPr>
        <w:t>1. odstavek IN b) točka 4. odstavka 75. člena ZJN-3:</w:t>
      </w:r>
    </w:p>
    <w:p w14:paraId="5AD1357A" w14:textId="77777777" w:rsidR="008A198A" w:rsidRDefault="008A198A" w:rsidP="00151410">
      <w:pPr>
        <w:jc w:val="both"/>
        <w:rPr>
          <w:rFonts w:ascii="Tahoma" w:hAnsi="Tahoma" w:cs="Tahoma"/>
          <w:i/>
          <w:iCs/>
          <w:sz w:val="20"/>
          <w:szCs w:val="20"/>
          <w:lang w:eastAsia="sl-SI"/>
        </w:rPr>
      </w:pPr>
      <w:r>
        <w:rPr>
          <w:rFonts w:ascii="Tahoma" w:hAnsi="Tahoma" w:cs="Tahoma"/>
          <w:i/>
          <w:iCs/>
          <w:sz w:val="20"/>
          <w:szCs w:val="20"/>
          <w:lang w:eastAsia="sl-SI"/>
        </w:rPr>
        <w:t xml:space="preserve">Gospodarski subjekt, ki je v enem od položajev iz prvega ali b) točke četrtega odstavka 75. člena ZJN-3, lahko </w:t>
      </w:r>
      <w:r>
        <w:rPr>
          <w:rFonts w:ascii="Tahoma" w:hAnsi="Tahoma" w:cs="Tahoma"/>
          <w:b/>
          <w:bCs/>
          <w:i/>
          <w:iCs/>
          <w:sz w:val="20"/>
          <w:szCs w:val="20"/>
          <w:lang w:eastAsia="sl-SI"/>
        </w:rPr>
        <w:t>najkasneje do roka za oddajo ponudb</w:t>
      </w:r>
      <w:r>
        <w:rPr>
          <w:rFonts w:ascii="Tahoma" w:hAnsi="Tahoma" w:cs="Tahoma"/>
          <w:i/>
          <w:iCs/>
          <w:sz w:val="20"/>
          <w:szCs w:val="20"/>
          <w:lang w:eastAsia="sl-SI"/>
        </w:rPr>
        <w:t xml:space="preserve"> naročniku </w:t>
      </w:r>
      <w:r>
        <w:rPr>
          <w:rFonts w:ascii="Tahoma" w:hAnsi="Tahoma" w:cs="Tahoma"/>
          <w:i/>
          <w:iCs/>
          <w:sz w:val="20"/>
          <w:szCs w:val="20"/>
          <w:u w:val="single"/>
          <w:lang w:eastAsia="sl-SI"/>
        </w:rPr>
        <w:t>predloži dokaze</w:t>
      </w:r>
      <w:r>
        <w:rPr>
          <w:rFonts w:ascii="Tahoma" w:hAnsi="Tahoma" w:cs="Tahoma"/>
          <w:i/>
          <w:iCs/>
          <w:sz w:val="20"/>
          <w:szCs w:val="20"/>
          <w:lang w:eastAsia="sl-SI"/>
        </w:rPr>
        <w:t xml:space="preserve">, </w:t>
      </w:r>
      <w:r>
        <w:rPr>
          <w:rFonts w:ascii="Tahoma" w:hAnsi="Tahoma" w:cs="Tahoma"/>
          <w:i/>
          <w:iCs/>
          <w:sz w:val="20"/>
          <w:szCs w:val="20"/>
          <w:u w:val="single"/>
          <w:lang w:eastAsia="sl-SI"/>
        </w:rPr>
        <w:t>da je sprejel zadostne ukrepe</w:t>
      </w:r>
      <w:r>
        <w:rPr>
          <w:rFonts w:ascii="Tahoma" w:hAnsi="Tahoma" w:cs="Tahoma"/>
          <w:i/>
          <w:iCs/>
          <w:sz w:val="20"/>
          <w:szCs w:val="20"/>
          <w:lang w:eastAsia="sl-SI"/>
        </w:rPr>
        <w:t xml:space="preserve">, s katerimi lahko dokaže svojo zanesljivost kljub obstoju razlogov za izključitev. </w:t>
      </w:r>
    </w:p>
    <w:p w14:paraId="26FD6423" w14:textId="77777777" w:rsidR="008A198A" w:rsidRPr="00F36B17" w:rsidRDefault="008A198A" w:rsidP="00151410">
      <w:pPr>
        <w:spacing w:after="0" w:line="240" w:lineRule="auto"/>
        <w:jc w:val="both"/>
        <w:rPr>
          <w:rFonts w:ascii="Tahoma" w:eastAsia="Times New Roman" w:hAnsi="Tahoma" w:cs="Tahoma"/>
          <w:i/>
          <w:sz w:val="20"/>
          <w:szCs w:val="20"/>
          <w:lang w:eastAsia="sl-SI"/>
        </w:rPr>
      </w:pPr>
      <w:r w:rsidRPr="00F36B17">
        <w:rPr>
          <w:rFonts w:ascii="Tahoma" w:eastAsia="Times New Roman" w:hAnsi="Tahoma" w:cs="Tahoma"/>
          <w:i/>
          <w:sz w:val="20"/>
          <w:szCs w:val="20"/>
          <w:lang w:eastAsia="sl-SI"/>
        </w:rPr>
        <w:lastRenderedPageBreak/>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61F74BE2" w14:textId="77777777" w:rsidR="008A198A" w:rsidRPr="00F36B17" w:rsidRDefault="008A198A" w:rsidP="00151410">
      <w:pPr>
        <w:spacing w:after="0" w:line="240" w:lineRule="auto"/>
        <w:jc w:val="both"/>
        <w:rPr>
          <w:rFonts w:ascii="Tahoma" w:eastAsia="Times New Roman" w:hAnsi="Tahoma" w:cs="Tahoma"/>
          <w:i/>
          <w:sz w:val="20"/>
          <w:szCs w:val="20"/>
          <w:lang w:eastAsia="sl-SI"/>
        </w:rPr>
      </w:pPr>
    </w:p>
    <w:p w14:paraId="67270DA4" w14:textId="77777777" w:rsidR="008A198A" w:rsidRPr="00F36B17" w:rsidRDefault="008A198A" w:rsidP="00151410">
      <w:pPr>
        <w:spacing w:after="0" w:line="240" w:lineRule="auto"/>
        <w:jc w:val="both"/>
        <w:rPr>
          <w:rFonts w:ascii="Tahoma" w:eastAsia="Times New Roman" w:hAnsi="Tahoma" w:cs="Tahoma"/>
          <w:i/>
          <w:sz w:val="20"/>
          <w:szCs w:val="20"/>
          <w:lang w:eastAsia="sl-SI"/>
        </w:rPr>
      </w:pPr>
      <w:r w:rsidRPr="00F36B17">
        <w:rPr>
          <w:rFonts w:ascii="Tahoma" w:eastAsia="Times New Roman" w:hAnsi="Tahoma" w:cs="Tahoma"/>
          <w:i/>
          <w:sz w:val="20"/>
          <w:szCs w:val="20"/>
          <w:lang w:eastAsia="sl-SI"/>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60434609" w14:textId="77777777" w:rsidR="008A198A" w:rsidRPr="00F36B17" w:rsidRDefault="008A198A" w:rsidP="00151410">
      <w:pPr>
        <w:spacing w:after="0" w:line="240" w:lineRule="auto"/>
        <w:jc w:val="both"/>
        <w:rPr>
          <w:rFonts w:ascii="Tahoma" w:eastAsia="Times New Roman" w:hAnsi="Tahoma" w:cs="Tahoma"/>
          <w:i/>
          <w:sz w:val="20"/>
          <w:szCs w:val="20"/>
          <w:lang w:eastAsia="sl-SI"/>
        </w:rPr>
      </w:pPr>
    </w:p>
    <w:p w14:paraId="0FE2B1F8" w14:textId="77777777" w:rsidR="008A198A" w:rsidRPr="00E041E5" w:rsidRDefault="008A198A" w:rsidP="00151410">
      <w:pPr>
        <w:spacing w:after="0" w:line="240" w:lineRule="auto"/>
        <w:jc w:val="both"/>
        <w:rPr>
          <w:rFonts w:ascii="Tahoma" w:eastAsia="Times New Roman" w:hAnsi="Tahoma" w:cs="Tahoma"/>
          <w:i/>
          <w:sz w:val="20"/>
          <w:szCs w:val="20"/>
          <w:lang w:eastAsia="sl-SI"/>
        </w:rPr>
      </w:pPr>
      <w:r w:rsidRPr="00E041E5">
        <w:rPr>
          <w:rFonts w:ascii="Tahoma" w:eastAsia="Times New Roman" w:hAnsi="Tahoma" w:cs="Tahoma"/>
          <w:i/>
          <w:sz w:val="20"/>
          <w:szCs w:val="20"/>
          <w:lang w:eastAsia="sl-SI"/>
        </w:rPr>
        <w:t xml:space="preserve">V kolikor je tem primeru pri izpolnjevanju Izjave o izpolnjevanju sposobnosti (Priloga </w:t>
      </w:r>
      <w:r>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odgovor, da gospodarski subjekt posameznega zgoraj navedenega pogoja ne izpolnjuje in v skladu s prejšnjim odstavkom uveljavlja popravni mehanizem, besedilo v tem delu Izjave o izpolnjevanju sposobnosti prečrta in k Prilogi </w:t>
      </w:r>
      <w:r>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predloži opis kršitev in sprejetih ukrepov ter dokazila, s katerimi lahko dokaže svojo zanesljivost kljub obstoju razlogov za izključitev.</w:t>
      </w:r>
    </w:p>
    <w:p w14:paraId="06D243C0" w14:textId="77777777" w:rsidR="008A198A" w:rsidRDefault="008A198A" w:rsidP="00151410">
      <w:pPr>
        <w:spacing w:after="0" w:line="240" w:lineRule="auto"/>
        <w:jc w:val="both"/>
        <w:rPr>
          <w:rFonts w:ascii="Tahoma" w:eastAsia="Times New Roman" w:hAnsi="Tahoma" w:cs="Tahoma"/>
          <w:b/>
          <w:bCs/>
          <w:lang w:eastAsia="sl-SI"/>
        </w:rPr>
      </w:pPr>
    </w:p>
    <w:p w14:paraId="4B7DC942" w14:textId="77777777" w:rsidR="008A198A" w:rsidRPr="001214A7" w:rsidRDefault="008A198A" w:rsidP="00151410">
      <w:pPr>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339EBEC5" w14:textId="77777777" w:rsidR="008A198A" w:rsidRPr="001214A7" w:rsidRDefault="008A198A" w:rsidP="00151410">
      <w:p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D</w:t>
      </w:r>
      <w:r>
        <w:rPr>
          <w:rFonts w:ascii="Tahoma" w:eastAsia="Times New Roman" w:hAnsi="Tahoma" w:cs="Tahoma"/>
          <w:b/>
          <w:bCs/>
          <w:lang w:eastAsia="sl-SI"/>
        </w:rPr>
        <w:t>, E</w:t>
      </w:r>
      <w:r w:rsidRPr="001214A7">
        <w:rPr>
          <w:rFonts w:ascii="Tahoma" w:eastAsia="Times New Roman" w:hAnsi="Tahoma" w:cs="Tahoma"/>
          <w:b/>
          <w:bCs/>
          <w:lang w:eastAsia="sl-SI"/>
        </w:rPr>
        <w:t>:</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6C096494" w14:textId="77777777" w:rsidR="008A198A" w:rsidRPr="001214A7" w:rsidRDefault="008A198A" w:rsidP="00151410">
      <w:p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3F6479E0" w14:textId="77777777" w:rsidR="008A198A" w:rsidRPr="001214A7" w:rsidRDefault="008A198A" w:rsidP="00151410">
      <w:pPr>
        <w:numPr>
          <w:ilvl w:val="1"/>
          <w:numId w:val="16"/>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0CA466D0" w14:textId="77777777" w:rsidR="008A198A" w:rsidRPr="001214A7" w:rsidRDefault="008A198A" w:rsidP="00151410">
      <w:pPr>
        <w:numPr>
          <w:ilvl w:val="1"/>
          <w:numId w:val="16"/>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1A08E446" w14:textId="77777777" w:rsidR="008A198A" w:rsidRPr="001214A7" w:rsidRDefault="008A198A" w:rsidP="00151410">
      <w:pPr>
        <w:numPr>
          <w:ilvl w:val="1"/>
          <w:numId w:val="16"/>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622A196F" w14:textId="77777777" w:rsidR="008A198A" w:rsidRPr="001214A7" w:rsidRDefault="008A198A" w:rsidP="00151410">
      <w:pPr>
        <w:spacing w:after="0" w:line="240" w:lineRule="auto"/>
        <w:jc w:val="both"/>
        <w:rPr>
          <w:rFonts w:ascii="Tahoma" w:eastAsia="Times New Roman" w:hAnsi="Tahoma" w:cs="Tahoma"/>
          <w:bCs/>
          <w:lang w:eastAsia="sl-SI"/>
        </w:rPr>
      </w:pPr>
    </w:p>
    <w:p w14:paraId="041EA686" w14:textId="77777777" w:rsidR="008A198A" w:rsidRPr="001214A7" w:rsidRDefault="008A198A" w:rsidP="00151410">
      <w:pPr>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w:t>
      </w:r>
      <w:r>
        <w:rPr>
          <w:rFonts w:ascii="Tahoma" w:eastAsia="Times New Roman" w:hAnsi="Tahoma" w:cs="Tahoma"/>
          <w:bCs/>
          <w:lang w:eastAsia="sl-SI"/>
        </w:rPr>
        <w:t>D</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priloženimi prilogami: </w:t>
      </w:r>
    </w:p>
    <w:p w14:paraId="26E70513" w14:textId="77777777" w:rsidR="008A198A" w:rsidRPr="001214A7" w:rsidRDefault="008A198A" w:rsidP="00151410">
      <w:pPr>
        <w:numPr>
          <w:ilvl w:val="0"/>
          <w:numId w:val="16"/>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07BA6BB1" w14:textId="77777777" w:rsidR="008A198A" w:rsidRPr="001214A7" w:rsidRDefault="008A198A" w:rsidP="00151410">
      <w:pPr>
        <w:numPr>
          <w:ilvl w:val="0"/>
          <w:numId w:val="16"/>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 xml:space="preserve">izpolnjenim in podpisanim pooblastilom za pridobitev dokazila iz uradne evidence – za fizične osebe </w:t>
      </w:r>
      <w:r>
        <w:rPr>
          <w:rFonts w:ascii="Tahoma" w:eastAsia="Times New Roman" w:hAnsi="Tahoma" w:cs="Tahoma"/>
          <w:b/>
          <w:bCs/>
          <w:lang w:eastAsia="sl-SI"/>
        </w:rPr>
        <w:t>Prilogo 3/2.</w:t>
      </w:r>
    </w:p>
    <w:p w14:paraId="15C22B36" w14:textId="77777777" w:rsidR="008A198A" w:rsidRDefault="008A198A" w:rsidP="00151410">
      <w:pPr>
        <w:spacing w:after="0" w:line="240" w:lineRule="auto"/>
        <w:jc w:val="both"/>
        <w:rPr>
          <w:rFonts w:ascii="Tahoma" w:eastAsia="Times New Roman" w:hAnsi="Tahoma" w:cs="Tahoma"/>
          <w:bCs/>
          <w:lang w:eastAsia="sl-SI"/>
        </w:rPr>
      </w:pPr>
    </w:p>
    <w:p w14:paraId="55007C26" w14:textId="77777777" w:rsidR="008A198A" w:rsidRPr="001214A7" w:rsidRDefault="008A198A" w:rsidP="00151410">
      <w:pPr>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Izpolnjevanje pogojev pod točk</w:t>
      </w:r>
      <w:r>
        <w:rPr>
          <w:rFonts w:ascii="Tahoma" w:eastAsia="Times New Roman" w:hAnsi="Tahoma" w:cs="Tahoma"/>
          <w:bCs/>
          <w:lang w:eastAsia="sl-SI"/>
        </w:rPr>
        <w:t>o</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w:t>
      </w:r>
      <w:r>
        <w:rPr>
          <w:rFonts w:ascii="Tahoma" w:eastAsia="Times New Roman" w:hAnsi="Tahoma" w:cs="Tahoma"/>
          <w:bCs/>
          <w:lang w:eastAsia="sl-SI"/>
        </w:rPr>
        <w:t>o i</w:t>
      </w:r>
      <w:r w:rsidRPr="001214A7">
        <w:rPr>
          <w:rFonts w:ascii="Tahoma" w:eastAsia="Times New Roman" w:hAnsi="Tahoma" w:cs="Tahoma"/>
          <w:bCs/>
          <w:lang w:eastAsia="sl-SI"/>
        </w:rPr>
        <w:t xml:space="preserve">zpolnjeno in podpisano </w:t>
      </w:r>
      <w:r w:rsidRPr="001214A7">
        <w:rPr>
          <w:rFonts w:ascii="Tahoma" w:eastAsia="Times New Roman" w:hAnsi="Tahoma" w:cs="Tahoma"/>
          <w:b/>
          <w:bCs/>
          <w:lang w:eastAsia="sl-SI"/>
        </w:rPr>
        <w:t>Prilogo A</w:t>
      </w:r>
      <w:r>
        <w:rPr>
          <w:rFonts w:ascii="Tahoma" w:eastAsia="Times New Roman" w:hAnsi="Tahoma" w:cs="Tahoma"/>
          <w:bCs/>
          <w:lang w:eastAsia="sl-SI"/>
        </w:rPr>
        <w:t>.</w:t>
      </w:r>
    </w:p>
    <w:p w14:paraId="0EA7AD3A" w14:textId="77777777" w:rsidR="008A198A" w:rsidRDefault="008A198A" w:rsidP="00151410">
      <w:pPr>
        <w:spacing w:after="0" w:line="240" w:lineRule="auto"/>
        <w:jc w:val="both"/>
        <w:rPr>
          <w:rFonts w:ascii="Tahoma" w:eastAsia="Times New Roman" w:hAnsi="Tahoma" w:cs="Tahoma"/>
          <w:bCs/>
          <w:lang w:eastAsia="sl-SI"/>
        </w:rPr>
      </w:pPr>
    </w:p>
    <w:p w14:paraId="51AD415E" w14:textId="77777777" w:rsidR="008A198A" w:rsidRPr="00E041E5" w:rsidRDefault="008A198A" w:rsidP="00151410">
      <w:pPr>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Naročnik lahko zahteva potrdila, izjave in druga dokazila iz 77. člena ZJN-3 kot dokaz neobstoja razlogov za izključitev iz 75. člena ZJN-3.</w:t>
      </w:r>
    </w:p>
    <w:p w14:paraId="7EB18EEF" w14:textId="77777777" w:rsidR="008A198A" w:rsidRPr="00E041E5" w:rsidRDefault="008A198A" w:rsidP="00151410">
      <w:pPr>
        <w:spacing w:after="0" w:line="240" w:lineRule="auto"/>
        <w:jc w:val="both"/>
        <w:rPr>
          <w:rFonts w:ascii="Tahoma" w:eastAsia="Times New Roman" w:hAnsi="Tahoma" w:cs="Tahoma"/>
          <w:bCs/>
          <w:lang w:eastAsia="sl-SI"/>
        </w:rPr>
      </w:pPr>
    </w:p>
    <w:p w14:paraId="7CC55437" w14:textId="77777777" w:rsidR="008A198A" w:rsidRDefault="008A198A" w:rsidP="00151410">
      <w:pPr>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Podatke, ki se vodijo v uradnih evidencah in ponudnik zanje ni predložil dokazila sam, lahko naročnik v uradnih evidencah preveri z uporabo enotnega informacijskega sistema, ki ga vodi ministrstvo, pristojno za javna naročila.</w:t>
      </w:r>
    </w:p>
    <w:p w14:paraId="393CC9AD" w14:textId="77777777" w:rsidR="00150096" w:rsidRPr="00E041E5" w:rsidRDefault="00150096" w:rsidP="00151410">
      <w:pPr>
        <w:spacing w:after="0" w:line="240" w:lineRule="auto"/>
        <w:jc w:val="both"/>
        <w:rPr>
          <w:rFonts w:ascii="Tahoma" w:eastAsia="Times New Roman" w:hAnsi="Tahoma" w:cs="Tahoma"/>
          <w:bCs/>
          <w:lang w:eastAsia="sl-SI"/>
        </w:rPr>
      </w:pPr>
    </w:p>
    <w:p w14:paraId="6C11C9E3" w14:textId="77777777" w:rsidR="00F06C84" w:rsidRPr="003976F5" w:rsidRDefault="00F06C84" w:rsidP="00151410">
      <w:pPr>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Pogoji za sodelovanje</w:t>
      </w:r>
    </w:p>
    <w:p w14:paraId="017AF3B8" w14:textId="77777777" w:rsidR="00F06C84" w:rsidRPr="003976F5" w:rsidRDefault="00F06C84" w:rsidP="00151410">
      <w:pPr>
        <w:spacing w:after="0" w:line="240" w:lineRule="auto"/>
        <w:jc w:val="both"/>
        <w:rPr>
          <w:rFonts w:ascii="Tahoma" w:eastAsia="Times New Roman" w:hAnsi="Tahoma" w:cs="Tahoma"/>
          <w:b/>
          <w:bCs/>
          <w:lang w:eastAsia="sl-SI"/>
        </w:rPr>
      </w:pPr>
    </w:p>
    <w:p w14:paraId="64E47CD5" w14:textId="77777777" w:rsidR="00F06C84" w:rsidRPr="003976F5" w:rsidRDefault="00F06C84" w:rsidP="00151410">
      <w:pPr>
        <w:numPr>
          <w:ilvl w:val="2"/>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Ustreznost za opravljanje poklicne dejavnosti</w:t>
      </w:r>
    </w:p>
    <w:p w14:paraId="2C95F0EA" w14:textId="77777777" w:rsidR="00F06C84" w:rsidRPr="003976F5" w:rsidRDefault="00F06C84" w:rsidP="00151410">
      <w:pPr>
        <w:spacing w:after="0" w:line="240" w:lineRule="auto"/>
        <w:jc w:val="both"/>
        <w:rPr>
          <w:rFonts w:ascii="Tahoma" w:eastAsia="Times New Roman" w:hAnsi="Tahoma" w:cs="Tahoma"/>
          <w:b/>
          <w:bCs/>
          <w:lang w:eastAsia="sl-SI"/>
        </w:rPr>
      </w:pPr>
    </w:p>
    <w:p w14:paraId="0F4817C7" w14:textId="77777777" w:rsidR="008A198A" w:rsidRPr="00345723" w:rsidRDefault="008A198A" w:rsidP="00151410">
      <w:pPr>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5BC4EDCE" w14:textId="77777777" w:rsidR="008A198A" w:rsidRPr="00345723" w:rsidRDefault="008A198A" w:rsidP="00151410">
      <w:pPr>
        <w:spacing w:after="0" w:line="240" w:lineRule="auto"/>
        <w:jc w:val="both"/>
        <w:rPr>
          <w:rFonts w:ascii="Tahoma" w:hAnsi="Tahoma" w:cs="Tahoma"/>
        </w:rPr>
      </w:pPr>
    </w:p>
    <w:p w14:paraId="2CE3E0BD" w14:textId="77777777" w:rsidR="008A198A" w:rsidRPr="00345723" w:rsidRDefault="008A198A" w:rsidP="00151410">
      <w:pPr>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D317187" w14:textId="77777777" w:rsidR="008A198A" w:rsidRPr="00345723" w:rsidRDefault="008A198A" w:rsidP="008A198A">
      <w:pPr>
        <w:keepNext/>
        <w:keepLines/>
        <w:widowControl w:val="0"/>
        <w:spacing w:after="0" w:line="240" w:lineRule="auto"/>
        <w:jc w:val="both"/>
        <w:rPr>
          <w:rFonts w:ascii="Tahoma" w:hAnsi="Tahoma" w:cs="Tahoma"/>
        </w:rPr>
      </w:pPr>
      <w:r w:rsidRPr="00345723" w:rsidDel="00702B79">
        <w:rPr>
          <w:rFonts w:ascii="Tahoma" w:hAnsi="Tahoma" w:cs="Tahoma"/>
        </w:rPr>
        <w:lastRenderedPageBreak/>
        <w:t xml:space="preserve"> </w:t>
      </w:r>
    </w:p>
    <w:p w14:paraId="2CDD0ABB" w14:textId="77777777" w:rsidR="008A198A" w:rsidRPr="00345723" w:rsidRDefault="008A198A" w:rsidP="008A198A">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6F174BC" w14:textId="77777777" w:rsidR="008A198A" w:rsidRPr="00345723" w:rsidRDefault="008A198A" w:rsidP="008A198A">
      <w:pPr>
        <w:keepNext/>
        <w:keepLines/>
        <w:widowControl w:val="0"/>
        <w:spacing w:after="0" w:line="240" w:lineRule="auto"/>
        <w:jc w:val="both"/>
        <w:rPr>
          <w:rFonts w:ascii="Tahoma" w:hAnsi="Tahoma" w:cs="Tahoma"/>
        </w:rPr>
      </w:pPr>
    </w:p>
    <w:p w14:paraId="6818311A" w14:textId="77777777" w:rsidR="008A198A" w:rsidRPr="00345723" w:rsidRDefault="008A198A" w:rsidP="008A198A">
      <w:pPr>
        <w:keepNext/>
        <w:keepLines/>
        <w:widowControl w:val="0"/>
        <w:spacing w:after="0" w:line="240" w:lineRule="auto"/>
        <w:jc w:val="both"/>
        <w:rPr>
          <w:rFonts w:ascii="Tahoma" w:hAnsi="Tahoma" w:cs="Tahoma"/>
          <w:b/>
        </w:rPr>
      </w:pPr>
      <w:r w:rsidRPr="00345723">
        <w:rPr>
          <w:rFonts w:ascii="Tahoma" w:hAnsi="Tahoma" w:cs="Tahoma"/>
          <w:b/>
        </w:rPr>
        <w:t>DOKAZILA:</w:t>
      </w:r>
    </w:p>
    <w:p w14:paraId="0320A65D" w14:textId="77777777" w:rsidR="008A198A" w:rsidRPr="00345723" w:rsidRDefault="008A198A" w:rsidP="008A198A">
      <w:pPr>
        <w:keepNext/>
        <w:keepLines/>
        <w:widowControl w:val="0"/>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169AF130" w14:textId="77777777" w:rsidR="005F5ACD" w:rsidRDefault="005F5ACD" w:rsidP="00FE1859">
      <w:pPr>
        <w:spacing w:after="0" w:line="240" w:lineRule="auto"/>
        <w:jc w:val="both"/>
        <w:rPr>
          <w:rFonts w:ascii="Tahoma" w:eastAsia="Times New Roman" w:hAnsi="Tahoma" w:cs="Tahoma"/>
          <w:lang w:eastAsia="sl-SI"/>
        </w:rPr>
      </w:pPr>
    </w:p>
    <w:p w14:paraId="51238925" w14:textId="7777777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t>Potrdilo o vpisu v evidenco zbiralcev odpadkov in/ali dovoljenje za obdelavo/predelavo odpadka</w:t>
      </w:r>
      <w:r w:rsidRPr="0017046B">
        <w:rPr>
          <w:rFonts w:ascii="Tahoma" w:hAnsi="Tahoma" w:cs="Tahoma"/>
          <w:sz w:val="22"/>
        </w:rPr>
        <w:t xml:space="preserve"> </w:t>
      </w:r>
      <w:r w:rsidRPr="0017046B">
        <w:rPr>
          <w:rFonts w:ascii="Tahoma" w:hAnsi="Tahoma" w:cs="Tahoma"/>
          <w:b/>
          <w:bCs/>
          <w:sz w:val="22"/>
        </w:rPr>
        <w:t>ter veljavno potrdilo o vpisu v evidenco prevoznikov odpadkov</w:t>
      </w:r>
    </w:p>
    <w:p w14:paraId="5B511E97" w14:textId="77777777" w:rsidR="00930607" w:rsidRPr="0017046B" w:rsidRDefault="00930607" w:rsidP="00930607">
      <w:pPr>
        <w:spacing w:after="0" w:line="240" w:lineRule="auto"/>
        <w:jc w:val="both"/>
        <w:rPr>
          <w:rFonts w:ascii="Tahoma" w:hAnsi="Tahoma" w:cs="Tahoma"/>
          <w:b/>
          <w:bCs/>
          <w:sz w:val="24"/>
        </w:rPr>
      </w:pPr>
    </w:p>
    <w:p w14:paraId="520F7201" w14:textId="77777777" w:rsidR="0017046B" w:rsidRPr="0017046B" w:rsidRDefault="0017046B" w:rsidP="0017046B">
      <w:pPr>
        <w:spacing w:after="0" w:line="240" w:lineRule="auto"/>
        <w:ind w:right="-2"/>
        <w:jc w:val="both"/>
        <w:rPr>
          <w:rFonts w:ascii="Tahoma" w:eastAsia="Times New Roman" w:hAnsi="Tahoma" w:cs="Tahoma"/>
          <w:szCs w:val="20"/>
          <w:lang w:eastAsia="sl-SI"/>
        </w:rPr>
      </w:pPr>
      <w:r w:rsidRPr="0017046B">
        <w:rPr>
          <w:rFonts w:ascii="Tahoma" w:eastAsia="Times New Roman" w:hAnsi="Tahoma" w:cs="Tahoma"/>
          <w:szCs w:val="20"/>
          <w:lang w:eastAsia="sl-SI"/>
        </w:rPr>
        <w:t>Ponudnik mora imeti, na podlagi Uredbe o odpadkih, naslednja veljavna potrdila in dovoljenje za zbiranje, prevoz in predelavo odpadkov ter posredništvo pri ravnanju z odpadki, izdana s strani Ministrstva za okolje in prostor, Agencije RS za okolje, Vojkova 1b, Ljubljana:</w:t>
      </w:r>
    </w:p>
    <w:p w14:paraId="35956076"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veljavno potrdilo o vpisu v evidenco zbiralcev odpadkov </w:t>
      </w:r>
    </w:p>
    <w:p w14:paraId="3EA26F60" w14:textId="77777777" w:rsidR="00930607" w:rsidRPr="00930607" w:rsidRDefault="009F36FC" w:rsidP="00930607">
      <w:pPr>
        <w:pStyle w:val="Odstavekseznama"/>
        <w:ind w:left="720"/>
        <w:rPr>
          <w:rFonts w:ascii="Tahoma" w:hAnsi="Tahoma" w:cs="Tahoma"/>
          <w:sz w:val="22"/>
          <w:szCs w:val="22"/>
        </w:rPr>
      </w:pPr>
      <w:hyperlink r:id="rId35" w:history="1">
        <w:r w:rsidR="00CF30B7" w:rsidRPr="005B469B">
          <w:rPr>
            <w:rStyle w:val="Hiperpovezava"/>
            <w:rFonts w:ascii="Tahoma" w:hAnsi="Tahoma" w:cs="Tahoma"/>
            <w:sz w:val="22"/>
            <w:szCs w:val="22"/>
          </w:rPr>
          <w:t>https://www.gov.si/assets/ministrstva/MOP/Dokumenti/Odpadki/Podatki/Zbiralci-Odpadkov.pdf</w:t>
        </w:r>
      </w:hyperlink>
      <w:r w:rsidR="00CF30B7">
        <w:t xml:space="preserve"> </w:t>
      </w:r>
      <w:r w:rsidR="00930607"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78978DEA"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in/ali veljavno dovoljenje za obdelavo/predelavo odpadka   </w:t>
      </w:r>
    </w:p>
    <w:p w14:paraId="692C3441" w14:textId="77777777" w:rsidR="00930607" w:rsidRPr="00930607" w:rsidRDefault="009F36FC" w:rsidP="00CF30B7">
      <w:pPr>
        <w:pStyle w:val="Odstavekseznama"/>
        <w:numPr>
          <w:ilvl w:val="0"/>
          <w:numId w:val="64"/>
        </w:numPr>
        <w:rPr>
          <w:rFonts w:ascii="Tahoma" w:hAnsi="Tahoma" w:cs="Tahoma"/>
          <w:sz w:val="22"/>
          <w:szCs w:val="22"/>
        </w:rPr>
      </w:pPr>
      <w:hyperlink r:id="rId36" w:history="1">
        <w:r w:rsidR="00CF30B7" w:rsidRPr="005B469B">
          <w:rPr>
            <w:rStyle w:val="Hiperpovezava"/>
            <w:rFonts w:ascii="Tahoma" w:hAnsi="Tahoma" w:cs="Tahoma"/>
            <w:sz w:val="22"/>
            <w:szCs w:val="22"/>
          </w:rPr>
          <w:t>https://www.gov.si/assets/ministrstva/MOP/Dokumenti/Odpadki/Podatki/Predelovalci-odpadkov.pdf</w:t>
        </w:r>
        <w:r w:rsidR="009A277A" w:rsidRPr="005B469B">
          <w:rPr>
            <w:rStyle w:val="Hiperpovezava"/>
            <w:rFonts w:ascii="Tahoma" w:hAnsi="Tahoma" w:cs="Tahoma"/>
            <w:sz w:val="22"/>
            <w:szCs w:val="22"/>
          </w:rPr>
          <w:t xml:space="preserve"> </w:t>
        </w:r>
      </w:hyperlink>
      <w:r w:rsidR="00930607" w:rsidRPr="00930607">
        <w:rPr>
          <w:rFonts w:ascii="Tahoma" w:hAnsi="Tahoma" w:cs="Tahoma"/>
          <w:sz w:val="22"/>
          <w:szCs w:val="22"/>
        </w:rPr>
        <w:t xml:space="preserve"> (</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5FDD9154" w14:textId="77777777" w:rsidR="00930607" w:rsidRPr="00930607" w:rsidRDefault="00930607" w:rsidP="00CF30B7">
      <w:pPr>
        <w:pStyle w:val="Odstavekseznama"/>
        <w:numPr>
          <w:ilvl w:val="0"/>
          <w:numId w:val="64"/>
        </w:numPr>
        <w:rPr>
          <w:rFonts w:ascii="Tahoma" w:hAnsi="Tahoma" w:cs="Tahoma"/>
          <w:sz w:val="22"/>
          <w:szCs w:val="22"/>
        </w:rPr>
      </w:pPr>
      <w:r w:rsidRPr="00930607">
        <w:rPr>
          <w:rFonts w:ascii="Tahoma" w:hAnsi="Tahoma" w:cs="Tahoma"/>
          <w:b/>
          <w:bCs/>
          <w:sz w:val="22"/>
          <w:szCs w:val="22"/>
        </w:rPr>
        <w:t>ter veljavno potrdilo o vpisu v evidenco prevoznikov odpadkov</w:t>
      </w:r>
      <w:r w:rsidRPr="00930607">
        <w:rPr>
          <w:rFonts w:ascii="Tahoma" w:hAnsi="Tahoma" w:cs="Tahoma"/>
          <w:sz w:val="22"/>
          <w:szCs w:val="22"/>
        </w:rPr>
        <w:t xml:space="preserve"> </w:t>
      </w:r>
      <w:hyperlink r:id="rId37" w:history="1">
        <w:r w:rsidR="005764B4" w:rsidRPr="00E432C8">
          <w:rPr>
            <w:rStyle w:val="Hiperpovezava"/>
            <w:rFonts w:ascii="Tahoma" w:hAnsi="Tahoma" w:cs="Tahoma"/>
            <w:sz w:val="22"/>
            <w:szCs w:val="22"/>
          </w:rPr>
          <w:t>https://www.gov.si/assets/ministrstva/MOP/Dokumenti/Odpadki/Podatki/Prevozniki-odpadkov.pdf</w:t>
        </w:r>
      </w:hyperlink>
      <w:r w:rsidR="005764B4">
        <w:rPr>
          <w:rFonts w:ascii="Tahoma" w:hAnsi="Tahoma" w:cs="Tahoma"/>
          <w:sz w:val="22"/>
          <w:szCs w:val="22"/>
        </w:rPr>
        <w:t xml:space="preserve"> </w:t>
      </w:r>
      <w:r w:rsidRPr="00930607">
        <w:rPr>
          <w:rFonts w:ascii="Tahoma" w:hAnsi="Tahoma" w:cs="Tahoma"/>
          <w:sz w:val="22"/>
          <w:szCs w:val="22"/>
        </w:rPr>
        <w:t>(</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Pr="00930607">
        <w:rPr>
          <w:rFonts w:ascii="Tahoma" w:hAnsi="Tahoma" w:cs="Tahoma"/>
          <w:sz w:val="22"/>
          <w:szCs w:val="22"/>
        </w:rPr>
        <w:t>)</w:t>
      </w:r>
      <w:r w:rsidR="0017046B">
        <w:rPr>
          <w:rFonts w:ascii="Tahoma" w:hAnsi="Tahoma" w:cs="Tahoma"/>
          <w:sz w:val="22"/>
          <w:szCs w:val="22"/>
        </w:rPr>
        <w:t>.</w:t>
      </w:r>
    </w:p>
    <w:p w14:paraId="521D3D0C" w14:textId="77777777" w:rsidR="00930607" w:rsidRPr="00930607" w:rsidRDefault="00930607" w:rsidP="00930607">
      <w:pPr>
        <w:shd w:val="clear" w:color="auto" w:fill="FFFFFF"/>
        <w:spacing w:after="0" w:line="240" w:lineRule="auto"/>
        <w:jc w:val="both"/>
        <w:rPr>
          <w:rFonts w:ascii="Tahoma" w:hAnsi="Tahoma" w:cs="Tahoma"/>
        </w:rPr>
      </w:pPr>
    </w:p>
    <w:p w14:paraId="46BBE707"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lastRenderedPageBreak/>
        <w:t xml:space="preserve">V kolikor bo veljavnost potrdila/dovoljenja v času veljavnosti pogodbe potekla, bo moral gospodarski subjekt pridobiti novo potrdilo/dovoljenje oz. v nasprotnem primeru o nastalih okoliščinah obvestiti naročnika.  </w:t>
      </w:r>
    </w:p>
    <w:p w14:paraId="319AC013" w14:textId="77777777" w:rsidR="00930607" w:rsidRPr="00930607" w:rsidRDefault="00930607" w:rsidP="00930607">
      <w:pPr>
        <w:shd w:val="clear" w:color="auto" w:fill="FFFFFF"/>
        <w:spacing w:after="0" w:line="240" w:lineRule="auto"/>
        <w:ind w:left="426"/>
        <w:jc w:val="both"/>
        <w:rPr>
          <w:rFonts w:ascii="Tahoma" w:hAnsi="Tahoma" w:cs="Tahoma"/>
        </w:rPr>
      </w:pPr>
    </w:p>
    <w:p w14:paraId="18C76C27" w14:textId="77777777" w:rsidR="00930607" w:rsidRPr="00930607" w:rsidRDefault="00170713" w:rsidP="00170713">
      <w:pPr>
        <w:keepNext/>
        <w:widowControl w:val="0"/>
        <w:spacing w:after="0" w:line="240" w:lineRule="auto"/>
        <w:jc w:val="both"/>
        <w:rPr>
          <w:rFonts w:ascii="Tahoma" w:hAnsi="Tahoma" w:cs="Tahoma"/>
        </w:rPr>
      </w:pPr>
      <w:r w:rsidRPr="00280E3C">
        <w:rPr>
          <w:rFonts w:ascii="Tahoma" w:hAnsi="Tahoma" w:cs="Tahoma"/>
        </w:rPr>
        <w:t>Ponudnik v prilogi 2 navede obrat, kjer bo zbrane odpadke skladiščil in predeloval, razen odpadnih akumulatorjev in drugih odpadkov, ki se odstranjujejo s sežigom</w:t>
      </w:r>
      <w:r>
        <w:rPr>
          <w:rFonts w:ascii="Tahoma" w:hAnsi="Tahoma" w:cs="Tahoma"/>
        </w:rPr>
        <w:t xml:space="preserve">, </w:t>
      </w:r>
      <w:r w:rsidRPr="00ED0C0C">
        <w:rPr>
          <w:rFonts w:ascii="Tahoma" w:hAnsi="Tahoma" w:cs="Tahoma"/>
        </w:rPr>
        <w:t xml:space="preserve">zato jih </w:t>
      </w:r>
      <w:r>
        <w:rPr>
          <w:rFonts w:ascii="Tahoma" w:hAnsi="Tahoma" w:cs="Tahoma"/>
        </w:rPr>
        <w:t>bo ponudnik</w:t>
      </w:r>
      <w:r w:rsidRPr="00ED0C0C">
        <w:rPr>
          <w:rFonts w:ascii="Tahoma" w:hAnsi="Tahoma" w:cs="Tahoma"/>
        </w:rPr>
        <w:t xml:space="preserve"> dostavlja</w:t>
      </w:r>
      <w:r>
        <w:rPr>
          <w:rFonts w:ascii="Tahoma" w:hAnsi="Tahoma" w:cs="Tahoma"/>
        </w:rPr>
        <w:t>l</w:t>
      </w:r>
      <w:r w:rsidRPr="00ED0C0C">
        <w:rPr>
          <w:rFonts w:ascii="Tahoma" w:hAnsi="Tahoma" w:cs="Tahoma"/>
        </w:rPr>
        <w:t xml:space="preserve"> v sežigalnico, ki ima dovolje</w:t>
      </w:r>
      <w:r>
        <w:rPr>
          <w:rFonts w:ascii="Tahoma" w:hAnsi="Tahoma" w:cs="Tahoma"/>
        </w:rPr>
        <w:t>nje za sežig nevarnih odpadkov.</w:t>
      </w:r>
    </w:p>
    <w:p w14:paraId="358CC014" w14:textId="77777777" w:rsidR="00930607" w:rsidRPr="00930607" w:rsidRDefault="00930607" w:rsidP="00930607">
      <w:pPr>
        <w:shd w:val="clear" w:color="auto" w:fill="FFFFFF"/>
        <w:spacing w:after="0" w:line="240" w:lineRule="auto"/>
        <w:ind w:left="426"/>
        <w:jc w:val="both"/>
        <w:rPr>
          <w:rFonts w:ascii="Tahoma" w:hAnsi="Tahoma" w:cs="Tahoma"/>
          <w:highlight w:val="yellow"/>
        </w:rPr>
      </w:pPr>
    </w:p>
    <w:p w14:paraId="73B183AC" w14:textId="77777777" w:rsidR="0017046B" w:rsidRPr="00674FE5" w:rsidRDefault="0017046B" w:rsidP="0017046B">
      <w:pPr>
        <w:spacing w:after="0" w:line="240" w:lineRule="auto"/>
        <w:ind w:right="-2"/>
        <w:jc w:val="both"/>
        <w:rPr>
          <w:rFonts w:ascii="Tahoma" w:eastAsia="Times New Roman" w:hAnsi="Tahoma" w:cs="Tahoma"/>
          <w:szCs w:val="20"/>
          <w:lang w:eastAsia="sl-SI"/>
        </w:rPr>
      </w:pPr>
      <w:r w:rsidRPr="00674FE5">
        <w:rPr>
          <w:rFonts w:ascii="Tahoma" w:eastAsia="Times New Roman" w:hAnsi="Tahoma" w:cs="Tahoma"/>
          <w:szCs w:val="20"/>
          <w:lang w:eastAsia="sl-SI"/>
        </w:rPr>
        <w:t xml:space="preserve">Kot dokazilo o izpolnjevanju pogoja mora ponudnik </w:t>
      </w:r>
      <w:r>
        <w:rPr>
          <w:rFonts w:ascii="Tahoma" w:eastAsia="Times New Roman" w:hAnsi="Tahoma" w:cs="Tahoma"/>
          <w:szCs w:val="20"/>
          <w:lang w:eastAsia="sl-SI"/>
        </w:rPr>
        <w:t>za</w:t>
      </w:r>
      <w:r w:rsidRPr="00674FE5">
        <w:rPr>
          <w:rFonts w:ascii="Tahoma" w:eastAsia="Times New Roman" w:hAnsi="Tahoma" w:cs="Tahoma"/>
          <w:szCs w:val="20"/>
          <w:lang w:eastAsia="sl-SI"/>
        </w:rPr>
        <w:t xml:space="preserve"> </w:t>
      </w:r>
      <w:r>
        <w:rPr>
          <w:rFonts w:ascii="Tahoma" w:eastAsia="Times New Roman" w:hAnsi="Tahoma" w:cs="Tahoma"/>
          <w:szCs w:val="20"/>
          <w:lang w:eastAsia="sl-SI"/>
        </w:rPr>
        <w:t xml:space="preserve">izpolnjeno in podpisano </w:t>
      </w:r>
      <w:r w:rsidRPr="00674FE5">
        <w:rPr>
          <w:rFonts w:ascii="Tahoma" w:eastAsia="Times New Roman" w:hAnsi="Tahoma" w:cs="Tahoma"/>
          <w:b/>
          <w:szCs w:val="20"/>
          <w:lang w:eastAsia="sl-SI"/>
        </w:rPr>
        <w:t xml:space="preserve">prilogo </w:t>
      </w:r>
      <w:r>
        <w:rPr>
          <w:rFonts w:ascii="Tahoma" w:eastAsia="Times New Roman" w:hAnsi="Tahoma" w:cs="Tahoma"/>
          <w:b/>
          <w:szCs w:val="20"/>
          <w:lang w:eastAsia="sl-SI"/>
        </w:rPr>
        <w:t>6</w:t>
      </w:r>
      <w:r w:rsidRPr="00674FE5">
        <w:rPr>
          <w:rFonts w:ascii="Tahoma" w:eastAsia="Times New Roman" w:hAnsi="Tahoma" w:cs="Tahoma"/>
          <w:szCs w:val="20"/>
          <w:lang w:eastAsia="sl-SI"/>
        </w:rPr>
        <w:t xml:space="preserve"> predložiti </w:t>
      </w:r>
      <w:r>
        <w:rPr>
          <w:rFonts w:ascii="Tahoma" w:eastAsia="Times New Roman" w:hAnsi="Tahoma" w:cs="Tahoma"/>
          <w:szCs w:val="20"/>
          <w:lang w:eastAsia="sl-SI"/>
        </w:rPr>
        <w:t xml:space="preserve">še </w:t>
      </w:r>
      <w:r w:rsidRPr="00674FE5">
        <w:rPr>
          <w:rFonts w:ascii="Tahoma" w:eastAsia="Times New Roman" w:hAnsi="Tahoma" w:cs="Tahoma"/>
          <w:szCs w:val="20"/>
          <w:lang w:eastAsia="sl-SI"/>
        </w:rPr>
        <w:t>kopij</w:t>
      </w:r>
      <w:r>
        <w:rPr>
          <w:rFonts w:ascii="Tahoma" w:eastAsia="Times New Roman" w:hAnsi="Tahoma" w:cs="Tahoma"/>
          <w:szCs w:val="20"/>
          <w:lang w:eastAsia="sl-SI"/>
        </w:rPr>
        <w:t>e zgoraj navedenih</w:t>
      </w:r>
      <w:r w:rsidRPr="00674FE5">
        <w:rPr>
          <w:rFonts w:ascii="Tahoma" w:eastAsia="Times New Roman" w:hAnsi="Tahoma" w:cs="Tahoma"/>
          <w:szCs w:val="20"/>
          <w:lang w:eastAsia="sl-SI"/>
        </w:rPr>
        <w:t xml:space="preserve"> veljavn</w:t>
      </w:r>
      <w:r>
        <w:rPr>
          <w:rFonts w:ascii="Tahoma" w:eastAsia="Times New Roman" w:hAnsi="Tahoma" w:cs="Tahoma"/>
          <w:szCs w:val="20"/>
          <w:lang w:eastAsia="sl-SI"/>
        </w:rPr>
        <w:t>ih potrdil</w:t>
      </w:r>
      <w:r w:rsidRPr="00674FE5">
        <w:rPr>
          <w:rFonts w:ascii="Tahoma" w:eastAsia="Times New Roman" w:hAnsi="Tahoma" w:cs="Tahoma"/>
          <w:szCs w:val="20"/>
          <w:lang w:eastAsia="sl-SI"/>
        </w:rPr>
        <w:t>.</w:t>
      </w:r>
    </w:p>
    <w:p w14:paraId="7C155777" w14:textId="77777777" w:rsidR="0017046B" w:rsidRDefault="0017046B" w:rsidP="0017046B">
      <w:pPr>
        <w:keepLines/>
        <w:spacing w:after="0" w:line="240" w:lineRule="auto"/>
        <w:jc w:val="both"/>
        <w:rPr>
          <w:rFonts w:ascii="Tahoma" w:eastAsia="Times New Roman" w:hAnsi="Tahoma" w:cs="Tahoma"/>
          <w:b/>
          <w:bCs/>
          <w:lang w:eastAsia="sl-SI"/>
        </w:rPr>
      </w:pPr>
    </w:p>
    <w:p w14:paraId="59C96558" w14:textId="77777777" w:rsidR="0017046B" w:rsidRPr="003976F5" w:rsidRDefault="0017046B" w:rsidP="0017046B">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E41B737"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5A1E6F14" w14:textId="7777777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t xml:space="preserve">Pooblastilo za vlaganje in podpisovanje evidenčnih listov: </w:t>
      </w:r>
    </w:p>
    <w:p w14:paraId="5C9831A6" w14:textId="77777777" w:rsidR="00930607" w:rsidRPr="00930607" w:rsidRDefault="00930607" w:rsidP="00930607">
      <w:pPr>
        <w:shd w:val="clear" w:color="auto" w:fill="FFFFFF"/>
        <w:spacing w:after="0" w:line="240" w:lineRule="auto"/>
        <w:jc w:val="both"/>
        <w:rPr>
          <w:rFonts w:ascii="Tahoma" w:hAnsi="Tahoma" w:cs="Tahoma"/>
        </w:rPr>
      </w:pPr>
    </w:p>
    <w:p w14:paraId="55B58FE9"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Na podlagi izdanega pooblastila naročnika (pooblastilo), bo moral gospodarski subjekt, poskrbeti za vnos evidenčnih listov v elektronski sistem o ravnanju z odpadki (IS-Odpadki) (Uredba o odpadkih</w:t>
      </w:r>
      <w:r w:rsidR="00A91EF5">
        <w:rPr>
          <w:rFonts w:ascii="Tahoma" w:hAnsi="Tahoma" w:cs="Tahoma"/>
        </w:rPr>
        <w:t>).</w:t>
      </w:r>
      <w:r w:rsidRPr="00930607">
        <w:rPr>
          <w:rFonts w:ascii="Tahoma" w:hAnsi="Tahoma" w:cs="Tahoma"/>
        </w:rPr>
        <w:t xml:space="preserve"> Evidenčne liste bo v imenu povzročitelja (naročnika) izpolnil in elektronsko podpisal gospodarski subjekt, kateri je vpisan v evidenco zbiralcev odpadkov (</w:t>
      </w:r>
      <w:hyperlink r:id="rId38" w:history="1">
        <w:r w:rsidR="009A277A" w:rsidRPr="005B469B">
          <w:rPr>
            <w:rStyle w:val="Hiperpovezava"/>
            <w:rFonts w:ascii="Tahoma" w:hAnsi="Tahoma" w:cs="Tahoma"/>
          </w:rPr>
          <w:t>https://www.gov.si/assets/ministrstva/MOP/Dokumenti/Odpadki/Podatki/Zbiralci-Odpadkov.pdf</w:t>
        </w:r>
      </w:hyperlink>
      <w:r w:rsidRPr="00930607">
        <w:rPr>
          <w:rFonts w:ascii="Tahoma" w:hAnsi="Tahoma" w:cs="Tahoma"/>
        </w:rPr>
        <w:t xml:space="preserve">) oz. predelovalcev odpadkov </w:t>
      </w:r>
    </w:p>
    <w:p w14:paraId="315EB8FC"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w:t>
      </w:r>
      <w:hyperlink r:id="rId39" w:history="1">
        <w:r w:rsidR="009A277A" w:rsidRPr="001E6F25">
          <w:rPr>
            <w:rStyle w:val="Hiperpovezava"/>
            <w:rFonts w:ascii="Tahoma" w:hAnsi="Tahoma" w:cs="Tahoma"/>
          </w:rPr>
          <w:t>https://www.gov.si/assets/ministrstva/MOP/Dokumenti/Odpadki/Podatki/Predelovalci-odpadkov.pdf</w:t>
        </w:r>
      </w:hyperlink>
      <w:r w:rsidRPr="00930607">
        <w:rPr>
          <w:rStyle w:val="Hiperpovezava"/>
          <w:rFonts w:ascii="Tahoma" w:hAnsi="Tahoma" w:cs="Tahoma"/>
        </w:rPr>
        <w:t>)</w:t>
      </w:r>
      <w:r w:rsidRPr="00930607">
        <w:rPr>
          <w:rFonts w:ascii="Tahoma" w:hAnsi="Tahoma" w:cs="Tahoma"/>
        </w:rPr>
        <w:t xml:space="preserve">. </w:t>
      </w:r>
    </w:p>
    <w:p w14:paraId="19EB5F23"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75AD6F0B" w14:textId="77777777" w:rsidR="00930607" w:rsidRPr="00930607" w:rsidRDefault="00930607" w:rsidP="00930607">
      <w:pPr>
        <w:shd w:val="clear" w:color="auto" w:fill="FFFFFF"/>
        <w:spacing w:after="0" w:line="240" w:lineRule="auto"/>
        <w:jc w:val="both"/>
        <w:rPr>
          <w:rFonts w:ascii="Tahoma" w:hAnsi="Tahoma" w:cs="Tahoma"/>
          <w:b/>
          <w:bCs/>
        </w:rPr>
      </w:pPr>
      <w:r w:rsidRPr="00930607">
        <w:rPr>
          <w:rFonts w:ascii="Tahoma" w:hAnsi="Tahoma" w:cs="Tahoma"/>
          <w:b/>
          <w:bCs/>
        </w:rPr>
        <w:t>Ta pogoj lahko izpolni ponudnik sam ali skupina ponudnikov v okviru skupne ponudbe ali s prijavljenimi podizvajalci ali s prijavljenimi subjekti, katerih zmogljivosti uporablja ponudnik.</w:t>
      </w:r>
    </w:p>
    <w:p w14:paraId="1989F514" w14:textId="77777777" w:rsidR="00930607" w:rsidRPr="00930607" w:rsidRDefault="00930607" w:rsidP="00930607">
      <w:pPr>
        <w:shd w:val="clear" w:color="auto" w:fill="FFFFFF"/>
        <w:spacing w:after="0" w:line="240" w:lineRule="auto"/>
        <w:jc w:val="both"/>
        <w:rPr>
          <w:rFonts w:ascii="Tahoma" w:hAnsi="Tahoma" w:cs="Tahoma"/>
        </w:rPr>
      </w:pPr>
    </w:p>
    <w:p w14:paraId="5C8BD250" w14:textId="77777777" w:rsidR="0017046B" w:rsidRPr="003976F5" w:rsidRDefault="0017046B" w:rsidP="0017046B">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Ponudnik izpolni zahtevo s predložitvijo izpolnjene in podpisane priloge </w:t>
      </w:r>
      <w:r>
        <w:rPr>
          <w:rFonts w:ascii="Tahoma" w:eastAsia="Times New Roman" w:hAnsi="Tahoma" w:cs="Tahoma"/>
          <w:bCs/>
          <w:lang w:eastAsia="sl-SI"/>
        </w:rPr>
        <w:t>6</w:t>
      </w:r>
      <w:r w:rsidRPr="003976F5">
        <w:rPr>
          <w:rFonts w:ascii="Tahoma" w:eastAsia="Times New Roman" w:hAnsi="Tahoma" w:cs="Tahoma"/>
          <w:bCs/>
          <w:lang w:eastAsia="sl-SI"/>
        </w:rPr>
        <w:t>.</w:t>
      </w:r>
    </w:p>
    <w:p w14:paraId="7B101CED" w14:textId="77777777" w:rsidR="00930607" w:rsidRPr="005F5ACD" w:rsidRDefault="00930607" w:rsidP="00930607">
      <w:pPr>
        <w:spacing w:after="0" w:line="240" w:lineRule="auto"/>
        <w:jc w:val="both"/>
        <w:rPr>
          <w:rFonts w:ascii="Tahoma" w:eastAsia="Times New Roman" w:hAnsi="Tahoma" w:cs="Tahoma"/>
          <w:lang w:eastAsia="sl-SI"/>
        </w:rPr>
      </w:pPr>
    </w:p>
    <w:p w14:paraId="3432B672" w14:textId="77777777" w:rsidR="005F5ACD" w:rsidRPr="005F5ACD" w:rsidRDefault="005F5ACD" w:rsidP="00FE1859">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188E011E" w14:textId="77777777" w:rsidR="005F5ACD" w:rsidRPr="005F5ACD" w:rsidRDefault="005F5ACD" w:rsidP="00FE1859">
      <w:pPr>
        <w:spacing w:after="0" w:line="240" w:lineRule="auto"/>
        <w:jc w:val="both"/>
        <w:rPr>
          <w:rFonts w:ascii="Tahoma" w:eastAsia="Times New Roman" w:hAnsi="Tahoma" w:cs="Tahoma"/>
          <w:lang w:eastAsia="sl-SI"/>
        </w:rPr>
      </w:pPr>
    </w:p>
    <w:p w14:paraId="1ACD9D3D"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mora biti ekonomsko in finančno sposoben izvesti predmet javnega naročila.</w:t>
      </w:r>
    </w:p>
    <w:p w14:paraId="5D15EF9F"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2D968506"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0279FDF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1D119F57"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81A8A93"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D42FC33"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411948C0" w14:textId="5A0A374C" w:rsidR="00E033D3" w:rsidRPr="003765E7" w:rsidRDefault="00F06C84" w:rsidP="003765E7">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izpolni zahtevo s predložitvijo izpolnjene in podpisane priloge A.</w:t>
      </w:r>
    </w:p>
    <w:p w14:paraId="0208D1A2" w14:textId="77777777" w:rsidR="00E033D3" w:rsidRPr="00CD3EF9" w:rsidRDefault="00E033D3" w:rsidP="00FE1859">
      <w:pPr>
        <w:spacing w:after="0" w:line="240" w:lineRule="auto"/>
        <w:jc w:val="both"/>
        <w:rPr>
          <w:rFonts w:ascii="Tahoma" w:eastAsia="Times New Roman" w:hAnsi="Tahoma" w:cs="Tahoma"/>
          <w:lang w:eastAsia="sl-SI"/>
        </w:rPr>
      </w:pPr>
    </w:p>
    <w:p w14:paraId="275EEC33" w14:textId="77777777" w:rsidR="008004A5" w:rsidRPr="004708A0" w:rsidRDefault="008004A5" w:rsidP="00FE1859">
      <w:pPr>
        <w:numPr>
          <w:ilvl w:val="2"/>
          <w:numId w:val="2"/>
        </w:numPr>
        <w:spacing w:after="0" w:line="240" w:lineRule="auto"/>
        <w:jc w:val="both"/>
        <w:rPr>
          <w:rFonts w:ascii="Tahoma" w:eastAsia="Times New Roman" w:hAnsi="Tahoma" w:cs="Tahoma"/>
          <w:b/>
          <w:lang w:eastAsia="sl-SI"/>
        </w:rPr>
      </w:pPr>
      <w:r w:rsidRPr="004708A0">
        <w:rPr>
          <w:rFonts w:ascii="Tahoma" w:eastAsia="Times New Roman" w:hAnsi="Tahoma" w:cs="Tahoma"/>
          <w:b/>
          <w:lang w:eastAsia="sl-SI"/>
        </w:rPr>
        <w:t>Tehnična sposobnost</w:t>
      </w:r>
    </w:p>
    <w:p w14:paraId="7F982AC8" w14:textId="77777777" w:rsidR="008004A5" w:rsidRPr="004708A0" w:rsidRDefault="008004A5" w:rsidP="00FE1859">
      <w:pPr>
        <w:spacing w:after="0" w:line="240" w:lineRule="auto"/>
        <w:jc w:val="both"/>
        <w:rPr>
          <w:rFonts w:ascii="Tahoma" w:eastAsia="Times New Roman" w:hAnsi="Tahoma" w:cs="Tahoma"/>
          <w:b/>
          <w:lang w:eastAsia="sl-SI"/>
        </w:rPr>
      </w:pPr>
    </w:p>
    <w:p w14:paraId="0BAE2BBA" w14:textId="77777777" w:rsidR="00DF5FDA" w:rsidRPr="00CD3EF9" w:rsidRDefault="00DF5FDA" w:rsidP="00FE1859">
      <w:pPr>
        <w:spacing w:after="0" w:line="240" w:lineRule="auto"/>
        <w:jc w:val="both"/>
        <w:rPr>
          <w:rFonts w:ascii="Tahoma" w:eastAsia="Times New Roman" w:hAnsi="Tahoma" w:cs="Tahoma"/>
          <w:lang w:eastAsia="sl-SI"/>
        </w:rPr>
      </w:pPr>
    </w:p>
    <w:p w14:paraId="33D035CB" w14:textId="77777777" w:rsidR="005F5ACD" w:rsidRPr="00BA3F91" w:rsidRDefault="005F5ACD" w:rsidP="00FE1859">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55AC8190" w14:textId="77777777" w:rsidR="00D9223F" w:rsidRPr="00CD3EF9" w:rsidRDefault="00D9223F" w:rsidP="00FE1859">
      <w:pPr>
        <w:spacing w:after="0" w:line="240" w:lineRule="auto"/>
        <w:jc w:val="both"/>
        <w:rPr>
          <w:rFonts w:ascii="Tahoma" w:eastAsia="Times New Roman" w:hAnsi="Tahoma" w:cs="Tahoma"/>
          <w:b/>
          <w:szCs w:val="20"/>
          <w:lang w:eastAsia="sl-SI"/>
        </w:rPr>
      </w:pPr>
    </w:p>
    <w:p w14:paraId="55F362D4" w14:textId="77777777" w:rsidR="002C18DF" w:rsidRPr="00CD3EF9" w:rsidRDefault="002C18DF" w:rsidP="00FE1859">
      <w:pPr>
        <w:spacing w:after="0" w:line="240" w:lineRule="auto"/>
        <w:jc w:val="both"/>
        <w:rPr>
          <w:rFonts w:ascii="Tahoma" w:eastAsia="Times New Roman" w:hAnsi="Tahoma" w:cs="Tahoma"/>
          <w:b/>
          <w:lang w:eastAsia="sl-SI"/>
        </w:rPr>
      </w:pPr>
      <w:r w:rsidRPr="00CD3EF9">
        <w:rPr>
          <w:rFonts w:ascii="Tahoma" w:eastAsia="Times New Roman" w:hAnsi="Tahoma" w:cs="Tahoma"/>
          <w:b/>
          <w:lang w:eastAsia="sl-SI"/>
        </w:rPr>
        <w:t>Dokazila:</w:t>
      </w:r>
    </w:p>
    <w:p w14:paraId="75233FF8" w14:textId="77777777" w:rsidR="008004A5"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izpolni zahtevo s predložitvijo izpolnjene in podpisane priloge A</w:t>
      </w:r>
      <w:r>
        <w:rPr>
          <w:rFonts w:ascii="Tahoma" w:eastAsia="Times New Roman" w:hAnsi="Tahoma" w:cs="Tahoma"/>
          <w:lang w:eastAsia="sl-SI"/>
        </w:rPr>
        <w:t>.</w:t>
      </w:r>
    </w:p>
    <w:p w14:paraId="645A0EF1" w14:textId="77777777" w:rsidR="005F5ACD" w:rsidRDefault="005F5ACD" w:rsidP="00FE1859">
      <w:pPr>
        <w:spacing w:after="0" w:line="240" w:lineRule="auto"/>
        <w:jc w:val="both"/>
        <w:rPr>
          <w:rFonts w:ascii="Tahoma" w:eastAsia="Times New Roman" w:hAnsi="Tahoma" w:cs="Tahoma"/>
          <w:b/>
          <w:szCs w:val="20"/>
          <w:lang w:eastAsia="sl-SI"/>
        </w:rPr>
      </w:pPr>
    </w:p>
    <w:p w14:paraId="6DFC2B82" w14:textId="77777777" w:rsidR="005F5ACD" w:rsidRDefault="005F5ACD" w:rsidP="00FE1859">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7E1E1302" w14:textId="77777777" w:rsidR="005F5ACD" w:rsidRPr="00142A67" w:rsidRDefault="005F5ACD" w:rsidP="00FE1859">
      <w:pPr>
        <w:spacing w:after="0" w:line="240" w:lineRule="auto"/>
        <w:jc w:val="both"/>
        <w:rPr>
          <w:rFonts w:ascii="Tahoma" w:eastAsia="Times New Roman" w:hAnsi="Tahoma" w:cs="Tahoma"/>
          <w:lang w:eastAsia="sl-SI"/>
        </w:rPr>
      </w:pPr>
    </w:p>
    <w:p w14:paraId="62CC2C6F" w14:textId="77777777" w:rsidR="008004A5" w:rsidRPr="008004A5" w:rsidRDefault="008004A5" w:rsidP="00F06C84">
      <w:pPr>
        <w:numPr>
          <w:ilvl w:val="2"/>
          <w:numId w:val="2"/>
        </w:numPr>
        <w:spacing w:after="0" w:line="240" w:lineRule="auto"/>
        <w:jc w:val="both"/>
        <w:rPr>
          <w:rFonts w:ascii="Tahoma" w:eastAsia="Times New Roman" w:hAnsi="Tahoma" w:cs="Tahoma"/>
          <w:b/>
          <w:lang w:eastAsia="sl-SI"/>
        </w:rPr>
      </w:pPr>
      <w:bookmarkStart w:id="19" w:name="_Ref413834703"/>
      <w:r w:rsidRPr="004722A0">
        <w:rPr>
          <w:rFonts w:ascii="Tahoma" w:eastAsia="Times New Roman" w:hAnsi="Tahoma" w:cs="Tahoma"/>
          <w:b/>
          <w:lang w:eastAsia="sl-SI"/>
        </w:rPr>
        <w:t>Tehnična sposobno</w:t>
      </w:r>
      <w:bookmarkEnd w:id="19"/>
      <w:r w:rsidRPr="004722A0">
        <w:rPr>
          <w:rFonts w:ascii="Tahoma" w:eastAsia="Times New Roman" w:hAnsi="Tahoma" w:cs="Tahoma"/>
          <w:b/>
          <w:lang w:eastAsia="sl-SI"/>
        </w:rPr>
        <w:t>st</w:t>
      </w:r>
    </w:p>
    <w:p w14:paraId="4DD19024" w14:textId="77777777" w:rsidR="00F06C84" w:rsidRPr="00712BC8" w:rsidRDefault="00F06C84" w:rsidP="00F06C84">
      <w:pPr>
        <w:keepLines/>
        <w:spacing w:after="0" w:line="240" w:lineRule="auto"/>
        <w:jc w:val="both"/>
        <w:rPr>
          <w:rFonts w:ascii="Tahoma" w:eastAsia="Times New Roman" w:hAnsi="Tahoma" w:cs="Tahoma"/>
          <w:b/>
          <w:lang w:eastAsia="sl-SI"/>
        </w:rPr>
      </w:pPr>
    </w:p>
    <w:p w14:paraId="7B938B8B" w14:textId="77777777" w:rsidR="00F06C84" w:rsidRPr="000649B7" w:rsidRDefault="00F06C84" w:rsidP="00F06C84">
      <w:pPr>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w:t>
      </w:r>
      <w:r w:rsidRPr="000649B7">
        <w:rPr>
          <w:rFonts w:ascii="Tahoma" w:eastAsia="Times New Roman" w:hAnsi="Tahoma" w:cs="Tahoma"/>
          <w:lang w:eastAsia="sl-SI"/>
        </w:rPr>
        <w:t>.</w:t>
      </w:r>
    </w:p>
    <w:p w14:paraId="665D44DC" w14:textId="77777777" w:rsidR="00F06C84" w:rsidRPr="000649B7" w:rsidRDefault="00F06C84" w:rsidP="00F06C84">
      <w:pPr>
        <w:keepLines/>
        <w:spacing w:after="0" w:line="240" w:lineRule="auto"/>
        <w:jc w:val="both"/>
        <w:rPr>
          <w:rFonts w:ascii="Tahoma" w:eastAsia="Times New Roman" w:hAnsi="Tahoma" w:cs="Tahoma"/>
          <w:lang w:eastAsia="sl-SI"/>
        </w:rPr>
      </w:pPr>
    </w:p>
    <w:p w14:paraId="2327A562" w14:textId="77777777" w:rsidR="00F06C84" w:rsidRPr="00151410" w:rsidRDefault="00F06C84" w:rsidP="00F06C84">
      <w:pPr>
        <w:keepLines/>
        <w:spacing w:after="0" w:line="240" w:lineRule="auto"/>
        <w:jc w:val="both"/>
        <w:rPr>
          <w:rFonts w:ascii="Tahoma" w:eastAsia="@Arial Unicode MS" w:hAnsi="Tahoma" w:cs="Tahoma"/>
          <w:lang w:eastAsia="sl-SI"/>
        </w:rPr>
      </w:pPr>
      <w:r w:rsidRPr="00151410">
        <w:rPr>
          <w:rFonts w:ascii="Tahoma" w:eastAsia="@Arial Unicode MS" w:hAnsi="Tahoma" w:cs="Tahoma"/>
          <w:lang w:eastAsia="sl-SI"/>
        </w:rPr>
        <w:t xml:space="preserve">Gospodarski subjekt mora izkazati, da je v obdobju </w:t>
      </w:r>
      <w:r w:rsidRPr="00795F80">
        <w:rPr>
          <w:rFonts w:ascii="Tahoma" w:eastAsia="@Arial Unicode MS" w:hAnsi="Tahoma" w:cs="Tahoma"/>
          <w:lang w:eastAsia="sl-SI"/>
        </w:rPr>
        <w:t>od 01.01.20</w:t>
      </w:r>
      <w:r w:rsidR="00B46531" w:rsidRPr="00795F80">
        <w:rPr>
          <w:rFonts w:ascii="Tahoma" w:eastAsia="@Arial Unicode MS" w:hAnsi="Tahoma" w:cs="Tahoma"/>
          <w:lang w:eastAsia="sl-SI"/>
        </w:rPr>
        <w:t>21</w:t>
      </w:r>
      <w:r w:rsidRPr="00795F80">
        <w:rPr>
          <w:rFonts w:ascii="Tahoma" w:eastAsia="@Arial Unicode MS" w:hAnsi="Tahoma" w:cs="Tahoma"/>
          <w:lang w:eastAsia="sl-SI"/>
        </w:rPr>
        <w:t xml:space="preserve"> do oddaje</w:t>
      </w:r>
      <w:r w:rsidRPr="00151410">
        <w:rPr>
          <w:rFonts w:ascii="Tahoma" w:eastAsia="@Arial Unicode MS" w:hAnsi="Tahoma" w:cs="Tahoma"/>
          <w:lang w:eastAsia="sl-SI"/>
        </w:rPr>
        <w:t xml:space="preserve"> ponudbe v skladu z določili sklenjenih pogodb/okvirnih sporazumov izvedel vsa potrebna dela in sicer kot sledijo:</w:t>
      </w:r>
    </w:p>
    <w:p w14:paraId="430064F0" w14:textId="27572B67" w:rsidR="008004A5" w:rsidRPr="00151410" w:rsidRDefault="00F06C84" w:rsidP="003F3E61">
      <w:pPr>
        <w:numPr>
          <w:ilvl w:val="0"/>
          <w:numId w:val="21"/>
        </w:numPr>
        <w:spacing w:after="0" w:line="240" w:lineRule="auto"/>
        <w:ind w:left="426" w:hanging="426"/>
        <w:jc w:val="both"/>
        <w:rPr>
          <w:rFonts w:ascii="Tahoma" w:eastAsia="Times New Roman" w:hAnsi="Tahoma" w:cs="Tahoma"/>
          <w:lang w:eastAsia="sl-SI"/>
        </w:rPr>
      </w:pPr>
      <w:r w:rsidRPr="00151410">
        <w:rPr>
          <w:rFonts w:ascii="Tahoma" w:eastAsia="Times New Roman" w:hAnsi="Tahoma" w:cs="Tahoma"/>
          <w:lang w:eastAsia="sl-SI"/>
        </w:rPr>
        <w:t xml:space="preserve">1 (eno) </w:t>
      </w:r>
      <w:r w:rsidR="00BC3360" w:rsidRPr="00151410">
        <w:rPr>
          <w:rFonts w:ascii="Tahoma" w:eastAsia="Times New Roman" w:hAnsi="Tahoma" w:cs="Tahoma"/>
          <w:lang w:eastAsia="sl-SI"/>
        </w:rPr>
        <w:t>referenco</w:t>
      </w:r>
      <w:r w:rsidR="0018204D" w:rsidRPr="00151410">
        <w:rPr>
          <w:rFonts w:ascii="Tahoma" w:eastAsia="Times New Roman" w:hAnsi="Tahoma" w:cs="Tahoma"/>
          <w:lang w:eastAsia="sl-SI"/>
        </w:rPr>
        <w:t xml:space="preserve"> s katero dokazuje, da je za enega naročnika uspešno vršil prevoze </w:t>
      </w:r>
      <w:r w:rsidRPr="00151410">
        <w:rPr>
          <w:rFonts w:ascii="Tahoma" w:eastAsia="Times New Roman" w:hAnsi="Tahoma" w:cs="Tahoma"/>
          <w:lang w:eastAsia="sl-SI"/>
        </w:rPr>
        <w:t>nevarnih in nenevarnih o</w:t>
      </w:r>
      <w:r w:rsidR="00C06C26">
        <w:rPr>
          <w:rFonts w:ascii="Tahoma" w:eastAsia="Times New Roman" w:hAnsi="Tahoma" w:cs="Tahoma"/>
          <w:lang w:eastAsia="sl-SI"/>
        </w:rPr>
        <w:t>dpadkov</w:t>
      </w:r>
      <w:r w:rsidRPr="00151410">
        <w:rPr>
          <w:rFonts w:ascii="Tahoma" w:eastAsia="Times New Roman" w:hAnsi="Tahoma" w:cs="Tahoma"/>
          <w:lang w:eastAsia="sl-SI"/>
        </w:rPr>
        <w:t xml:space="preserve"> klasifikacij</w:t>
      </w:r>
      <w:r w:rsidR="002641B0" w:rsidRPr="00151410">
        <w:rPr>
          <w:rFonts w:ascii="Tahoma" w:eastAsia="Times New Roman" w:hAnsi="Tahoma" w:cs="Tahoma"/>
          <w:lang w:eastAsia="sl-SI"/>
        </w:rPr>
        <w:t>skih številk, kot so navedene v prvi tabeli</w:t>
      </w:r>
      <w:r w:rsidR="00E347E6">
        <w:rPr>
          <w:rFonts w:ascii="Tahoma" w:eastAsia="Times New Roman" w:hAnsi="Tahoma" w:cs="Tahoma"/>
          <w:lang w:eastAsia="sl-SI"/>
        </w:rPr>
        <w:t xml:space="preserve"> (Tabela 1)</w:t>
      </w:r>
      <w:r w:rsidR="002641B0" w:rsidRPr="00151410">
        <w:rPr>
          <w:rFonts w:ascii="Tahoma" w:eastAsia="Times New Roman" w:hAnsi="Tahoma" w:cs="Tahoma"/>
          <w:lang w:eastAsia="sl-SI"/>
        </w:rPr>
        <w:t xml:space="preserve"> v točki 2.2.1. Tehnične zahteve te razpisne dokumentacije</w:t>
      </w:r>
      <w:r w:rsidR="0018204D" w:rsidRPr="00151410">
        <w:rPr>
          <w:rFonts w:ascii="Tahoma" w:eastAsia="Times New Roman" w:hAnsi="Tahoma" w:cs="Tahoma"/>
          <w:lang w:eastAsia="sl-SI"/>
        </w:rPr>
        <w:t xml:space="preserve"> v količini najmanj </w:t>
      </w:r>
      <w:r w:rsidR="002641B0" w:rsidRPr="00151410">
        <w:rPr>
          <w:rFonts w:ascii="Tahoma" w:eastAsia="Times New Roman" w:hAnsi="Tahoma" w:cs="Tahoma"/>
          <w:lang w:eastAsia="sl-SI"/>
        </w:rPr>
        <w:t>5</w:t>
      </w:r>
      <w:r w:rsidR="0018204D" w:rsidRPr="00151410">
        <w:rPr>
          <w:rFonts w:ascii="Tahoma" w:eastAsia="Times New Roman" w:hAnsi="Tahoma" w:cs="Tahoma"/>
          <w:lang w:eastAsia="sl-SI"/>
        </w:rPr>
        <w:t>0 ton (priloga 5/1) in</w:t>
      </w:r>
    </w:p>
    <w:p w14:paraId="012D17D8" w14:textId="4055C35D" w:rsidR="0018204D" w:rsidRPr="00151410" w:rsidRDefault="002641B0" w:rsidP="003F3E61">
      <w:pPr>
        <w:numPr>
          <w:ilvl w:val="0"/>
          <w:numId w:val="21"/>
        </w:numPr>
        <w:spacing w:after="0" w:line="240" w:lineRule="auto"/>
        <w:ind w:left="426" w:hanging="426"/>
        <w:jc w:val="both"/>
        <w:rPr>
          <w:rFonts w:ascii="Tahoma" w:eastAsia="Times New Roman" w:hAnsi="Tahoma" w:cs="Tahoma"/>
          <w:lang w:eastAsia="sl-SI"/>
        </w:rPr>
      </w:pPr>
      <w:r w:rsidRPr="00151410">
        <w:rPr>
          <w:rFonts w:ascii="Tahoma" w:eastAsia="Times New Roman" w:hAnsi="Tahoma" w:cs="Tahoma"/>
          <w:lang w:eastAsia="sl-SI"/>
        </w:rPr>
        <w:t xml:space="preserve">1 (eno) </w:t>
      </w:r>
      <w:r w:rsidR="0018204D" w:rsidRPr="00151410">
        <w:rPr>
          <w:rFonts w:ascii="Tahoma" w:eastAsia="Times New Roman" w:hAnsi="Tahoma" w:cs="Tahoma"/>
          <w:lang w:eastAsia="sl-SI"/>
        </w:rPr>
        <w:t xml:space="preserve">referenco s katero dokazuje, da je za enega naročnika uspešno </w:t>
      </w:r>
      <w:r w:rsidRPr="00151410">
        <w:rPr>
          <w:rFonts w:ascii="Tahoma" w:eastAsia="Times New Roman" w:hAnsi="Tahoma" w:cs="Tahoma"/>
          <w:lang w:eastAsia="sl-SI"/>
        </w:rPr>
        <w:t xml:space="preserve">vršil brezplačne prevoze </w:t>
      </w:r>
      <w:r w:rsidR="00C06C26">
        <w:rPr>
          <w:rFonts w:ascii="Tahoma" w:eastAsia="Times New Roman" w:hAnsi="Tahoma" w:cs="Tahoma"/>
          <w:lang w:eastAsia="sl-SI"/>
        </w:rPr>
        <w:t>nevarnih in nenevarnih odpadkov</w:t>
      </w:r>
      <w:r w:rsidRPr="00151410">
        <w:rPr>
          <w:rFonts w:ascii="Tahoma" w:eastAsia="Times New Roman" w:hAnsi="Tahoma" w:cs="Tahoma"/>
          <w:lang w:eastAsia="sl-SI"/>
        </w:rPr>
        <w:t xml:space="preserve"> klasifikacijskih številk, kot so navedene v drugi tabeli</w:t>
      </w:r>
      <w:r w:rsidR="00E347E6">
        <w:rPr>
          <w:rFonts w:ascii="Tahoma" w:eastAsia="Times New Roman" w:hAnsi="Tahoma" w:cs="Tahoma"/>
          <w:lang w:eastAsia="sl-SI"/>
        </w:rPr>
        <w:t xml:space="preserve"> (Tabela 2)</w:t>
      </w:r>
      <w:r w:rsidRPr="00151410">
        <w:rPr>
          <w:rFonts w:ascii="Tahoma" w:eastAsia="Times New Roman" w:hAnsi="Tahoma" w:cs="Tahoma"/>
          <w:lang w:eastAsia="sl-SI"/>
        </w:rPr>
        <w:t xml:space="preserve"> v točki 2.2.1. Tehnične zahteve te razpisne dokumentacije v količini najmanj 1 tone </w:t>
      </w:r>
      <w:r w:rsidR="0018204D" w:rsidRPr="00151410">
        <w:rPr>
          <w:rFonts w:ascii="Tahoma" w:eastAsia="Times New Roman" w:hAnsi="Tahoma" w:cs="Tahoma"/>
          <w:lang w:eastAsia="sl-SI"/>
        </w:rPr>
        <w:t>(priloga 5/2)</w:t>
      </w:r>
      <w:r w:rsidR="00800E06" w:rsidRPr="00151410">
        <w:rPr>
          <w:rFonts w:ascii="Tahoma" w:eastAsia="Times New Roman" w:hAnsi="Tahoma" w:cs="Tahoma"/>
          <w:lang w:eastAsia="sl-SI"/>
        </w:rPr>
        <w:t>.</w:t>
      </w:r>
    </w:p>
    <w:p w14:paraId="39F865FA" w14:textId="77777777" w:rsidR="00800E06" w:rsidRPr="00BC3360" w:rsidRDefault="00800E06" w:rsidP="00FE1859">
      <w:pPr>
        <w:spacing w:after="0" w:line="240" w:lineRule="auto"/>
        <w:jc w:val="both"/>
        <w:rPr>
          <w:rFonts w:ascii="Tahoma" w:eastAsia="Times New Roman" w:hAnsi="Tahoma" w:cs="Tahoma"/>
          <w:highlight w:val="yellow"/>
          <w:lang w:eastAsia="sl-SI"/>
        </w:rPr>
      </w:pPr>
    </w:p>
    <w:p w14:paraId="096CFD9E" w14:textId="77777777" w:rsidR="005F5ACD" w:rsidRPr="005F5ACD"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izpolni zahtevo s predložitvijo izpolnjene in podpisane priloge A, s podpisom izpolnjenega referenčna lista (priloga 5) ter s predložitvijo potrdil</w:t>
      </w:r>
      <w:r w:rsidR="00406746">
        <w:rPr>
          <w:rFonts w:ascii="Tahoma" w:eastAsia="Times New Roman" w:hAnsi="Tahoma" w:cs="Tahoma"/>
          <w:lang w:eastAsia="sl-SI"/>
        </w:rPr>
        <w:t xml:space="preserve"> investitorja </w:t>
      </w:r>
      <w:r w:rsidRPr="005F5ACD">
        <w:rPr>
          <w:rFonts w:ascii="Tahoma" w:eastAsia="Times New Roman" w:hAnsi="Tahoma" w:cs="Tahoma"/>
          <w:lang w:eastAsia="sl-SI"/>
        </w:rPr>
        <w:t xml:space="preserve">referenčnega </w:t>
      </w:r>
      <w:r w:rsidR="00406746">
        <w:rPr>
          <w:rFonts w:ascii="Tahoma" w:eastAsia="Times New Roman" w:hAnsi="Tahoma" w:cs="Tahoma"/>
          <w:lang w:eastAsia="sl-SI"/>
        </w:rPr>
        <w:t>objekta</w:t>
      </w:r>
      <w:r w:rsidRPr="005F5ACD">
        <w:rPr>
          <w:rFonts w:ascii="Tahoma" w:eastAsia="Times New Roman" w:hAnsi="Tahoma" w:cs="Tahoma"/>
          <w:lang w:eastAsia="sl-SI"/>
        </w:rPr>
        <w:t xml:space="preserve"> (priloga 5/1 do priloga 5/2)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ni potrebno predložiti tega potrdila.</w:t>
      </w:r>
    </w:p>
    <w:p w14:paraId="354A5484" w14:textId="77777777" w:rsidR="003D0245" w:rsidRPr="005F5ACD" w:rsidRDefault="003D0245" w:rsidP="00FE1859">
      <w:pPr>
        <w:spacing w:after="0" w:line="240" w:lineRule="auto"/>
        <w:jc w:val="both"/>
        <w:rPr>
          <w:rFonts w:ascii="Tahoma" w:eastAsia="Times New Roman" w:hAnsi="Tahoma" w:cs="Tahoma"/>
          <w:b/>
          <w:lang w:eastAsia="sl-SI"/>
        </w:rPr>
      </w:pPr>
    </w:p>
    <w:p w14:paraId="7F9915AE" w14:textId="77777777" w:rsidR="005F5ACD" w:rsidRPr="005F5ACD" w:rsidRDefault="005F5ACD" w:rsidP="00FE1859">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lastRenderedPageBreak/>
        <w:t>Ta pogoj lahko izpolni ponudnik sam ali skupina ponudnikov v okviru skupne ponudbe ali s prijavljenimi podizvajalci ali</w:t>
      </w:r>
      <w:r w:rsidRPr="005F5ACD">
        <w:rPr>
          <w:rFonts w:ascii="Tahoma" w:eastAsia="Times New Roman" w:hAnsi="Tahoma" w:cs="Tahoma"/>
          <w:b/>
          <w:bCs/>
          <w:lang w:eastAsia="sl-SI"/>
        </w:rPr>
        <w:t xml:space="preserve"> s prijavljenimi subjekti, katerih zmogljivosti uporablja ponudnik</w:t>
      </w:r>
      <w:r w:rsidRPr="005F5ACD">
        <w:rPr>
          <w:rFonts w:ascii="Tahoma" w:eastAsia="Times New Roman" w:hAnsi="Tahoma" w:cs="Tahoma"/>
          <w:b/>
          <w:lang w:eastAsia="sl-SI"/>
        </w:rPr>
        <w:t>.</w:t>
      </w:r>
    </w:p>
    <w:p w14:paraId="2EE1AA39" w14:textId="77777777" w:rsidR="00421508" w:rsidRDefault="00421508" w:rsidP="00421508">
      <w:pPr>
        <w:spacing w:after="0" w:line="240" w:lineRule="auto"/>
        <w:ind w:left="1080"/>
        <w:jc w:val="both"/>
        <w:rPr>
          <w:rFonts w:ascii="Tahoma" w:eastAsia="Times New Roman" w:hAnsi="Tahoma" w:cs="Tahoma"/>
          <w:b/>
          <w:lang w:eastAsia="sl-SI"/>
        </w:rPr>
      </w:pPr>
    </w:p>
    <w:p w14:paraId="224C29D8" w14:textId="77777777" w:rsidR="008004A5" w:rsidRPr="008004A5" w:rsidRDefault="008004A5" w:rsidP="00FE1859">
      <w:pPr>
        <w:numPr>
          <w:ilvl w:val="2"/>
          <w:numId w:val="2"/>
        </w:numPr>
        <w:spacing w:after="0" w:line="240" w:lineRule="auto"/>
        <w:jc w:val="both"/>
        <w:rPr>
          <w:rFonts w:ascii="Tahoma" w:eastAsia="Times New Roman" w:hAnsi="Tahoma" w:cs="Tahoma"/>
          <w:b/>
          <w:lang w:eastAsia="sl-SI"/>
        </w:rPr>
      </w:pPr>
      <w:r w:rsidRPr="008004A5">
        <w:rPr>
          <w:rFonts w:ascii="Tahoma" w:eastAsia="Times New Roman" w:hAnsi="Tahoma" w:cs="Tahoma"/>
          <w:b/>
          <w:lang w:eastAsia="sl-SI"/>
        </w:rPr>
        <w:t>Ogled objekta</w:t>
      </w:r>
    </w:p>
    <w:p w14:paraId="5EEE14D7" w14:textId="77777777" w:rsidR="008004A5" w:rsidRPr="008004A5" w:rsidRDefault="008004A5" w:rsidP="00FE1859">
      <w:pPr>
        <w:spacing w:after="0" w:line="240" w:lineRule="auto"/>
        <w:jc w:val="both"/>
        <w:rPr>
          <w:rFonts w:ascii="Tahoma" w:eastAsia="Times New Roman" w:hAnsi="Tahoma" w:cs="Tahoma"/>
          <w:u w:val="single"/>
          <w:lang w:eastAsia="sl-SI"/>
        </w:rPr>
      </w:pPr>
    </w:p>
    <w:p w14:paraId="6EA25FFB" w14:textId="77777777" w:rsidR="00771F49" w:rsidRPr="003054A5" w:rsidRDefault="00771F49" w:rsidP="00771F49">
      <w:pPr>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w:t>
      </w:r>
      <w:r>
        <w:rPr>
          <w:rFonts w:ascii="Tahoma" w:eastAsia="Times New Roman" w:hAnsi="Tahoma" w:cs="Tahoma"/>
          <w:bCs/>
          <w:lang w:eastAsia="sl-SI"/>
        </w:rPr>
        <w:t xml:space="preserve"> lokacijah naročnika</w:t>
      </w:r>
      <w:r w:rsidRPr="003054A5">
        <w:rPr>
          <w:rFonts w:ascii="Tahoma" w:eastAsia="Times New Roman" w:hAnsi="Tahoma" w:cs="Tahoma"/>
          <w:bCs/>
          <w:lang w:eastAsia="sl-SI"/>
        </w:rPr>
        <w:t xml:space="preserve"> </w:t>
      </w:r>
      <w:r w:rsidRPr="003054A5">
        <w:rPr>
          <w:rFonts w:ascii="Tahoma" w:hAnsi="Tahoma" w:cs="Tahoma"/>
          <w:bCs/>
        </w:rPr>
        <w:t xml:space="preserve">Verovškova ulica 62, Verovškova ulica 70  in Toplarniška ulica 19, </w:t>
      </w:r>
      <w:r>
        <w:rPr>
          <w:rFonts w:ascii="Tahoma" w:hAnsi="Tahoma" w:cs="Tahoma"/>
          <w:bCs/>
        </w:rPr>
        <w:t>vse</w:t>
      </w:r>
      <w:r w:rsidRPr="003054A5">
        <w:rPr>
          <w:rFonts w:ascii="Tahoma" w:hAnsi="Tahoma" w:cs="Tahoma"/>
        </w:rPr>
        <w:t xml:space="preserve"> v Ljubljani</w:t>
      </w:r>
      <w:r w:rsidRPr="003054A5">
        <w:rPr>
          <w:rFonts w:ascii="Tahoma" w:eastAsia="Times New Roman" w:hAnsi="Tahoma" w:cs="Tahoma"/>
          <w:lang w:eastAsia="sl-SI"/>
        </w:rPr>
        <w:t xml:space="preserve">. </w:t>
      </w:r>
    </w:p>
    <w:p w14:paraId="66492541" w14:textId="77777777" w:rsidR="00771F49" w:rsidRPr="003054A5" w:rsidRDefault="00771F49" w:rsidP="00771F49">
      <w:pPr>
        <w:keepLines/>
        <w:spacing w:after="0" w:line="240" w:lineRule="auto"/>
        <w:jc w:val="both"/>
        <w:rPr>
          <w:rFonts w:ascii="Tahoma" w:eastAsia="Times New Roman" w:hAnsi="Tahoma" w:cs="Tahoma"/>
          <w:b/>
          <w:lang w:eastAsia="sl-SI"/>
        </w:rPr>
      </w:pPr>
    </w:p>
    <w:p w14:paraId="1F271F3C" w14:textId="77777777" w:rsidR="00771F49" w:rsidRPr="003054A5" w:rsidRDefault="00771F49" w:rsidP="00771F49">
      <w:pPr>
        <w:keepLines/>
        <w:spacing w:after="0" w:line="240" w:lineRule="auto"/>
        <w:jc w:val="both"/>
        <w:rPr>
          <w:rFonts w:ascii="Tahoma" w:hAnsi="Tahoma" w:cs="Tahoma"/>
        </w:rPr>
      </w:pPr>
      <w:r w:rsidRPr="003054A5">
        <w:rPr>
          <w:rFonts w:ascii="Tahoma" w:hAnsi="Tahoma" w:cs="Tahoma"/>
        </w:rPr>
        <w:t>Kontaktni osebi za organizacijo ogleda sta:</w:t>
      </w:r>
    </w:p>
    <w:p w14:paraId="3AE5F47F" w14:textId="77777777"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 xml:space="preserve">g. </w:t>
      </w:r>
      <w:r w:rsidRPr="00771F49">
        <w:rPr>
          <w:rFonts w:ascii="Tahoma" w:hAnsi="Tahoma" w:cs="Tahoma"/>
        </w:rPr>
        <w:t>Lovro Novinšek, tel.: 01 58 75 259</w:t>
      </w:r>
      <w:r w:rsidR="006F6754">
        <w:rPr>
          <w:rFonts w:ascii="Tahoma" w:hAnsi="Tahoma" w:cs="Tahoma"/>
        </w:rPr>
        <w:t xml:space="preserve"> </w:t>
      </w:r>
      <w:r w:rsidR="00A9110E">
        <w:rPr>
          <w:rFonts w:ascii="Tahoma" w:hAnsi="Tahoma" w:cs="Tahoma"/>
        </w:rPr>
        <w:t xml:space="preserve">ali 041 526 000 </w:t>
      </w:r>
      <w:r w:rsidRPr="003054A5">
        <w:rPr>
          <w:rFonts w:ascii="Tahoma" w:hAnsi="Tahoma" w:cs="Tahoma"/>
        </w:rPr>
        <w:t>za Toplarniško ulico 19, Ljubljana;</w:t>
      </w:r>
    </w:p>
    <w:p w14:paraId="22E192B7" w14:textId="77777777"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g. Roman Cankar, tel.: 041 630 279 za Verovškovo ulico 62 in 70, Ljubljana.</w:t>
      </w:r>
    </w:p>
    <w:p w14:paraId="42C64382" w14:textId="77777777" w:rsidR="00771F49" w:rsidRPr="008379A4" w:rsidRDefault="00771F49" w:rsidP="00771F49">
      <w:pPr>
        <w:keepLines/>
        <w:spacing w:after="0" w:line="240" w:lineRule="auto"/>
        <w:jc w:val="both"/>
        <w:rPr>
          <w:rFonts w:ascii="Tahoma" w:eastAsia="Times New Roman" w:hAnsi="Tahoma" w:cs="Tahoma"/>
          <w:iCs/>
          <w:lang w:eastAsia="sl-SI"/>
        </w:rPr>
      </w:pPr>
    </w:p>
    <w:p w14:paraId="4B18A193" w14:textId="67DFBF0B" w:rsidR="00771F49" w:rsidRPr="008A50A5" w:rsidRDefault="00771F49" w:rsidP="00771F49">
      <w:pPr>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Naročnik bo v ta namen ločeno organiziral sestanke s posameznimi ponudniki na</w:t>
      </w:r>
      <w:r w:rsidRPr="00A25830">
        <w:rPr>
          <w:rFonts w:ascii="Tahoma" w:eastAsia="Times New Roman" w:hAnsi="Tahoma" w:cs="Tahoma"/>
          <w:bCs/>
          <w:lang w:eastAsia="sl-SI"/>
        </w:rPr>
        <w:t xml:space="preserve"> lokacijah naročnika Verovškova ulica 62, Verovškova ulica 70 in Toplarniška ulica 19, vse</w:t>
      </w:r>
      <w:r w:rsidRPr="00A25830">
        <w:rPr>
          <w:rFonts w:ascii="Tahoma" w:eastAsia="Times New Roman" w:hAnsi="Tahoma" w:cs="Tahoma"/>
          <w:lang w:eastAsia="sl-SI"/>
        </w:rPr>
        <w:t xml:space="preserve"> v Ljubljani, </w:t>
      </w:r>
      <w:r w:rsidRPr="00A25830">
        <w:rPr>
          <w:rFonts w:ascii="Tahoma" w:eastAsia="Times New Roman" w:hAnsi="Tahoma" w:cs="Tahoma"/>
          <w:b/>
          <w:u w:val="single"/>
          <w:lang w:eastAsia="sl-SI"/>
        </w:rPr>
        <w:t>ki so obvezni za vse ponudnike</w:t>
      </w:r>
      <w:r w:rsidRPr="00A25830">
        <w:rPr>
          <w:rFonts w:ascii="Tahoma" w:eastAsia="Times New Roman" w:hAnsi="Tahoma" w:cs="Tahoma"/>
          <w:lang w:eastAsia="sl-SI"/>
        </w:rPr>
        <w:t>.</w:t>
      </w:r>
      <w:r>
        <w:rPr>
          <w:rFonts w:ascii="Tahoma" w:eastAsia="Times New Roman" w:hAnsi="Tahoma" w:cs="Tahoma"/>
          <w:lang w:eastAsia="sl-SI"/>
        </w:rPr>
        <w:t xml:space="preserve"> P</w:t>
      </w:r>
      <w:r w:rsidRPr="008379A4">
        <w:rPr>
          <w:rFonts w:ascii="Tahoma" w:eastAsia="Times New Roman" w:hAnsi="Tahoma" w:cs="Tahoma"/>
          <w:lang w:eastAsia="sl-SI"/>
        </w:rPr>
        <w:t>onudnik mora kontaktirati predstavnika naročnika</w:t>
      </w:r>
      <w:r w:rsidRPr="00090629">
        <w:rPr>
          <w:rFonts w:ascii="Tahoma" w:eastAsia="Times New Roman" w:hAnsi="Tahoma" w:cs="Tahoma"/>
          <w:iCs/>
          <w:lang w:eastAsia="sl-SI"/>
        </w:rPr>
        <w:t xml:space="preserve"> </w:t>
      </w:r>
      <w:r w:rsidRPr="00AC0472">
        <w:rPr>
          <w:rFonts w:ascii="Tahoma" w:eastAsia="Times New Roman" w:hAnsi="Tahoma" w:cs="Tahoma"/>
          <w:iCs/>
          <w:lang w:eastAsia="sl-SI"/>
        </w:rPr>
        <w:t xml:space="preserve">do </w:t>
      </w:r>
      <w:r w:rsidR="00AC0472">
        <w:rPr>
          <w:rFonts w:ascii="Tahoma" w:eastAsia="Times New Roman" w:hAnsi="Tahoma" w:cs="Tahoma"/>
          <w:b/>
          <w:iCs/>
          <w:lang w:eastAsia="sl-SI"/>
        </w:rPr>
        <w:t>5</w:t>
      </w:r>
      <w:r w:rsidR="00AC0472" w:rsidRPr="00AC0472">
        <w:rPr>
          <w:rFonts w:ascii="Tahoma" w:eastAsia="Times New Roman" w:hAnsi="Tahoma" w:cs="Tahoma"/>
          <w:b/>
          <w:iCs/>
          <w:lang w:eastAsia="sl-SI"/>
        </w:rPr>
        <w:t>. 6</w:t>
      </w:r>
      <w:r w:rsidR="008B4D2A" w:rsidRPr="00AC0472">
        <w:rPr>
          <w:rFonts w:ascii="Tahoma" w:eastAsia="Times New Roman" w:hAnsi="Tahoma" w:cs="Tahoma"/>
          <w:b/>
          <w:iCs/>
          <w:lang w:eastAsia="sl-SI"/>
        </w:rPr>
        <w:t>. 2024</w:t>
      </w:r>
      <w:r w:rsidRPr="00AC0472">
        <w:rPr>
          <w:rFonts w:ascii="Tahoma" w:eastAsia="Times New Roman" w:hAnsi="Tahoma" w:cs="Tahoma"/>
          <w:lang w:eastAsia="sl-SI"/>
        </w:rPr>
        <w:t xml:space="preserve"> in se</w:t>
      </w:r>
      <w:r w:rsidRPr="008379A4">
        <w:rPr>
          <w:rFonts w:ascii="Tahoma" w:eastAsia="Times New Roman" w:hAnsi="Tahoma" w:cs="Tahoma"/>
          <w:lang w:eastAsia="sl-SI"/>
        </w:rPr>
        <w:t xml:space="preserve"> dogovoriti za sestanek. Ogled objektov je možen vsak </w:t>
      </w:r>
      <w:r w:rsidRPr="008A50A5">
        <w:rPr>
          <w:rFonts w:ascii="Tahoma" w:eastAsia="Times New Roman" w:hAnsi="Tahoma" w:cs="Tahoma"/>
          <w:lang w:eastAsia="sl-SI"/>
        </w:rPr>
        <w:t xml:space="preserve">delavnik, od 8. do 12. ure. Zadnji dan za ogled objekta </w:t>
      </w:r>
      <w:r w:rsidRPr="00783309">
        <w:rPr>
          <w:rFonts w:ascii="Tahoma" w:eastAsia="Times New Roman" w:hAnsi="Tahoma" w:cs="Tahoma"/>
          <w:lang w:eastAsia="sl-SI"/>
        </w:rPr>
        <w:t xml:space="preserve">je </w:t>
      </w:r>
      <w:r w:rsidR="00AC0472" w:rsidRPr="00AC0472">
        <w:rPr>
          <w:rFonts w:ascii="Tahoma" w:eastAsia="Times New Roman" w:hAnsi="Tahoma" w:cs="Tahoma"/>
          <w:b/>
          <w:lang w:eastAsia="sl-SI"/>
        </w:rPr>
        <w:t>6. 6</w:t>
      </w:r>
      <w:r w:rsidR="008B4D2A" w:rsidRPr="00AC0472">
        <w:rPr>
          <w:rFonts w:ascii="Tahoma" w:eastAsia="Times New Roman" w:hAnsi="Tahoma" w:cs="Tahoma"/>
          <w:b/>
          <w:lang w:eastAsia="sl-SI"/>
        </w:rPr>
        <w:t>. 2024</w:t>
      </w:r>
      <w:r w:rsidRPr="00AC0472">
        <w:rPr>
          <w:rFonts w:ascii="Tahoma" w:eastAsia="Times New Roman" w:hAnsi="Tahoma" w:cs="Tahoma"/>
          <w:b/>
          <w:lang w:eastAsia="sl-SI"/>
        </w:rPr>
        <w:t xml:space="preserve"> do 12. ure</w:t>
      </w:r>
      <w:r w:rsidRPr="00AC0472">
        <w:rPr>
          <w:rFonts w:ascii="Tahoma" w:eastAsia="Times New Roman" w:hAnsi="Tahoma" w:cs="Tahoma"/>
          <w:lang w:eastAsia="sl-SI"/>
        </w:rPr>
        <w:t>.</w:t>
      </w:r>
      <w:r w:rsidRPr="008A50A5">
        <w:rPr>
          <w:rFonts w:ascii="Tahoma" w:eastAsia="Times New Roman" w:hAnsi="Tahoma" w:cs="Tahoma"/>
          <w:lang w:eastAsia="sl-SI"/>
        </w:rPr>
        <w:t xml:space="preserve"> </w:t>
      </w:r>
    </w:p>
    <w:p w14:paraId="0AFB6BF5" w14:textId="77777777" w:rsidR="00771F49" w:rsidRPr="008A50A5" w:rsidRDefault="00771F49" w:rsidP="00771F49">
      <w:pPr>
        <w:keepLines/>
        <w:spacing w:after="0" w:line="240" w:lineRule="auto"/>
        <w:jc w:val="both"/>
        <w:rPr>
          <w:rFonts w:ascii="Tahoma" w:eastAsia="Times New Roman" w:hAnsi="Tahoma" w:cs="Tahoma"/>
          <w:lang w:eastAsia="sl-SI"/>
        </w:rPr>
      </w:pPr>
    </w:p>
    <w:p w14:paraId="6A694A87" w14:textId="77777777" w:rsidR="00771F49" w:rsidRPr="00C27FA2" w:rsidRDefault="00771F49" w:rsidP="00771F49">
      <w:pPr>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Ponudnik ne bo upravičen do nobenega povečanja cene, ki bi ga utemeljeval s tem, da ni bil polno obveščen o pogojih, ki se nanašajo na predmetne obveznosti.</w:t>
      </w:r>
      <w:r w:rsidRPr="00AA65EF">
        <w:rPr>
          <w:rFonts w:ascii="Tahoma" w:eastAsia="Times New Roman" w:hAnsi="Tahoma" w:cs="Tahoma"/>
          <w:b/>
          <w:lang w:eastAsia="sl-SI"/>
        </w:rPr>
        <w:t>.</w:t>
      </w:r>
    </w:p>
    <w:p w14:paraId="645D038B" w14:textId="77777777" w:rsidR="00771F49" w:rsidRPr="008A50A5" w:rsidRDefault="00771F49" w:rsidP="00771F49">
      <w:pPr>
        <w:keepLines/>
        <w:spacing w:after="0" w:line="240" w:lineRule="auto"/>
        <w:jc w:val="both"/>
        <w:rPr>
          <w:rFonts w:ascii="Tahoma" w:eastAsia="Times New Roman" w:hAnsi="Tahoma" w:cs="Tahoma"/>
          <w:lang w:eastAsia="sl-SI"/>
        </w:rPr>
      </w:pPr>
    </w:p>
    <w:p w14:paraId="5F5DD7EA" w14:textId="77777777" w:rsidR="00771F49" w:rsidRPr="008A50A5" w:rsidRDefault="00771F49" w:rsidP="00771F49">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Pr>
          <w:rFonts w:ascii="Tahoma" w:eastAsia="Times New Roman" w:hAnsi="Tahoma" w:cs="Tahoma"/>
          <w:b/>
          <w:lang w:eastAsia="sl-SI"/>
        </w:rPr>
        <w:t>7</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2E3125D8" w14:textId="77777777" w:rsidR="00374FCA" w:rsidRDefault="00374FCA" w:rsidP="00FE1859">
      <w:pPr>
        <w:spacing w:after="0" w:line="240" w:lineRule="auto"/>
        <w:jc w:val="both"/>
        <w:rPr>
          <w:rFonts w:ascii="Tahoma" w:eastAsia="Times New Roman" w:hAnsi="Tahoma" w:cs="Tahoma"/>
          <w:lang w:eastAsia="sl-SI"/>
        </w:rPr>
      </w:pPr>
    </w:p>
    <w:p w14:paraId="2E859048" w14:textId="77777777" w:rsidR="00A551B4" w:rsidRPr="00AE67ED" w:rsidRDefault="00A551B4" w:rsidP="00FE1859">
      <w:pPr>
        <w:numPr>
          <w:ilvl w:val="1"/>
          <w:numId w:val="2"/>
        </w:numPr>
        <w:spacing w:after="0" w:line="240" w:lineRule="auto"/>
        <w:jc w:val="both"/>
        <w:rPr>
          <w:rFonts w:ascii="Tahoma" w:hAnsi="Tahoma" w:cs="Tahoma"/>
          <w:b/>
        </w:rPr>
      </w:pPr>
      <w:r w:rsidRPr="00AE67ED">
        <w:rPr>
          <w:rFonts w:ascii="Tahoma" w:hAnsi="Tahoma" w:cs="Tahoma"/>
          <w:b/>
        </w:rPr>
        <w:lastRenderedPageBreak/>
        <w:t>Ostale zahteve in pogoji naročnika</w:t>
      </w:r>
    </w:p>
    <w:p w14:paraId="54FCF891" w14:textId="77777777" w:rsidR="00A551B4" w:rsidRPr="002C18DF" w:rsidRDefault="00A551B4" w:rsidP="00FE1859">
      <w:pPr>
        <w:spacing w:after="0" w:line="240" w:lineRule="auto"/>
        <w:rPr>
          <w:rFonts w:ascii="Tahoma" w:hAnsi="Tahoma" w:cs="Tahoma"/>
          <w:szCs w:val="21"/>
        </w:rPr>
      </w:pPr>
    </w:p>
    <w:p w14:paraId="07D8A76C" w14:textId="77777777" w:rsidR="00AA3F07" w:rsidRPr="00410C2C" w:rsidRDefault="00AA3F07" w:rsidP="00CF3DD5">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1D9B9E6C" w14:textId="77777777" w:rsidR="00AA3F07" w:rsidRPr="00820FED" w:rsidRDefault="00AA3F07" w:rsidP="00CF3DD5">
      <w:pPr>
        <w:spacing w:after="0" w:line="240" w:lineRule="auto"/>
        <w:jc w:val="both"/>
        <w:rPr>
          <w:rFonts w:ascii="Tahoma" w:eastAsia="Times New Roman" w:hAnsi="Tahoma" w:cs="Tahoma"/>
          <w:lang w:eastAsia="sl-SI"/>
        </w:rPr>
      </w:pPr>
    </w:p>
    <w:p w14:paraId="761953F2" w14:textId="77777777" w:rsidR="001372FC" w:rsidRDefault="00AA3F07" w:rsidP="00CF3DD5">
      <w:pPr>
        <w:spacing w:after="0" w:line="240" w:lineRule="auto"/>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4B66C64" w14:textId="77777777" w:rsidR="00E033D3" w:rsidRDefault="00E033D3" w:rsidP="00CF3DD5">
      <w:pPr>
        <w:spacing w:after="0" w:line="240" w:lineRule="auto"/>
        <w:rPr>
          <w:rFonts w:ascii="Tahoma" w:eastAsia="Times New Roman" w:hAnsi="Tahoma" w:cs="Tahoma"/>
          <w:b/>
          <w:lang w:eastAsia="sl-SI"/>
        </w:rPr>
      </w:pPr>
    </w:p>
    <w:p w14:paraId="25690D60" w14:textId="77777777" w:rsidR="00166DDF" w:rsidRPr="00166DDF" w:rsidRDefault="00E033D3" w:rsidP="00CF3DD5">
      <w:pPr>
        <w:numPr>
          <w:ilvl w:val="0"/>
          <w:numId w:val="2"/>
        </w:num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ZAHTEVE IZ VARSTVA PRI DELU IN POŽARNEGA VARSTVA</w:t>
      </w:r>
    </w:p>
    <w:p w14:paraId="4A32D592" w14:textId="77777777" w:rsidR="000221CF" w:rsidRDefault="000221CF" w:rsidP="00CF3DD5">
      <w:pPr>
        <w:spacing w:after="0" w:line="240" w:lineRule="auto"/>
        <w:jc w:val="both"/>
        <w:rPr>
          <w:rFonts w:ascii="Tahoma" w:eastAsia="Times New Roman" w:hAnsi="Tahoma" w:cs="Tahoma"/>
          <w:lang w:eastAsia="sl-SI"/>
        </w:rPr>
      </w:pPr>
    </w:p>
    <w:p w14:paraId="1B3816A3" w14:textId="77777777" w:rsidR="000221CF" w:rsidRPr="000221CF" w:rsidRDefault="000221CF" w:rsidP="00CF3DD5">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Zahteve glede izvajanja  ukrepov na skupnih deloviščih pri naročniku</w:t>
      </w:r>
    </w:p>
    <w:p w14:paraId="51C92176" w14:textId="77777777" w:rsidR="000221CF" w:rsidRPr="000221CF" w:rsidRDefault="000221CF" w:rsidP="00CF3DD5">
      <w:pPr>
        <w:spacing w:after="0" w:line="240" w:lineRule="auto"/>
        <w:jc w:val="both"/>
        <w:rPr>
          <w:rFonts w:ascii="Tahoma" w:eastAsia="Times New Roman" w:hAnsi="Tahoma" w:cs="Tahoma"/>
          <w:lang w:eastAsia="sl-SI"/>
        </w:rPr>
      </w:pPr>
    </w:p>
    <w:p w14:paraId="2C159930" w14:textId="77777777" w:rsidR="000221CF" w:rsidRPr="000221CF" w:rsidRDefault="000221CF" w:rsidP="00CF3DD5">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Usposobljenost delavcev za varno izvajanje dela</w:t>
      </w:r>
    </w:p>
    <w:p w14:paraId="53A2A0CD" w14:textId="77777777" w:rsidR="000221CF" w:rsidRPr="000221CF" w:rsidRDefault="000221CF" w:rsidP="00CF3DD5">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se bodo izvajala tudi dela, kjer obstaja večje tveganje za nastanek poškodb in okvar zdravja delavcev.</w:t>
      </w:r>
    </w:p>
    <w:p w14:paraId="20FFB490" w14:textId="77777777" w:rsidR="000221CF" w:rsidRPr="000221CF" w:rsidRDefault="000221CF" w:rsidP="00CF3DD5">
      <w:pPr>
        <w:spacing w:after="0" w:line="240" w:lineRule="auto"/>
        <w:jc w:val="both"/>
        <w:rPr>
          <w:rFonts w:ascii="Tahoma" w:eastAsia="Times New Roman" w:hAnsi="Tahoma" w:cs="Tahoma"/>
          <w:lang w:eastAsia="sl-SI"/>
        </w:rPr>
      </w:pPr>
    </w:p>
    <w:p w14:paraId="0CBEB4DC" w14:textId="77777777" w:rsidR="000221CF" w:rsidRPr="000221CF" w:rsidRDefault="000221CF" w:rsidP="00CF3DD5">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0B2D0669" w14:textId="77777777" w:rsidR="000221CF" w:rsidRPr="004666E7" w:rsidRDefault="000221CF" w:rsidP="00CF3DD5">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 xml:space="preserve">poznavanje temeljnih zakonskih določb, </w:t>
      </w:r>
    </w:p>
    <w:p w14:paraId="595B9D3F" w14:textId="77777777" w:rsidR="000221CF" w:rsidRPr="004666E7" w:rsidRDefault="000221CF" w:rsidP="00CF3DD5">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(internih) predpisov glede: prijavljanje poškodb pri delu, preizkus alkoholiziranosti, prva pomoč;</w:t>
      </w:r>
    </w:p>
    <w:p w14:paraId="2AAC4F15"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o varnostnih znakih;</w:t>
      </w:r>
    </w:p>
    <w:p w14:paraId="2F62A043"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iz požarnega varstva;</w:t>
      </w:r>
    </w:p>
    <w:p w14:paraId="75AAF6B0"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varnega dela z nevarnimi snovmi;</w:t>
      </w:r>
    </w:p>
    <w:p w14:paraId="3AC6C1A9"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urejenosti delovnih mest;</w:t>
      </w:r>
    </w:p>
    <w:p w14:paraId="760056D2"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lastRenderedPageBreak/>
        <w:t>osnove varne uporabe delovne opreme;</w:t>
      </w:r>
    </w:p>
    <w:p w14:paraId="060F9BBF"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varstva pri delu pred nevarnostjo električnega toka;</w:t>
      </w:r>
    </w:p>
    <w:p w14:paraId="1FD69FC4"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uporabe osebne varovalne opreme;</w:t>
      </w:r>
    </w:p>
    <w:p w14:paraId="07BBF095"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varnega dvigovanja in prenašanja bremen;</w:t>
      </w:r>
    </w:p>
    <w:p w14:paraId="50093774" w14:textId="77777777"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varnega dela na deloviščih.</w:t>
      </w:r>
    </w:p>
    <w:p w14:paraId="0CA1473E" w14:textId="77777777" w:rsidR="000221CF" w:rsidRPr="004666E7" w:rsidRDefault="000221CF" w:rsidP="000221CF">
      <w:pPr>
        <w:spacing w:after="0" w:line="240" w:lineRule="auto"/>
        <w:jc w:val="both"/>
        <w:rPr>
          <w:rFonts w:ascii="Tahoma" w:eastAsia="Times New Roman" w:hAnsi="Tahoma" w:cs="Tahoma"/>
          <w:lang w:eastAsia="sl-SI"/>
        </w:rPr>
      </w:pPr>
    </w:p>
    <w:p w14:paraId="2236D0C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Posebne usposobljenosti:</w:t>
      </w:r>
    </w:p>
    <w:p w14:paraId="2BF4C939" w14:textId="77777777" w:rsidR="000221CF" w:rsidRPr="000221CF" w:rsidRDefault="000221CF" w:rsidP="000221CF">
      <w:pPr>
        <w:spacing w:after="0" w:line="240" w:lineRule="auto"/>
        <w:jc w:val="both"/>
        <w:rPr>
          <w:rFonts w:ascii="Tahoma" w:eastAsia="Times New Roman" w:hAnsi="Tahoma" w:cs="Tahoma"/>
          <w:lang w:eastAsia="sl-SI"/>
        </w:rPr>
      </w:pPr>
    </w:p>
    <w:p w14:paraId="68D86280"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5047BDB0" w14:textId="77777777" w:rsidR="000221CF" w:rsidRPr="000221CF" w:rsidRDefault="000221CF" w:rsidP="000221CF">
      <w:pPr>
        <w:spacing w:after="0" w:line="240" w:lineRule="auto"/>
        <w:jc w:val="both"/>
        <w:rPr>
          <w:rFonts w:ascii="Tahoma" w:eastAsia="Times New Roman" w:hAnsi="Tahoma" w:cs="Tahoma"/>
          <w:lang w:eastAsia="sl-SI"/>
        </w:rPr>
      </w:pPr>
    </w:p>
    <w:p w14:paraId="6B44E612"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Zdravstvena sposobnost delavcev:</w:t>
      </w:r>
    </w:p>
    <w:p w14:paraId="4D3B3846" w14:textId="77777777" w:rsidR="000221CF" w:rsidRPr="000221CF" w:rsidRDefault="000221CF" w:rsidP="000221CF">
      <w:pPr>
        <w:spacing w:after="0" w:line="240" w:lineRule="auto"/>
        <w:jc w:val="both"/>
        <w:rPr>
          <w:rFonts w:ascii="Tahoma" w:eastAsia="Times New Roman" w:hAnsi="Tahoma" w:cs="Tahoma"/>
          <w:lang w:eastAsia="sl-SI"/>
        </w:rPr>
      </w:pPr>
    </w:p>
    <w:p w14:paraId="73EAB975"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0ED9AA27" w14:textId="77777777" w:rsidR="000221CF" w:rsidRPr="000221CF" w:rsidRDefault="000221CF" w:rsidP="000221CF">
      <w:pPr>
        <w:spacing w:after="0" w:line="240" w:lineRule="auto"/>
        <w:jc w:val="both"/>
        <w:rPr>
          <w:rFonts w:ascii="Tahoma" w:eastAsia="Times New Roman" w:hAnsi="Tahoma" w:cs="Tahoma"/>
          <w:lang w:eastAsia="sl-SI"/>
        </w:rPr>
      </w:pPr>
    </w:p>
    <w:p w14:paraId="4F615C54"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Napotnica za zdravstveni pregled mora vsebovati dela in izpostavljenost tveganjem, ki se pričakujejo pri izvajanju pogodbenih storitev.</w:t>
      </w:r>
    </w:p>
    <w:p w14:paraId="651FEB43" w14:textId="77777777" w:rsidR="000221CF" w:rsidRPr="000221CF" w:rsidRDefault="000221CF" w:rsidP="000221CF">
      <w:pPr>
        <w:spacing w:after="0" w:line="240" w:lineRule="auto"/>
        <w:jc w:val="both"/>
        <w:rPr>
          <w:rFonts w:ascii="Tahoma" w:eastAsia="Times New Roman" w:hAnsi="Tahoma" w:cs="Tahoma"/>
          <w:lang w:eastAsia="sl-SI"/>
        </w:rPr>
      </w:pPr>
    </w:p>
    <w:p w14:paraId="149166FF"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Pisni sporazum na skupnih deloviščih:</w:t>
      </w:r>
    </w:p>
    <w:p w14:paraId="29290F91" w14:textId="77777777" w:rsidR="000221CF" w:rsidRPr="000221CF" w:rsidRDefault="000221CF" w:rsidP="000221CF">
      <w:pPr>
        <w:spacing w:after="0" w:line="240" w:lineRule="auto"/>
        <w:jc w:val="both"/>
        <w:rPr>
          <w:rFonts w:ascii="Tahoma" w:eastAsia="Times New Roman" w:hAnsi="Tahoma" w:cs="Tahoma"/>
          <w:lang w:eastAsia="sl-SI"/>
        </w:rPr>
      </w:pPr>
    </w:p>
    <w:p w14:paraId="2746F9B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8E73C6B" w14:textId="77777777" w:rsidR="000221CF" w:rsidRPr="000221CF" w:rsidRDefault="000221CF" w:rsidP="000221CF">
      <w:pPr>
        <w:spacing w:after="0" w:line="240" w:lineRule="auto"/>
        <w:jc w:val="both"/>
        <w:rPr>
          <w:rFonts w:ascii="Tahoma" w:eastAsia="Times New Roman" w:hAnsi="Tahoma" w:cs="Tahoma"/>
          <w:lang w:eastAsia="sl-SI"/>
        </w:rPr>
      </w:pPr>
    </w:p>
    <w:p w14:paraId="0A05CBA3"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lastRenderedPageBreak/>
        <w:t xml:space="preserve">S Pisnim sporazumom o skupnih varnostnih ukrepih in ravnanju z okoljem naročnik in izvajalec določita tudi delavce za zagotovitev varnosti svojih delavcev na skupnem delovišču. </w:t>
      </w:r>
    </w:p>
    <w:p w14:paraId="1B61DBDF" w14:textId="77777777" w:rsidR="000221CF" w:rsidRPr="000221CF" w:rsidRDefault="000221CF" w:rsidP="000221CF">
      <w:pPr>
        <w:spacing w:after="0" w:line="240" w:lineRule="auto"/>
        <w:jc w:val="both"/>
        <w:rPr>
          <w:rFonts w:ascii="Tahoma" w:eastAsia="Times New Roman" w:hAnsi="Tahoma" w:cs="Tahoma"/>
          <w:lang w:eastAsia="sl-SI"/>
        </w:rPr>
      </w:pPr>
    </w:p>
    <w:p w14:paraId="143CC192"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 usklajeno izvajanje ukrepov, določenih s pisnim sporazumom, določita odgovorno osebo naročnika, to je skrbnika pogodbe.</w:t>
      </w:r>
    </w:p>
    <w:p w14:paraId="79DAC36B" w14:textId="77777777" w:rsidR="000221CF" w:rsidRPr="000221CF" w:rsidRDefault="000221CF" w:rsidP="000221CF">
      <w:pPr>
        <w:spacing w:after="0" w:line="240" w:lineRule="auto"/>
        <w:jc w:val="both"/>
        <w:rPr>
          <w:rFonts w:ascii="Tahoma" w:eastAsia="Times New Roman" w:hAnsi="Tahoma" w:cs="Tahoma"/>
          <w:lang w:eastAsia="sl-SI"/>
        </w:rPr>
      </w:pPr>
    </w:p>
    <w:p w14:paraId="5887E7B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Interni predpisi:</w:t>
      </w:r>
    </w:p>
    <w:p w14:paraId="70D13D75" w14:textId="77777777" w:rsidR="000221CF" w:rsidRPr="000221CF" w:rsidRDefault="000221CF" w:rsidP="000221CF">
      <w:pPr>
        <w:spacing w:after="0" w:line="240" w:lineRule="auto"/>
        <w:jc w:val="both"/>
        <w:rPr>
          <w:rFonts w:ascii="Tahoma" w:eastAsia="Times New Roman" w:hAnsi="Tahoma" w:cs="Tahoma"/>
          <w:lang w:eastAsia="sl-SI"/>
        </w:rPr>
      </w:pPr>
    </w:p>
    <w:p w14:paraId="262F9383"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0A3AD28C" w14:textId="77777777" w:rsidR="000221CF" w:rsidRPr="000221CF" w:rsidRDefault="000221CF" w:rsidP="000221CF">
      <w:pPr>
        <w:spacing w:after="0" w:line="240" w:lineRule="auto"/>
        <w:jc w:val="both"/>
        <w:rPr>
          <w:rFonts w:ascii="Tahoma" w:eastAsia="Times New Roman" w:hAnsi="Tahoma" w:cs="Tahoma"/>
          <w:lang w:eastAsia="sl-SI"/>
        </w:rPr>
      </w:pPr>
    </w:p>
    <w:p w14:paraId="0DAC030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Požarnega reda:</w:t>
      </w:r>
    </w:p>
    <w:p w14:paraId="1AFDDA6C"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organizacijo varstva pred požarom pri naročniku (odgovorne osebe, osebe za izvajanje strokovnih nalog iz požarnega varstva,…),</w:t>
      </w:r>
    </w:p>
    <w:p w14:paraId="17B12CC4"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izvajanje preventivnih ukrepov iz požarnega varstva (izvajanje požarnih straž – izdaja »Dovoljenja za delo z odprtim ognjem in orodjem, ki iskri«, skladiščenje in delo z vnetljivimi in eksplozivnimi snovmi, …),</w:t>
      </w:r>
    </w:p>
    <w:p w14:paraId="030F1248"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izvlečki iz požarnih redov (načrtom evakuacije),</w:t>
      </w:r>
    </w:p>
    <w:p w14:paraId="743CF4AC"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ukrepi v primeru požara (javljanje, gašenje začetnih požarov, evakuacija,…).</w:t>
      </w:r>
    </w:p>
    <w:p w14:paraId="6183643E" w14:textId="77777777" w:rsidR="000221CF" w:rsidRPr="000221CF" w:rsidRDefault="000221CF" w:rsidP="000221CF">
      <w:pPr>
        <w:spacing w:after="0" w:line="240" w:lineRule="auto"/>
        <w:jc w:val="both"/>
        <w:rPr>
          <w:rFonts w:ascii="Tahoma" w:eastAsia="Times New Roman" w:hAnsi="Tahoma" w:cs="Tahoma"/>
          <w:lang w:eastAsia="sl-SI"/>
        </w:rPr>
      </w:pPr>
    </w:p>
    <w:p w14:paraId="08A995BD"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Redi (ukrepi za varno delo) v delovnih prostorih naročnika:</w:t>
      </w:r>
    </w:p>
    <w:p w14:paraId="6CE226C2" w14:textId="77777777" w:rsidR="000221CF" w:rsidRPr="000221CF" w:rsidRDefault="000221CF" w:rsidP="000221CF">
      <w:pPr>
        <w:spacing w:after="0" w:line="240" w:lineRule="auto"/>
        <w:jc w:val="both"/>
        <w:rPr>
          <w:rFonts w:ascii="Tahoma" w:eastAsia="Times New Roman" w:hAnsi="Tahoma" w:cs="Tahoma"/>
          <w:lang w:eastAsia="sl-SI"/>
        </w:rPr>
      </w:pPr>
    </w:p>
    <w:p w14:paraId="3AF5DC09"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izvajanju pogodbenih storitev v posameznih delovnih prostorih mora izvajalec striktno upoštevati določila:</w:t>
      </w:r>
    </w:p>
    <w:p w14:paraId="05070CFB"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obratovalnih redov,</w:t>
      </w:r>
    </w:p>
    <w:p w14:paraId="7A89A623"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dvoriščnih redov,</w:t>
      </w:r>
    </w:p>
    <w:p w14:paraId="0DB78C52"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delavniških in drugih redov, ki so izobešeni na vidnih mestih.</w:t>
      </w:r>
    </w:p>
    <w:p w14:paraId="558EE627" w14:textId="77777777" w:rsidR="000221CF" w:rsidRPr="000221CF" w:rsidRDefault="000221CF" w:rsidP="000221CF">
      <w:pPr>
        <w:spacing w:after="0" w:line="240" w:lineRule="auto"/>
        <w:jc w:val="both"/>
        <w:rPr>
          <w:rFonts w:ascii="Tahoma" w:eastAsia="Times New Roman" w:hAnsi="Tahoma" w:cs="Tahoma"/>
          <w:lang w:eastAsia="sl-SI"/>
        </w:rPr>
      </w:pPr>
    </w:p>
    <w:p w14:paraId="6620412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lastRenderedPageBreak/>
        <w:t>Navodila za varno delo:</w:t>
      </w:r>
    </w:p>
    <w:p w14:paraId="7E6F7C74" w14:textId="77777777" w:rsidR="000221CF" w:rsidRPr="000221CF" w:rsidRDefault="000221CF" w:rsidP="000221CF">
      <w:pPr>
        <w:spacing w:after="0" w:line="240" w:lineRule="auto"/>
        <w:jc w:val="both"/>
        <w:rPr>
          <w:rFonts w:ascii="Tahoma" w:eastAsia="Times New Roman" w:hAnsi="Tahoma" w:cs="Tahoma"/>
          <w:lang w:eastAsia="sl-SI"/>
        </w:rPr>
      </w:pPr>
    </w:p>
    <w:p w14:paraId="16067CCF"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izvajanju pogodbenih storitev v posameznih delovnih prostorih mora izvajalec striktno upoštevati varnostna določila in navodila:</w:t>
      </w:r>
    </w:p>
    <w:p w14:paraId="11EEBEAF"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 xml:space="preserve">obratovalne in druge rede (dvoriščni red, delavniški red, remontni red,…), </w:t>
      </w:r>
    </w:p>
    <w:p w14:paraId="0F15FCDE"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varno delo z delovno opremo,</w:t>
      </w:r>
    </w:p>
    <w:p w14:paraId="59929A74"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druga varnostna navodila.</w:t>
      </w:r>
    </w:p>
    <w:p w14:paraId="683C2AC1" w14:textId="77777777" w:rsidR="000221CF" w:rsidRPr="000221CF" w:rsidRDefault="000221CF" w:rsidP="000221CF">
      <w:pPr>
        <w:spacing w:after="0" w:line="240" w:lineRule="auto"/>
        <w:jc w:val="both"/>
        <w:rPr>
          <w:rFonts w:ascii="Tahoma" w:eastAsia="Times New Roman" w:hAnsi="Tahoma" w:cs="Tahoma"/>
          <w:lang w:eastAsia="sl-SI"/>
        </w:rPr>
      </w:pPr>
    </w:p>
    <w:p w14:paraId="67412D6A"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Varnostni znaki:</w:t>
      </w:r>
    </w:p>
    <w:p w14:paraId="4A782CA6" w14:textId="77777777" w:rsidR="000221CF" w:rsidRPr="000221CF" w:rsidRDefault="000221CF" w:rsidP="000221CF">
      <w:pPr>
        <w:spacing w:after="0" w:line="240" w:lineRule="auto"/>
        <w:jc w:val="both"/>
        <w:rPr>
          <w:rFonts w:ascii="Tahoma" w:eastAsia="Times New Roman" w:hAnsi="Tahoma" w:cs="Tahoma"/>
          <w:lang w:eastAsia="sl-SI"/>
        </w:rPr>
      </w:pPr>
    </w:p>
    <w:p w14:paraId="7F55C0C8"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17D1A8C0" w14:textId="77777777" w:rsidR="000221CF" w:rsidRPr="000221CF" w:rsidRDefault="000221CF" w:rsidP="000221CF">
      <w:pPr>
        <w:spacing w:after="0" w:line="240" w:lineRule="auto"/>
        <w:jc w:val="both"/>
        <w:rPr>
          <w:rFonts w:ascii="Tahoma" w:eastAsia="Times New Roman" w:hAnsi="Tahoma" w:cs="Tahoma"/>
          <w:lang w:eastAsia="sl-SI"/>
        </w:rPr>
      </w:pPr>
    </w:p>
    <w:p w14:paraId="61439D66"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Osebna varovalna oprema:</w:t>
      </w:r>
    </w:p>
    <w:p w14:paraId="79FA2F1D" w14:textId="77777777" w:rsidR="000221CF" w:rsidRPr="000221CF" w:rsidRDefault="000221CF" w:rsidP="000221CF">
      <w:pPr>
        <w:spacing w:after="0" w:line="240" w:lineRule="auto"/>
        <w:jc w:val="both"/>
        <w:rPr>
          <w:rFonts w:ascii="Tahoma" w:eastAsia="Times New Roman" w:hAnsi="Tahoma" w:cs="Tahoma"/>
          <w:lang w:eastAsia="sl-SI"/>
        </w:rPr>
      </w:pPr>
    </w:p>
    <w:p w14:paraId="0DEE5C4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0C57DE0D" w14:textId="77777777" w:rsidR="000221CF" w:rsidRPr="000221CF" w:rsidRDefault="000221CF" w:rsidP="000221CF">
      <w:pPr>
        <w:spacing w:after="0" w:line="240" w:lineRule="auto"/>
        <w:jc w:val="both"/>
        <w:rPr>
          <w:rFonts w:ascii="Tahoma" w:eastAsia="Times New Roman" w:hAnsi="Tahoma" w:cs="Tahoma"/>
          <w:lang w:eastAsia="sl-SI"/>
        </w:rPr>
      </w:pPr>
    </w:p>
    <w:p w14:paraId="21EE57AA"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Delovna oprema:</w:t>
      </w:r>
    </w:p>
    <w:p w14:paraId="4FA5DE69" w14:textId="77777777" w:rsidR="000221CF" w:rsidRPr="000221CF" w:rsidRDefault="000221CF" w:rsidP="000221CF">
      <w:pPr>
        <w:spacing w:after="0" w:line="240" w:lineRule="auto"/>
        <w:jc w:val="both"/>
        <w:rPr>
          <w:rFonts w:ascii="Tahoma" w:eastAsia="Times New Roman" w:hAnsi="Tahoma" w:cs="Tahoma"/>
          <w:lang w:eastAsia="sl-SI"/>
        </w:rPr>
      </w:pPr>
    </w:p>
    <w:p w14:paraId="2952513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Delovna oprema, ki bo uporabljena za izvedbo pogodbenih storitev mora biti skladna s predpisi.</w:t>
      </w:r>
    </w:p>
    <w:p w14:paraId="56017F9E" w14:textId="77777777" w:rsidR="000221CF" w:rsidRPr="000221CF" w:rsidRDefault="000221CF" w:rsidP="000221CF">
      <w:pPr>
        <w:spacing w:after="0" w:line="240" w:lineRule="auto"/>
        <w:jc w:val="both"/>
        <w:rPr>
          <w:rFonts w:ascii="Tahoma" w:eastAsia="Times New Roman" w:hAnsi="Tahoma" w:cs="Tahoma"/>
          <w:lang w:eastAsia="sl-SI"/>
        </w:rPr>
      </w:pPr>
    </w:p>
    <w:p w14:paraId="1289C0C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Izkopi in nevarne odprtine:</w:t>
      </w:r>
    </w:p>
    <w:p w14:paraId="49B5F0E8" w14:textId="77777777" w:rsidR="000221CF" w:rsidRPr="000221CF" w:rsidRDefault="000221CF" w:rsidP="000221CF">
      <w:pPr>
        <w:spacing w:after="0" w:line="240" w:lineRule="auto"/>
        <w:jc w:val="both"/>
        <w:rPr>
          <w:rFonts w:ascii="Tahoma" w:eastAsia="Times New Roman" w:hAnsi="Tahoma" w:cs="Tahoma"/>
          <w:lang w:eastAsia="sl-SI"/>
        </w:rPr>
      </w:pPr>
    </w:p>
    <w:p w14:paraId="63E7C0D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4CDE83D3"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Izkope je potrebno ustrezno zavarovati pred zasutjem (razpiranje, zagatnice, prepoved odlaganja 1 m od roba izkopa, itd.).</w:t>
      </w:r>
    </w:p>
    <w:p w14:paraId="0F740F92" w14:textId="77777777" w:rsidR="000221CF" w:rsidRPr="000221CF" w:rsidRDefault="000221CF" w:rsidP="000221CF">
      <w:pPr>
        <w:spacing w:after="0" w:line="240" w:lineRule="auto"/>
        <w:jc w:val="both"/>
        <w:rPr>
          <w:rFonts w:ascii="Tahoma" w:eastAsia="Times New Roman" w:hAnsi="Tahoma" w:cs="Tahoma"/>
          <w:lang w:eastAsia="sl-SI"/>
        </w:rPr>
      </w:pPr>
    </w:p>
    <w:p w14:paraId="72860650"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Snovi in pripravki:</w:t>
      </w:r>
    </w:p>
    <w:p w14:paraId="1AAD26B2" w14:textId="77777777" w:rsidR="000221CF" w:rsidRPr="000221CF" w:rsidRDefault="000221CF" w:rsidP="000221CF">
      <w:pPr>
        <w:spacing w:after="0" w:line="240" w:lineRule="auto"/>
        <w:jc w:val="both"/>
        <w:rPr>
          <w:rFonts w:ascii="Tahoma" w:eastAsia="Times New Roman" w:hAnsi="Tahoma" w:cs="Tahoma"/>
          <w:lang w:eastAsia="sl-SI"/>
        </w:rPr>
      </w:pPr>
    </w:p>
    <w:p w14:paraId="7FB24969"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75B73DAC" w14:textId="77777777" w:rsidR="000221CF" w:rsidRPr="000221CF" w:rsidRDefault="000221CF" w:rsidP="000221CF">
      <w:pPr>
        <w:spacing w:after="0" w:line="240" w:lineRule="auto"/>
        <w:jc w:val="both"/>
        <w:rPr>
          <w:rFonts w:ascii="Tahoma" w:eastAsia="Times New Roman" w:hAnsi="Tahoma" w:cs="Tahoma"/>
          <w:lang w:eastAsia="sl-SI"/>
        </w:rPr>
      </w:pPr>
    </w:p>
    <w:p w14:paraId="11C5EB7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Organizacija prve pomoči in reševanja poškodovanega/naglo obolelega delavca:</w:t>
      </w:r>
    </w:p>
    <w:p w14:paraId="70E80BED" w14:textId="77777777" w:rsidR="000221CF" w:rsidRPr="000221CF" w:rsidRDefault="000221CF" w:rsidP="000221CF">
      <w:pPr>
        <w:spacing w:after="0" w:line="240" w:lineRule="auto"/>
        <w:jc w:val="both"/>
        <w:rPr>
          <w:rFonts w:ascii="Tahoma" w:eastAsia="Times New Roman" w:hAnsi="Tahoma" w:cs="Tahoma"/>
          <w:lang w:eastAsia="sl-SI"/>
        </w:rPr>
      </w:pPr>
    </w:p>
    <w:p w14:paraId="111E640F"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del mora imeti strokovno usposobljeno osebo za nudenje prve pomoči in obvezno količino materiala za prvo pomoč na delovišču.</w:t>
      </w:r>
    </w:p>
    <w:p w14:paraId="55F148B9" w14:textId="77777777" w:rsidR="000221CF" w:rsidRPr="000221CF" w:rsidRDefault="000221CF" w:rsidP="000221CF">
      <w:pPr>
        <w:spacing w:after="0" w:line="240" w:lineRule="auto"/>
        <w:jc w:val="both"/>
        <w:rPr>
          <w:rFonts w:ascii="Tahoma" w:eastAsia="Times New Roman" w:hAnsi="Tahoma" w:cs="Tahoma"/>
          <w:lang w:eastAsia="sl-SI"/>
        </w:rPr>
      </w:pPr>
    </w:p>
    <w:p w14:paraId="247FC0A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Ukrepi za zaščito pred okužbo z virusom SARS-CoV-2:</w:t>
      </w:r>
    </w:p>
    <w:p w14:paraId="540F2355" w14:textId="77777777" w:rsidR="000221CF" w:rsidRPr="000221CF" w:rsidRDefault="000221CF" w:rsidP="000221CF">
      <w:pPr>
        <w:spacing w:after="0" w:line="240" w:lineRule="auto"/>
        <w:jc w:val="both"/>
        <w:rPr>
          <w:rFonts w:ascii="Tahoma" w:eastAsia="Times New Roman" w:hAnsi="Tahoma" w:cs="Tahoma"/>
          <w:lang w:eastAsia="sl-SI"/>
        </w:rPr>
      </w:pPr>
    </w:p>
    <w:p w14:paraId="63CB4B18"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090CC20C" w14:textId="77777777" w:rsidR="000221CF" w:rsidRPr="000221CF" w:rsidRDefault="000221CF" w:rsidP="000221CF">
      <w:pPr>
        <w:spacing w:after="0" w:line="240" w:lineRule="auto"/>
        <w:jc w:val="both"/>
        <w:rPr>
          <w:rFonts w:ascii="Tahoma" w:eastAsia="Times New Roman" w:hAnsi="Tahoma" w:cs="Tahoma"/>
          <w:lang w:eastAsia="sl-SI"/>
        </w:rPr>
      </w:pPr>
    </w:p>
    <w:p w14:paraId="497CF02B" w14:textId="77777777" w:rsid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členom Zakona o </w:t>
      </w:r>
      <w:r w:rsidRPr="000221CF">
        <w:rPr>
          <w:rFonts w:ascii="Tahoma" w:eastAsia="Times New Roman" w:hAnsi="Tahoma" w:cs="Tahoma"/>
          <w:lang w:eastAsia="sl-SI"/>
        </w:rPr>
        <w:lastRenderedPageBreak/>
        <w:t>varnosti in zdravju pri delu (Ur. L. RS., št. 43/11; ZVZD-1), ki ureja skupne varstvene ukrepe za zagotavljanje varstva in zdravja pri delu. Nespoštovanje določil je razlog za prekinitev pogodbe.</w:t>
      </w:r>
    </w:p>
    <w:p w14:paraId="59168919" w14:textId="77777777" w:rsidR="00771F49" w:rsidRPr="008A50A5" w:rsidRDefault="00771F49" w:rsidP="00771F49">
      <w:pPr>
        <w:keepLines/>
        <w:spacing w:after="0" w:line="240" w:lineRule="auto"/>
        <w:jc w:val="both"/>
        <w:rPr>
          <w:rFonts w:ascii="Tahoma" w:eastAsia="Times New Roman" w:hAnsi="Tahoma" w:cs="Tahoma"/>
          <w:lang w:eastAsia="sl-SI"/>
        </w:rPr>
      </w:pPr>
    </w:p>
    <w:p w14:paraId="50965800" w14:textId="77777777" w:rsidR="00771F49" w:rsidRDefault="00771F49" w:rsidP="00771F49">
      <w:pPr>
        <w:keepLines/>
        <w:spacing w:after="0" w:line="240" w:lineRule="auto"/>
        <w:jc w:val="both"/>
        <w:rPr>
          <w:rFonts w:ascii="Tahoma" w:eastAsia="Times New Roman" w:hAnsi="Tahoma" w:cs="Tahoma"/>
          <w:b/>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Pr>
          <w:rFonts w:ascii="Tahoma" w:eastAsia="Times New Roman" w:hAnsi="Tahoma" w:cs="Tahoma"/>
          <w:b/>
          <w:lang w:eastAsia="sl-SI"/>
        </w:rPr>
        <w:t>8.</w:t>
      </w:r>
    </w:p>
    <w:p w14:paraId="32BAE2A0" w14:textId="77777777" w:rsidR="00166DDF" w:rsidRDefault="00166DDF" w:rsidP="00FE1859">
      <w:pPr>
        <w:spacing w:after="0" w:line="240" w:lineRule="auto"/>
        <w:jc w:val="both"/>
        <w:rPr>
          <w:rFonts w:ascii="Tahoma" w:eastAsia="Times New Roman" w:hAnsi="Tahoma" w:cs="Tahoma"/>
          <w:lang w:eastAsia="sl-SI"/>
        </w:rPr>
      </w:pPr>
    </w:p>
    <w:p w14:paraId="4694D9CF"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5774B131" w14:textId="77777777" w:rsidR="00C97751" w:rsidRPr="00C97751" w:rsidRDefault="00C05541" w:rsidP="00FE1859">
      <w:pPr>
        <w:spacing w:after="0" w:line="240" w:lineRule="auto"/>
        <w:jc w:val="both"/>
        <w:rPr>
          <w:rFonts w:ascii="Tahoma" w:hAnsi="Tahoma" w:cs="Tahoma"/>
        </w:rPr>
      </w:pPr>
      <w:r>
        <w:rPr>
          <w:rFonts w:ascii="Tahoma" w:hAnsi="Tahoma" w:cs="Tahoma"/>
        </w:rPr>
        <w:tab/>
      </w:r>
    </w:p>
    <w:p w14:paraId="32BE7A38" w14:textId="77777777" w:rsidR="00C97751" w:rsidRPr="00B42B10" w:rsidRDefault="008C3809" w:rsidP="00FE1859">
      <w:pPr>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506392E1" w14:textId="77777777" w:rsidR="00C97751" w:rsidRPr="00AA3F07" w:rsidRDefault="00C97751" w:rsidP="00FE1859">
      <w:pPr>
        <w:spacing w:after="0" w:line="240" w:lineRule="auto"/>
        <w:jc w:val="both"/>
        <w:rPr>
          <w:rFonts w:ascii="Tahoma" w:hAnsi="Tahoma" w:cs="Tahoma"/>
        </w:rPr>
      </w:pPr>
    </w:p>
    <w:p w14:paraId="1706A818" w14:textId="77777777" w:rsidR="00AA3F07" w:rsidRDefault="00AA3F07" w:rsidP="00FE1859">
      <w:pPr>
        <w:widowControl w:val="0"/>
        <w:spacing w:after="0" w:line="240" w:lineRule="auto"/>
        <w:jc w:val="both"/>
        <w:rPr>
          <w:rFonts w:ascii="Tahoma" w:hAnsi="Tahoma" w:cs="Tahoma"/>
        </w:rPr>
      </w:pPr>
      <w:r w:rsidRPr="00AA3F07">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Pr>
          <w:rFonts w:ascii="Tahoma" w:hAnsi="Tahoma" w:cs="Tahoma"/>
        </w:rPr>
        <w:t>1</w:t>
      </w:r>
      <w:r w:rsidR="00771F49">
        <w:rPr>
          <w:rFonts w:ascii="Tahoma" w:hAnsi="Tahoma" w:cs="Tahoma"/>
        </w:rPr>
        <w:t>0</w:t>
      </w:r>
      <w:r w:rsidRPr="00AA3F07">
        <w:rPr>
          <w:rFonts w:ascii="Tahoma" w:hAnsi="Tahoma" w:cs="Tahoma"/>
        </w:rPr>
        <w:t xml:space="preserve">.000,00 EUR (z besedo: </w:t>
      </w:r>
      <w:r w:rsidR="00771F49">
        <w:rPr>
          <w:rFonts w:ascii="Tahoma" w:hAnsi="Tahoma" w:cs="Tahoma"/>
        </w:rPr>
        <w:t>deset</w:t>
      </w:r>
      <w:r w:rsidRPr="00AA3F07">
        <w:rPr>
          <w:rFonts w:ascii="Tahoma" w:hAnsi="Tahoma" w:cs="Tahoma"/>
        </w:rPr>
        <w:t xml:space="preserve">tisoč in 00/100 evrov) </w:t>
      </w:r>
      <w:r w:rsidR="0073745E" w:rsidRPr="004E4299">
        <w:rPr>
          <w:rFonts w:ascii="Tahoma" w:hAnsi="Tahoma" w:cs="Tahoma"/>
        </w:rPr>
        <w:t>z dobo veljavnostjo še najmanj trideset (30) dni po</w:t>
      </w:r>
      <w:r w:rsidR="0073745E">
        <w:rPr>
          <w:rFonts w:ascii="Tahoma" w:hAnsi="Tahoma" w:cs="Tahoma"/>
        </w:rPr>
        <w:t xml:space="preserve"> iztek</w:t>
      </w:r>
      <w:r w:rsidR="0073745E" w:rsidRPr="004E4299">
        <w:rPr>
          <w:rFonts w:ascii="Tahoma" w:hAnsi="Tahoma" w:cs="Tahoma"/>
        </w:rPr>
        <w:t>u veljavnosti okvirnega sporazuma</w:t>
      </w:r>
      <w:r w:rsidR="0073745E">
        <w:rPr>
          <w:rFonts w:ascii="Tahoma" w:hAnsi="Tahoma" w:cs="Tahoma"/>
        </w:rPr>
        <w:t>.</w:t>
      </w:r>
    </w:p>
    <w:p w14:paraId="756B58D6" w14:textId="77777777" w:rsidR="0073745E" w:rsidRPr="00AA3F07" w:rsidRDefault="0073745E" w:rsidP="00FE1859">
      <w:pPr>
        <w:widowControl w:val="0"/>
        <w:spacing w:after="0" w:line="240" w:lineRule="auto"/>
        <w:jc w:val="both"/>
        <w:rPr>
          <w:rFonts w:ascii="Tahoma" w:hAnsi="Tahoma" w:cs="Tahoma"/>
        </w:rPr>
      </w:pPr>
    </w:p>
    <w:p w14:paraId="323C0BD2"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To finančno zavarovanje se bo nanašalo na vse po okvirnem sporazumu izvedene</w:t>
      </w:r>
      <w:r w:rsidR="00771F49">
        <w:rPr>
          <w:rFonts w:ascii="Tahoma" w:hAnsi="Tahoma" w:cs="Tahoma"/>
        </w:rPr>
        <w:t xml:space="preserve"> prevoze</w:t>
      </w:r>
      <w:r w:rsidRPr="00AA3F07">
        <w:rPr>
          <w:rFonts w:ascii="Tahoma" w:hAnsi="Tahoma" w:cs="Tahoma"/>
        </w:rPr>
        <w:t>. V primeru, da naročnik unovči finančno zavarovanje za zavarovanje dobre izvedbe obveznosti po okvirnem sporazumu, bo izvajalec moral nemudoma dostaviti novo finančno zavarovanje za zavarovanje dobre izvedbe obveznosti po okvirnem sporazumu.</w:t>
      </w:r>
    </w:p>
    <w:p w14:paraId="449E375A" w14:textId="77777777" w:rsidR="00AA3F07" w:rsidRPr="00AA3F07" w:rsidRDefault="00AA3F07" w:rsidP="00FE1859">
      <w:pPr>
        <w:widowControl w:val="0"/>
        <w:spacing w:after="0" w:line="240" w:lineRule="auto"/>
        <w:jc w:val="both"/>
        <w:rPr>
          <w:rFonts w:ascii="Tahoma" w:hAnsi="Tahoma" w:cs="Tahoma"/>
        </w:rPr>
      </w:pPr>
    </w:p>
    <w:p w14:paraId="04BE5D27"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16085266" w14:textId="77777777" w:rsidR="00AA3F07" w:rsidRPr="00AA3F07" w:rsidRDefault="00AA3F07" w:rsidP="00FE1859">
      <w:pPr>
        <w:widowControl w:val="0"/>
        <w:spacing w:after="0" w:line="240" w:lineRule="auto"/>
        <w:jc w:val="both"/>
        <w:rPr>
          <w:rFonts w:ascii="Tahoma" w:hAnsi="Tahoma" w:cs="Tahoma"/>
        </w:rPr>
      </w:pPr>
    </w:p>
    <w:p w14:paraId="584DD37E"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Vzorec finančnega zavarovanja za zavarovanje dobre izvedbe obveznosti iz okvirnega sporazuma je priložen tej razpisni dokumentaciji.</w:t>
      </w:r>
    </w:p>
    <w:p w14:paraId="3CB76AB5" w14:textId="77777777" w:rsidR="00AA3F07" w:rsidRPr="00AA3F07" w:rsidRDefault="00AA3F07" w:rsidP="00FE1859">
      <w:pPr>
        <w:widowControl w:val="0"/>
        <w:spacing w:after="0" w:line="240" w:lineRule="auto"/>
        <w:jc w:val="both"/>
        <w:rPr>
          <w:rFonts w:ascii="Tahoma" w:hAnsi="Tahoma" w:cs="Tahoma"/>
        </w:rPr>
      </w:pPr>
    </w:p>
    <w:p w14:paraId="638564BD" w14:textId="77777777" w:rsidR="00AA3F07" w:rsidRPr="00AA3F07" w:rsidRDefault="00AA3F07" w:rsidP="00FE1859">
      <w:pPr>
        <w:widowControl w:val="0"/>
        <w:spacing w:after="0" w:line="240" w:lineRule="auto"/>
        <w:jc w:val="both"/>
        <w:rPr>
          <w:rFonts w:ascii="Tahoma" w:hAnsi="Tahoma" w:cs="Tahoma"/>
          <w:b/>
        </w:rPr>
      </w:pPr>
      <w:r w:rsidRPr="00AA3F07">
        <w:rPr>
          <w:rFonts w:ascii="Tahoma" w:hAnsi="Tahoma" w:cs="Tahoma"/>
          <w:b/>
        </w:rPr>
        <w:lastRenderedPageBreak/>
        <w:t>DOKAZILA:</w:t>
      </w:r>
    </w:p>
    <w:p w14:paraId="0F768F57"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Ponudnik izpolni zahtevo, da se strinja z vsebino vzorca finančnega zavarovanja s predložitvijo izpolnjene in podpisane priloge A.</w:t>
      </w:r>
    </w:p>
    <w:p w14:paraId="5265A691" w14:textId="77777777" w:rsidR="0079738E" w:rsidRPr="00712BC8" w:rsidRDefault="0079738E" w:rsidP="00FE1859">
      <w:pPr>
        <w:spacing w:after="0" w:line="240" w:lineRule="auto"/>
        <w:jc w:val="both"/>
        <w:rPr>
          <w:rFonts w:ascii="Tahoma" w:eastAsia="Times New Roman" w:hAnsi="Tahoma" w:cs="Tahoma"/>
          <w:lang w:eastAsia="sl-SI"/>
        </w:rPr>
      </w:pPr>
    </w:p>
    <w:p w14:paraId="20B3D7BA" w14:textId="77777777" w:rsidR="007C663C" w:rsidRPr="00E00374" w:rsidRDefault="007C663C" w:rsidP="00FE1859">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E67C640" w14:textId="77777777" w:rsidR="007C663C" w:rsidRPr="00703916" w:rsidRDefault="007C663C" w:rsidP="00FE1859">
      <w:pPr>
        <w:spacing w:after="0" w:line="240" w:lineRule="auto"/>
        <w:jc w:val="both"/>
        <w:rPr>
          <w:rFonts w:ascii="Tahoma" w:eastAsia="Times New Roman" w:hAnsi="Tahoma" w:cs="Tahoma"/>
          <w:b/>
          <w:lang w:eastAsia="sl-SI"/>
        </w:rPr>
      </w:pPr>
    </w:p>
    <w:p w14:paraId="5E2D4A42" w14:textId="77777777" w:rsidR="00703916" w:rsidRPr="00703916" w:rsidRDefault="00703916" w:rsidP="00FE1859">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A86AAFC" w14:textId="77777777" w:rsidR="00703916" w:rsidRPr="00AA3F07" w:rsidRDefault="00703916" w:rsidP="00FE1859">
      <w:pPr>
        <w:widowControl w:val="0"/>
        <w:spacing w:after="0" w:line="240" w:lineRule="auto"/>
        <w:jc w:val="both"/>
        <w:rPr>
          <w:rFonts w:ascii="Tahoma" w:hAnsi="Tahoma" w:cs="Tahoma"/>
        </w:rPr>
      </w:pPr>
    </w:p>
    <w:p w14:paraId="6B5A3353" w14:textId="77777777" w:rsidR="00771F49" w:rsidRDefault="00771F49" w:rsidP="00771F49">
      <w:pPr>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7E6FF6AD" w14:textId="77777777" w:rsidR="00771F49" w:rsidRPr="00BA3F91" w:rsidRDefault="00771F49" w:rsidP="00771F49">
      <w:pPr>
        <w:keepLines/>
        <w:spacing w:after="0" w:line="240" w:lineRule="auto"/>
        <w:jc w:val="both"/>
        <w:rPr>
          <w:rFonts w:ascii="Tahoma" w:hAnsi="Tahoma" w:cs="Tahoma"/>
        </w:rPr>
      </w:pPr>
    </w:p>
    <w:p w14:paraId="2857510C" w14:textId="77777777" w:rsidR="00771F49" w:rsidRPr="00BA3F91" w:rsidRDefault="00771F49" w:rsidP="00771F49">
      <w:pPr>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38CCF920" w14:textId="77777777" w:rsidR="00771F49" w:rsidRPr="00BA3F91" w:rsidRDefault="00771F49" w:rsidP="00771F49">
      <w:pPr>
        <w:keepLines/>
        <w:spacing w:after="0" w:line="240" w:lineRule="auto"/>
        <w:ind w:left="360"/>
        <w:jc w:val="both"/>
        <w:rPr>
          <w:rFonts w:ascii="Tahoma" w:eastAsia="Times New Roman" w:hAnsi="Tahoma" w:cs="Tahoma"/>
          <w:b/>
          <w:lang w:eastAsia="sl-SI"/>
        </w:rPr>
      </w:pPr>
    </w:p>
    <w:p w14:paraId="2A7E0A35" w14:textId="77777777" w:rsidR="00771F49" w:rsidRPr="00BA3F91" w:rsidRDefault="00771F49" w:rsidP="00771F49">
      <w:pPr>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05A54F7" w14:textId="77777777" w:rsidR="00771F49" w:rsidRPr="00BA3F91" w:rsidRDefault="00771F49" w:rsidP="00771F49">
      <w:pPr>
        <w:keepLines/>
        <w:spacing w:after="0" w:line="240" w:lineRule="auto"/>
        <w:jc w:val="both"/>
        <w:rPr>
          <w:rFonts w:ascii="Tahoma" w:eastAsia="Times New Roman" w:hAnsi="Tahoma" w:cs="Tahoma"/>
          <w:b/>
          <w:lang w:eastAsia="sl-SI"/>
        </w:rPr>
      </w:pPr>
    </w:p>
    <w:p w14:paraId="647A6D0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40"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41"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47B5BBE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1F73BC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42"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24BD227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6E06C5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AA97DD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34E0724" w14:textId="5B17066E"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r w:rsidR="009F36FC" w:rsidRPr="009F36FC">
        <w:rPr>
          <w:rFonts w:ascii="Tahoma" w:eastAsia="Times New Roman" w:hAnsi="Tahoma" w:cs="Tahoma"/>
          <w:lang w:eastAsia="sl-SI"/>
        </w:rPr>
        <w:t xml:space="preserve">https://ejn.gov.si/eJN2 </w:t>
      </w:r>
      <w:r w:rsidR="009F36FC" w:rsidRPr="009F36FC">
        <w:rPr>
          <w:rFonts w:ascii="Tahoma" w:eastAsia="Times New Roman" w:hAnsi="Tahoma" w:cs="Tahoma"/>
          <w:b/>
          <w:lang w:eastAsia="sl-SI"/>
        </w:rPr>
        <w:t>najkasneje do 13. 6</w:t>
      </w:r>
      <w:r w:rsidR="008B4D2A" w:rsidRPr="009F36FC">
        <w:rPr>
          <w:rFonts w:ascii="Tahoma" w:eastAsia="Times New Roman" w:hAnsi="Tahoma" w:cs="Tahoma"/>
          <w:b/>
          <w:lang w:eastAsia="sl-SI"/>
        </w:rPr>
        <w:t>. 2024</w:t>
      </w:r>
      <w:r w:rsidR="009F36FC" w:rsidRPr="009F36FC">
        <w:rPr>
          <w:rFonts w:ascii="Tahoma" w:eastAsia="Times New Roman" w:hAnsi="Tahoma" w:cs="Tahoma"/>
          <w:b/>
          <w:lang w:eastAsia="sl-SI"/>
        </w:rPr>
        <w:t xml:space="preserve"> do 10</w:t>
      </w:r>
      <w:r w:rsidRPr="009F36FC">
        <w:rPr>
          <w:rFonts w:ascii="Tahoma" w:eastAsia="Times New Roman" w:hAnsi="Tahoma" w:cs="Tahoma"/>
          <w:b/>
          <w:lang w:eastAsia="sl-SI"/>
        </w:rPr>
        <w:t>.00</w:t>
      </w:r>
      <w:r w:rsidRPr="009F36FC">
        <w:rPr>
          <w:rFonts w:ascii="Tahoma" w:eastAsia="Times New Roman" w:hAnsi="Tahoma" w:cs="Tahoma"/>
          <w:lang w:eastAsia="sl-SI"/>
        </w:rPr>
        <w:t xml:space="preserve"> </w:t>
      </w:r>
      <w:r w:rsidRPr="009F36FC">
        <w:rPr>
          <w:rFonts w:ascii="Tahoma" w:eastAsia="Times New Roman" w:hAnsi="Tahoma" w:cs="Tahoma"/>
          <w:b/>
          <w:lang w:eastAsia="sl-SI"/>
        </w:rPr>
        <w:t>ure</w:t>
      </w:r>
      <w:r w:rsidRPr="009F36FC">
        <w:rPr>
          <w:rFonts w:ascii="Tahoma" w:eastAsia="Times New Roman" w:hAnsi="Tahoma" w:cs="Tahoma"/>
          <w:lang w:eastAsia="sl-SI"/>
        </w:rPr>
        <w:t>. Za oddano ponudbo se šteje ponudba, ki je v informacijskem sistemu e-JN označena s statusom »ODDANO«.</w:t>
      </w:r>
      <w:bookmarkStart w:id="20" w:name="_GoBack"/>
      <w:bookmarkEnd w:id="20"/>
    </w:p>
    <w:p w14:paraId="6374959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A9CA85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6F1F4B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B458FF4"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6B0796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B2F391E" w14:textId="77777777" w:rsidR="00771F49" w:rsidRPr="004C149C" w:rsidRDefault="00771F49" w:rsidP="00771F49">
      <w:pPr>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43"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4DAF0AAA"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4F3902A2" w14:textId="77777777" w:rsidR="00771F49" w:rsidRPr="004C149C" w:rsidRDefault="00771F49" w:rsidP="00771F49">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5926E9C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44E24FF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392312DF"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1197C1D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5F3296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5C86EF1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44"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F8E1294" w14:textId="77777777" w:rsidR="00771F49" w:rsidRPr="004C149C" w:rsidRDefault="00771F49" w:rsidP="00CF3DD5">
      <w:pPr>
        <w:spacing w:after="0" w:line="240" w:lineRule="auto"/>
        <w:jc w:val="both"/>
        <w:rPr>
          <w:rFonts w:ascii="Tahoma" w:eastAsia="Times New Roman" w:hAnsi="Tahoma" w:cs="Tahoma"/>
          <w:lang w:eastAsia="sl-SI"/>
        </w:rPr>
      </w:pPr>
    </w:p>
    <w:p w14:paraId="486B8278" w14:textId="77777777" w:rsidR="00771F49" w:rsidRPr="004C149C" w:rsidRDefault="00771F49" w:rsidP="00CF3DD5">
      <w:pPr>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5F79131A" w14:textId="77777777" w:rsidR="00771F49" w:rsidRPr="004C149C" w:rsidRDefault="00771F49" w:rsidP="00CF3DD5">
      <w:pPr>
        <w:spacing w:after="0" w:line="240" w:lineRule="auto"/>
        <w:jc w:val="both"/>
        <w:rPr>
          <w:rFonts w:ascii="Tahoma" w:eastAsia="Times New Roman" w:hAnsi="Tahoma" w:cs="Tahoma"/>
          <w:lang w:val="x-none" w:eastAsia="sl-SI"/>
        </w:rPr>
      </w:pPr>
    </w:p>
    <w:p w14:paraId="42DEC0A9" w14:textId="77777777" w:rsidR="00CF3DD5" w:rsidRPr="004C149C" w:rsidRDefault="00CF3DD5" w:rsidP="005D50B0">
      <w:p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691E2AA" w14:textId="77777777" w:rsidR="00CF3DD5" w:rsidRPr="004C149C" w:rsidRDefault="00CF3DD5" w:rsidP="005D50B0">
      <w:pPr>
        <w:spacing w:after="0" w:line="240" w:lineRule="auto"/>
        <w:jc w:val="both"/>
        <w:rPr>
          <w:rFonts w:ascii="Tahoma" w:eastAsia="Times New Roman" w:hAnsi="Tahoma" w:cs="Tahoma"/>
          <w:lang w:eastAsia="sl-SI"/>
        </w:rPr>
      </w:pPr>
    </w:p>
    <w:p w14:paraId="55B19AB4" w14:textId="77777777" w:rsidR="00CF3DD5" w:rsidRPr="004C149C" w:rsidRDefault="00CF3DD5" w:rsidP="005D50B0">
      <w:p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1988CA7A" w14:textId="77777777" w:rsidR="00771F49" w:rsidRPr="004C149C" w:rsidRDefault="00771F49" w:rsidP="005D50B0">
      <w:pPr>
        <w:spacing w:after="0" w:line="240" w:lineRule="auto"/>
        <w:jc w:val="both"/>
        <w:rPr>
          <w:rFonts w:ascii="Tahoma" w:eastAsia="Times New Roman" w:hAnsi="Tahoma" w:cs="Tahoma"/>
          <w:b/>
          <w:lang w:eastAsia="sl-SI"/>
        </w:rPr>
      </w:pPr>
    </w:p>
    <w:p w14:paraId="2FCC710E" w14:textId="77777777" w:rsidR="00CF3DD5" w:rsidRPr="003346EC" w:rsidRDefault="00CF3DD5" w:rsidP="005D50B0">
      <w:pPr>
        <w:numPr>
          <w:ilvl w:val="0"/>
          <w:numId w:val="5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5119EB8B" w14:textId="77777777" w:rsidR="00771F49" w:rsidRPr="004C149C" w:rsidRDefault="00771F49" w:rsidP="005D50B0">
      <w:pPr>
        <w:spacing w:after="0" w:line="240" w:lineRule="auto"/>
        <w:jc w:val="both"/>
        <w:rPr>
          <w:rFonts w:ascii="Tahoma" w:eastAsia="Times New Roman" w:hAnsi="Tahoma" w:cs="Tahoma"/>
          <w:lang w:eastAsia="sl-SI"/>
        </w:rPr>
      </w:pPr>
    </w:p>
    <w:p w14:paraId="6A6E1BF2" w14:textId="77777777" w:rsidR="00CF3DD5" w:rsidRDefault="00CF3DD5" w:rsidP="005D50B0">
      <w:pPr>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w:t>
      </w:r>
      <w:r w:rsidRPr="00C63E28">
        <w:rPr>
          <w:rFonts w:ascii="Tahoma" w:hAnsi="Tahoma" w:cs="Tahoma"/>
        </w:rPr>
        <w:lastRenderedPageBreak/>
        <w:t xml:space="preserve">ki bo vpisana v istoimenski razdelek in dokument (Priloga »POVZETEK PREDRAČUNA), ki bo naložen kot predračun v del »Predračun«, bosta razvidna in dostopna na javnem odpiranju ponudb. </w:t>
      </w:r>
    </w:p>
    <w:p w14:paraId="1D32F4B3" w14:textId="77777777" w:rsidR="00CF3DD5" w:rsidRPr="00C63E28" w:rsidRDefault="00CF3DD5" w:rsidP="005D50B0">
      <w:pPr>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F3DD5" w:rsidRPr="00C8579C" w14:paraId="3DCED8DD" w14:textId="77777777" w:rsidTr="005663EA">
        <w:tc>
          <w:tcPr>
            <w:tcW w:w="7725" w:type="dxa"/>
          </w:tcPr>
          <w:p w14:paraId="46E22C14" w14:textId="77777777" w:rsidR="00CF3DD5" w:rsidRPr="00C8579C" w:rsidRDefault="00CF3DD5" w:rsidP="005D50B0">
            <w:pPr>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6DC1C5D1" w14:textId="77777777" w:rsidR="00CF3DD5" w:rsidRPr="00C8579C" w:rsidRDefault="00CF3DD5" w:rsidP="005D50B0">
            <w:pPr>
              <w:spacing w:after="0" w:line="240" w:lineRule="auto"/>
              <w:jc w:val="both"/>
              <w:rPr>
                <w:rFonts w:ascii="Tahoma" w:hAnsi="Tahoma" w:cs="Tahoma"/>
                <w:b/>
                <w:i/>
              </w:rPr>
            </w:pPr>
          </w:p>
        </w:tc>
      </w:tr>
    </w:tbl>
    <w:p w14:paraId="43626C87" w14:textId="77777777" w:rsidR="00CF3DD5" w:rsidRDefault="00CF3DD5" w:rsidP="005D50B0">
      <w:pPr>
        <w:spacing w:after="0" w:line="240" w:lineRule="auto"/>
        <w:rPr>
          <w:rFonts w:ascii="Tahoma" w:hAnsi="Tahoma" w:cs="Tahoma"/>
          <w:b/>
          <w:color w:val="FF0000"/>
        </w:rPr>
      </w:pPr>
    </w:p>
    <w:p w14:paraId="31EA5381" w14:textId="77777777" w:rsidR="00CF3DD5" w:rsidRDefault="00CF3DD5" w:rsidP="005D50B0">
      <w:pPr>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pdf. format (Priloga 2) - naloženim v razdelek »Dokumenti«, del »</w:t>
      </w:r>
      <w:r>
        <w:rPr>
          <w:rFonts w:ascii="Tahoma" w:hAnsi="Tahoma" w:cs="Tahoma"/>
        </w:rPr>
        <w:t>Ostali dokumenti</w:t>
      </w:r>
      <w:r w:rsidRPr="00535F65">
        <w:rPr>
          <w:rFonts w:ascii="Tahoma" w:hAnsi="Tahoma" w:cs="Tahoma"/>
        </w:rPr>
        <w:t>«, kot veljavni štejejo podatki ponudbenega predračuna v pdf. format (Priloga 2), ki je predložen v razdelku »Dokumenti«, del »</w:t>
      </w:r>
      <w:r>
        <w:rPr>
          <w:rFonts w:ascii="Tahoma" w:hAnsi="Tahoma" w:cs="Tahoma"/>
        </w:rPr>
        <w:t>Ostali dokumenti</w:t>
      </w:r>
      <w:r w:rsidRPr="00535F65">
        <w:rPr>
          <w:rFonts w:ascii="Tahoma" w:hAnsi="Tahoma" w:cs="Tahoma"/>
        </w:rPr>
        <w:t>«.</w:t>
      </w:r>
    </w:p>
    <w:p w14:paraId="05925B40" w14:textId="77777777" w:rsidR="00CF3DD5" w:rsidRPr="00535F65" w:rsidRDefault="00CF3DD5" w:rsidP="005D50B0">
      <w:pPr>
        <w:spacing w:after="0" w:line="240" w:lineRule="auto"/>
        <w:jc w:val="both"/>
        <w:rPr>
          <w:rFonts w:ascii="Tahoma" w:hAnsi="Tahoma" w:cs="Tahoma"/>
        </w:rPr>
      </w:pPr>
    </w:p>
    <w:p w14:paraId="5AC3627E" w14:textId="77777777" w:rsidR="00CF3DD5" w:rsidRPr="00BA3F91" w:rsidRDefault="00CF3DD5" w:rsidP="005D50B0">
      <w:pPr>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storitev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 xml:space="preserve">DOKUMENTI, del </w:t>
      </w:r>
      <w:r>
        <w:rPr>
          <w:rFonts w:ascii="Tahoma" w:eastAsia="Times New Roman" w:hAnsi="Tahoma" w:cs="Tahoma"/>
          <w:b/>
          <w:lang w:eastAsia="sl-SI"/>
        </w:rPr>
        <w:t>Ostali dokumenti</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14A6571D" w14:textId="77777777" w:rsidR="00771F49" w:rsidRPr="004C149C" w:rsidRDefault="00771F49" w:rsidP="005D50B0">
      <w:pPr>
        <w:spacing w:after="0" w:line="240" w:lineRule="auto"/>
        <w:jc w:val="both"/>
        <w:rPr>
          <w:rFonts w:ascii="Tahoma" w:eastAsia="Times New Roman" w:hAnsi="Tahoma" w:cs="Tahoma"/>
          <w:lang w:eastAsia="sl-SI"/>
        </w:rPr>
      </w:pPr>
    </w:p>
    <w:p w14:paraId="4C68B71F" w14:textId="77777777" w:rsidR="00CF3DD5" w:rsidRPr="00453AD4" w:rsidRDefault="00CF3DD5" w:rsidP="005D50B0">
      <w:pPr>
        <w:numPr>
          <w:ilvl w:val="0"/>
          <w:numId w:val="5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6845F3F4" w14:textId="77777777" w:rsidR="00771F49" w:rsidRPr="004C149C" w:rsidRDefault="00771F49" w:rsidP="005D50B0">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27433241" w14:textId="77777777" w:rsidTr="003331A7">
        <w:tc>
          <w:tcPr>
            <w:tcW w:w="9424" w:type="dxa"/>
            <w:tcBorders>
              <w:top w:val="single" w:sz="4" w:space="0" w:color="auto"/>
              <w:bottom w:val="single" w:sz="4" w:space="0" w:color="auto"/>
            </w:tcBorders>
          </w:tcPr>
          <w:p w14:paraId="5EACD3B8" w14:textId="77777777" w:rsidR="00771F49" w:rsidRPr="004C149C" w:rsidRDefault="00771F49" w:rsidP="005D50B0">
            <w:pPr>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57EBBD7B" w14:textId="77777777" w:rsidR="00771F49" w:rsidRPr="004C149C" w:rsidRDefault="00771F49" w:rsidP="005D50B0">
      <w:pPr>
        <w:spacing w:after="0" w:line="240" w:lineRule="auto"/>
        <w:jc w:val="both"/>
        <w:rPr>
          <w:rFonts w:ascii="Tahoma" w:eastAsia="Times New Roman" w:hAnsi="Tahoma" w:cs="Tahoma"/>
          <w:lang w:eastAsia="sl-SI"/>
        </w:rPr>
      </w:pPr>
    </w:p>
    <w:p w14:paraId="09D0F7AC" w14:textId="77777777" w:rsidR="00CF3DD5" w:rsidRDefault="00CF3DD5" w:rsidP="005D50B0">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30BA28C0" w14:textId="77777777" w:rsidR="00CF3DD5" w:rsidRPr="00303200" w:rsidRDefault="00CF3DD5" w:rsidP="005D50B0">
      <w:pPr>
        <w:spacing w:after="0" w:line="240" w:lineRule="auto"/>
        <w:jc w:val="both"/>
        <w:rPr>
          <w:rFonts w:ascii="Tahoma" w:eastAsia="Times New Roman" w:hAnsi="Tahoma" w:cs="Tahoma"/>
          <w:b/>
          <w:lang w:eastAsia="sl-SI"/>
        </w:rPr>
      </w:pPr>
    </w:p>
    <w:p w14:paraId="70BA081E" w14:textId="77777777" w:rsidR="001372FC" w:rsidRDefault="00CF3DD5" w:rsidP="005D50B0">
      <w:pPr>
        <w:numPr>
          <w:ilvl w:val="0"/>
          <w:numId w:val="5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BD653D9" w14:textId="77777777" w:rsidR="00CF3DD5" w:rsidRPr="00CF3DD5" w:rsidRDefault="00CF3DD5" w:rsidP="005D50B0">
      <w:pPr>
        <w:spacing w:after="0" w:line="240" w:lineRule="auto"/>
        <w:ind w:left="360"/>
        <w:jc w:val="both"/>
        <w:rPr>
          <w:rFonts w:ascii="Tahoma" w:eastAsia="Times New Roman" w:hAnsi="Tahoma" w:cs="Tahoma"/>
          <w:b/>
          <w:color w:val="FF000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45052421" w14:textId="77777777" w:rsidTr="003331A7">
        <w:tc>
          <w:tcPr>
            <w:tcW w:w="9424" w:type="dxa"/>
            <w:tcBorders>
              <w:top w:val="single" w:sz="4" w:space="0" w:color="auto"/>
              <w:bottom w:val="single" w:sz="4" w:space="0" w:color="auto"/>
            </w:tcBorders>
          </w:tcPr>
          <w:p w14:paraId="585B6381" w14:textId="77777777" w:rsidR="00771F49" w:rsidRPr="004C149C" w:rsidRDefault="00771F49" w:rsidP="005D50B0">
            <w:pPr>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ostali sodelujoči</w:t>
            </w:r>
          </w:p>
        </w:tc>
      </w:tr>
    </w:tbl>
    <w:p w14:paraId="7147DEC7" w14:textId="77777777" w:rsidR="00771F49" w:rsidRPr="004C149C" w:rsidRDefault="00771F49" w:rsidP="00CF3DD5">
      <w:pPr>
        <w:spacing w:after="0" w:line="240" w:lineRule="auto"/>
        <w:jc w:val="both"/>
        <w:rPr>
          <w:rFonts w:ascii="Tahoma" w:eastAsia="Times New Roman" w:hAnsi="Tahoma" w:cs="Tahoma"/>
          <w:lang w:eastAsia="sl-SI"/>
        </w:rPr>
      </w:pPr>
    </w:p>
    <w:p w14:paraId="6D3A5B7F" w14:textId="77777777" w:rsidR="00CF3DD5" w:rsidRPr="00552945" w:rsidRDefault="00CF3DD5" w:rsidP="00CF3DD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72D503DB" w14:textId="77777777" w:rsidR="00771F49" w:rsidRPr="004C149C" w:rsidRDefault="00771F49" w:rsidP="00CF3DD5">
      <w:pPr>
        <w:spacing w:after="0" w:line="240" w:lineRule="auto"/>
        <w:jc w:val="both"/>
        <w:rPr>
          <w:rFonts w:ascii="Tahoma" w:eastAsia="Times New Roman" w:hAnsi="Tahoma" w:cs="Tahoma"/>
          <w:lang w:eastAsia="sl-SI"/>
        </w:rPr>
      </w:pPr>
    </w:p>
    <w:p w14:paraId="7101D7F9" w14:textId="77777777" w:rsidR="00CF3DD5" w:rsidRPr="00552945" w:rsidRDefault="00CF3DD5" w:rsidP="00CF3DD5">
      <w:pPr>
        <w:keepNext/>
        <w:keepLines/>
        <w:widowControl w:val="0"/>
        <w:numPr>
          <w:ilvl w:val="0"/>
          <w:numId w:val="51"/>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xml:space="preserve">, del </w:t>
      </w:r>
      <w:r>
        <w:rPr>
          <w:rFonts w:ascii="Tahoma" w:eastAsia="Times New Roman" w:hAnsi="Tahoma" w:cs="Tahoma"/>
          <w:b/>
          <w:color w:val="FF0000"/>
          <w:lang w:eastAsia="sl-SI"/>
        </w:rPr>
        <w:t>Ostali dokumenti</w:t>
      </w:r>
      <w:r w:rsidRPr="00552945">
        <w:rPr>
          <w:rFonts w:ascii="Tahoma" w:eastAsia="Times New Roman" w:hAnsi="Tahoma" w:cs="Tahoma"/>
          <w:b/>
          <w:color w:val="FF0000"/>
          <w:lang w:eastAsia="sl-SI"/>
        </w:rPr>
        <w:t>«</w:t>
      </w:r>
    </w:p>
    <w:p w14:paraId="6EC76F8E" w14:textId="77777777" w:rsidR="00771F49" w:rsidRPr="004C149C" w:rsidRDefault="00771F49" w:rsidP="00CF3DD5">
      <w:pPr>
        <w:spacing w:after="0" w:line="240" w:lineRule="auto"/>
        <w:jc w:val="both"/>
        <w:rPr>
          <w:rFonts w:ascii="Tahoma" w:eastAsia="Times New Roman" w:hAnsi="Tahoma" w:cs="Tahoma"/>
          <w:b/>
          <w:lang w:eastAsia="sl-SI"/>
        </w:rPr>
      </w:pPr>
    </w:p>
    <w:p w14:paraId="740F7D6A" w14:textId="77777777" w:rsidR="00771F49" w:rsidRPr="004C149C" w:rsidRDefault="00771F49" w:rsidP="00CF3DD5">
      <w:pPr>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w:t>
      </w:r>
      <w:r w:rsidR="00CF3DD5" w:rsidRPr="00552945">
        <w:rPr>
          <w:rFonts w:ascii="Tahoma" w:eastAsia="Times New Roman" w:hAnsi="Tahoma" w:cs="Tahoma"/>
          <w:b/>
          <w:lang w:eastAsia="sl-SI"/>
        </w:rPr>
        <w:t>v razdelek »</w:t>
      </w:r>
      <w:r w:rsidR="00CF3DD5" w:rsidRPr="008731A7">
        <w:rPr>
          <w:rFonts w:ascii="Tahoma" w:eastAsia="Times New Roman" w:hAnsi="Tahoma" w:cs="Tahoma"/>
          <w:b/>
          <w:lang w:eastAsia="sl-SI"/>
        </w:rPr>
        <w:t xml:space="preserve">DOKUMENTI, del </w:t>
      </w:r>
      <w:r w:rsidR="00CF3DD5">
        <w:rPr>
          <w:rFonts w:ascii="Tahoma" w:eastAsia="Times New Roman" w:hAnsi="Tahoma" w:cs="Tahoma"/>
          <w:b/>
          <w:lang w:eastAsia="sl-SI"/>
        </w:rPr>
        <w:t>Ostali dokumenti</w:t>
      </w:r>
      <w:r w:rsidR="00CF3DD5" w:rsidRPr="00552945">
        <w:rPr>
          <w:rFonts w:ascii="Tahoma" w:eastAsia="Times New Roman" w:hAnsi="Tahoma" w:cs="Tahoma"/>
          <w:b/>
          <w:lang w:eastAsia="sl-SI"/>
        </w:rPr>
        <w:t xml:space="preserve">« </w:t>
      </w:r>
      <w:r w:rsidRPr="004C149C">
        <w:rPr>
          <w:rFonts w:ascii="Tahoma" w:eastAsia="Times New Roman" w:hAnsi="Tahoma" w:cs="Tahoma"/>
          <w:lang w:eastAsia="sl-SI"/>
        </w:rPr>
        <w:t xml:space="preserve">naloži ostalo ponudbeno dokumentacijo, ki je zahtevana s to razpisno dokumentacijo, vključno s celotnim predračunom </w:t>
      </w:r>
      <w:r w:rsidR="003D0245">
        <w:rPr>
          <w:rFonts w:ascii="Tahoma" w:eastAsia="Times New Roman" w:hAnsi="Tahoma" w:cs="Tahoma"/>
          <w:lang w:eastAsia="sl-SI"/>
        </w:rPr>
        <w:t>popisa storitev</w:t>
      </w:r>
      <w:r w:rsidRPr="004C149C">
        <w:rPr>
          <w:rFonts w:ascii="Tahoma" w:eastAsia="Times New Roman" w:hAnsi="Tahoma" w:cs="Tahoma"/>
          <w:lang w:eastAsia="sl-SI"/>
        </w:rPr>
        <w:t>.</w:t>
      </w:r>
    </w:p>
    <w:p w14:paraId="114B3BD4" w14:textId="77777777" w:rsidR="00771F49" w:rsidRPr="004C149C" w:rsidRDefault="00771F49" w:rsidP="00CF3DD5">
      <w:pPr>
        <w:spacing w:after="0" w:line="240" w:lineRule="auto"/>
        <w:jc w:val="both"/>
        <w:rPr>
          <w:rFonts w:ascii="Tahoma" w:eastAsia="Times New Roman" w:hAnsi="Tahoma" w:cs="Tahoma"/>
          <w:lang w:eastAsia="sl-SI"/>
        </w:rPr>
      </w:pPr>
    </w:p>
    <w:p w14:paraId="0E42F249" w14:textId="77777777" w:rsidR="00CF3DD5" w:rsidRPr="00552945" w:rsidRDefault="00CF3DD5" w:rsidP="00CF3DD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storitev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39558BD3" w14:textId="77777777" w:rsidR="00CF3DD5" w:rsidRPr="004C149C" w:rsidRDefault="00CF3DD5" w:rsidP="00CF3DD5">
      <w:pPr>
        <w:keepNext/>
        <w:keepLines/>
        <w:widowControl w:val="0"/>
        <w:spacing w:after="0" w:line="240" w:lineRule="auto"/>
        <w:jc w:val="both"/>
        <w:rPr>
          <w:rFonts w:ascii="Tahoma" w:eastAsia="Times New Roman" w:hAnsi="Tahoma" w:cs="Tahoma"/>
          <w:lang w:eastAsia="sl-SI"/>
        </w:rPr>
      </w:pPr>
    </w:p>
    <w:p w14:paraId="21E1E510" w14:textId="77777777" w:rsidR="00CF3DD5" w:rsidRPr="004C149C" w:rsidRDefault="00CF3DD5" w:rsidP="00CF3DD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w:t>
      </w:r>
      <w:r>
        <w:rPr>
          <w:rFonts w:ascii="Tahoma" w:eastAsia="Times New Roman" w:hAnsi="Tahoma" w:cs="Tahoma"/>
          <w:lang w:eastAsia="sl-SI"/>
        </w:rPr>
        <w:t>Ostali dokumenti</w:t>
      </w:r>
      <w:r w:rsidRPr="004C149C">
        <w:rPr>
          <w:rFonts w:ascii="Tahoma" w:eastAsia="Times New Roman" w:hAnsi="Tahoma" w:cs="Tahoma"/>
          <w:lang w:eastAsia="sl-SI"/>
        </w:rPr>
        <w:t xml:space="preserve">«, kot veljavni štejejo podatki v celotnem predračunu </w:t>
      </w:r>
      <w:r>
        <w:rPr>
          <w:rFonts w:ascii="Tahoma" w:eastAsia="Times New Roman" w:hAnsi="Tahoma" w:cs="Tahoma"/>
          <w:lang w:eastAsia="sl-SI"/>
        </w:rPr>
        <w:t>popisa storitev</w:t>
      </w:r>
      <w:r w:rsidRPr="004C149C">
        <w:rPr>
          <w:rFonts w:ascii="Tahoma" w:eastAsia="Times New Roman" w:hAnsi="Tahoma" w:cs="Tahoma"/>
          <w:lang w:eastAsia="sl-SI"/>
        </w:rPr>
        <w:t>, naloženim v razdelek »</w:t>
      </w:r>
      <w:r>
        <w:rPr>
          <w:rFonts w:ascii="Tahoma" w:eastAsia="Times New Roman" w:hAnsi="Tahoma" w:cs="Tahoma"/>
          <w:lang w:eastAsia="sl-SI"/>
        </w:rPr>
        <w:t>Ostali dokumenti</w:t>
      </w:r>
      <w:r w:rsidRPr="004C149C">
        <w:rPr>
          <w:rFonts w:ascii="Tahoma" w:eastAsia="Times New Roman" w:hAnsi="Tahoma" w:cs="Tahoma"/>
          <w:lang w:eastAsia="sl-SI"/>
        </w:rPr>
        <w:t xml:space="preserve">«. </w:t>
      </w:r>
    </w:p>
    <w:p w14:paraId="721D4E42" w14:textId="77777777" w:rsidR="00771F49" w:rsidRPr="004C149C" w:rsidRDefault="00771F49" w:rsidP="00CF3DD5">
      <w:pPr>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5496F9A9" w14:textId="77777777" w:rsidTr="003331A7">
        <w:tc>
          <w:tcPr>
            <w:tcW w:w="7865" w:type="dxa"/>
            <w:tcBorders>
              <w:top w:val="single" w:sz="4" w:space="0" w:color="auto"/>
              <w:bottom w:val="single" w:sz="4" w:space="0" w:color="auto"/>
            </w:tcBorders>
          </w:tcPr>
          <w:p w14:paraId="695023B3" w14:textId="77777777" w:rsidR="00771F49" w:rsidRPr="004C149C" w:rsidRDefault="00771F49" w:rsidP="00CF3DD5">
            <w:pPr>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42766F41" w14:textId="77777777" w:rsidR="00771F49" w:rsidRPr="004C149C" w:rsidRDefault="00771F49" w:rsidP="00CF3DD5">
            <w:pPr>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3EF4BB8F" w14:textId="77777777" w:rsidR="00771F49" w:rsidRPr="004C149C" w:rsidRDefault="00771F49" w:rsidP="00CF3DD5">
      <w:pPr>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DCC3DC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F6A0907"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11E92B4F"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30195450" w14:textId="77777777" w:rsidTr="003331A7">
        <w:tc>
          <w:tcPr>
            <w:tcW w:w="7865" w:type="dxa"/>
            <w:tcBorders>
              <w:top w:val="single" w:sz="4" w:space="0" w:color="auto"/>
              <w:bottom w:val="single" w:sz="4" w:space="0" w:color="auto"/>
            </w:tcBorders>
          </w:tcPr>
          <w:p w14:paraId="392F4067"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sidR="003D0245">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64C68CED"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56C4505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excel formatu. Ponudnik ga izpolni, sprinta in v pisni obliki podpiše in žigosa na strani rekapitulacije za celotno javno naročilo. 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excel formatu.</w:t>
      </w:r>
    </w:p>
    <w:p w14:paraId="444AD3D3"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771F49" w:rsidRPr="004C149C" w14:paraId="48FED742" w14:textId="77777777" w:rsidTr="003331A7">
        <w:tc>
          <w:tcPr>
            <w:tcW w:w="6232" w:type="dxa"/>
          </w:tcPr>
          <w:p w14:paraId="05AD24AA"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5E644D85" w14:textId="77777777" w:rsidR="00771F49" w:rsidRPr="004C149C" w:rsidRDefault="00097430" w:rsidP="003331A7">
            <w:pPr>
              <w:keepLines/>
              <w:widowControl w:val="0"/>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Priloga 3/1 in Priloga 3/2</w:t>
            </w:r>
          </w:p>
        </w:tc>
      </w:tr>
    </w:tbl>
    <w:p w14:paraId="7394E70D" w14:textId="77777777" w:rsidR="00097430" w:rsidRPr="00AC38AC" w:rsidRDefault="00097430" w:rsidP="00097430">
      <w:pPr>
        <w:keepNext/>
        <w:keepLines/>
        <w:widowControl w:val="0"/>
        <w:spacing w:after="0" w:line="240" w:lineRule="auto"/>
        <w:jc w:val="both"/>
        <w:rPr>
          <w:rFonts w:ascii="Tahoma" w:hAnsi="Tahoma" w:cs="Tahoma"/>
        </w:rPr>
      </w:pPr>
      <w:r w:rsidRPr="00AC38AC">
        <w:rPr>
          <w:rFonts w:ascii="Tahoma" w:hAnsi="Tahoma" w:cs="Tahoma"/>
        </w:rPr>
        <w:t>Izjavo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270C30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6615406F" w14:textId="77777777" w:rsidTr="003331A7">
        <w:tc>
          <w:tcPr>
            <w:tcW w:w="7867" w:type="dxa"/>
          </w:tcPr>
          <w:p w14:paraId="2AF6AD33"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545F4635"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5855D2B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6F81A20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126ACCCD" w14:textId="77777777" w:rsidTr="003331A7">
        <w:tc>
          <w:tcPr>
            <w:tcW w:w="7867" w:type="dxa"/>
          </w:tcPr>
          <w:p w14:paraId="5B30CCF0"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7A33059A"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263F7EA9"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6CEAD6F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73DF9F32" w14:textId="77777777" w:rsidTr="003331A7">
        <w:tc>
          <w:tcPr>
            <w:tcW w:w="7867" w:type="dxa"/>
            <w:tcBorders>
              <w:top w:val="single" w:sz="4" w:space="0" w:color="auto"/>
              <w:bottom w:val="single" w:sz="4" w:space="0" w:color="auto"/>
            </w:tcBorders>
          </w:tcPr>
          <w:p w14:paraId="0846673A"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FF2E248"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64EB467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30FAFC1A" w14:textId="77777777" w:rsidR="00771F49" w:rsidRPr="00552945"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771F49" w:rsidRPr="00BA3F91" w14:paraId="1C7703BD" w14:textId="77777777" w:rsidTr="003331A7">
        <w:tc>
          <w:tcPr>
            <w:tcW w:w="6733" w:type="dxa"/>
            <w:tcBorders>
              <w:top w:val="single" w:sz="4" w:space="0" w:color="auto"/>
              <w:bottom w:val="single" w:sz="4" w:space="0" w:color="auto"/>
            </w:tcBorders>
          </w:tcPr>
          <w:p w14:paraId="27A6461E" w14:textId="77777777" w:rsidR="00771F49" w:rsidRPr="00BA3F91" w:rsidRDefault="00771F49" w:rsidP="003331A7">
            <w:pPr>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30DCAA1E" w14:textId="77777777" w:rsidR="00771F49" w:rsidRPr="00BA3F91" w:rsidRDefault="00771F49" w:rsidP="003331A7">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1CD71E0A" w14:textId="77777777" w:rsidR="00771F49" w:rsidRDefault="00771F49" w:rsidP="00771F49">
      <w:pPr>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lastRenderedPageBreak/>
        <w:t>Ponudnik mora v obrazcu navesti pridobljene reference za predmetno javno naročilo. V prilog</w:t>
      </w:r>
      <w:r>
        <w:rPr>
          <w:rFonts w:ascii="Tahoma" w:eastAsia="Times New Roman" w:hAnsi="Tahoma" w:cs="Tahoma"/>
          <w:lang w:eastAsia="sl-SI"/>
        </w:rPr>
        <w:t>ah 5/1 in 5/2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03A817D7" w14:textId="77777777" w:rsid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634"/>
      </w:tblGrid>
      <w:tr w:rsidR="00CC3988" w:rsidRPr="008E79A0" w14:paraId="061645B4" w14:textId="77777777" w:rsidTr="001372FC">
        <w:tc>
          <w:tcPr>
            <w:tcW w:w="7792" w:type="dxa"/>
          </w:tcPr>
          <w:p w14:paraId="62A73B0A" w14:textId="77777777" w:rsidR="00CC3988" w:rsidRPr="008E79A0" w:rsidRDefault="00CC3988" w:rsidP="00771F49">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POTRDIL</w:t>
            </w:r>
            <w:r w:rsidR="00771F49">
              <w:rPr>
                <w:rFonts w:ascii="Tahoma" w:eastAsia="Times New Roman" w:hAnsi="Tahoma" w:cs="Tahoma"/>
                <w:lang w:eastAsia="sl-SI"/>
              </w:rPr>
              <w:t>A IZDANA S STRANI ARSO</w:t>
            </w:r>
            <w:r w:rsidR="0017046B">
              <w:rPr>
                <w:rFonts w:ascii="Tahoma" w:eastAsia="Times New Roman" w:hAnsi="Tahoma" w:cs="Tahoma"/>
                <w:lang w:eastAsia="sl-SI"/>
              </w:rPr>
              <w:t xml:space="preserve"> IN IZJAVA</w:t>
            </w:r>
          </w:p>
        </w:tc>
        <w:tc>
          <w:tcPr>
            <w:tcW w:w="1634" w:type="dxa"/>
          </w:tcPr>
          <w:p w14:paraId="4490E7B8" w14:textId="77777777" w:rsidR="00CC3988" w:rsidRPr="008E79A0" w:rsidRDefault="00CC3988" w:rsidP="00FE1859">
            <w:pPr>
              <w:spacing w:after="0" w:line="240" w:lineRule="auto"/>
              <w:jc w:val="both"/>
              <w:rPr>
                <w:rFonts w:ascii="Tahoma" w:eastAsia="Times New Roman" w:hAnsi="Tahoma" w:cs="Tahoma"/>
                <w:b/>
                <w:i/>
                <w:lang w:eastAsia="sl-SI"/>
              </w:rPr>
            </w:pPr>
            <w:r w:rsidRPr="008E79A0">
              <w:rPr>
                <w:rFonts w:ascii="Tahoma" w:eastAsia="Times New Roman" w:hAnsi="Tahoma" w:cs="Tahoma"/>
                <w:b/>
                <w:i/>
                <w:lang w:eastAsia="sl-SI"/>
              </w:rPr>
              <w:t xml:space="preserve">Priloga </w:t>
            </w:r>
            <w:r w:rsidR="00771F49">
              <w:rPr>
                <w:rFonts w:ascii="Tahoma" w:eastAsia="Times New Roman" w:hAnsi="Tahoma" w:cs="Tahoma"/>
                <w:b/>
                <w:i/>
                <w:lang w:eastAsia="sl-SI"/>
              </w:rPr>
              <w:t>6</w:t>
            </w:r>
          </w:p>
        </w:tc>
      </w:tr>
    </w:tbl>
    <w:p w14:paraId="1F7CC549" w14:textId="77777777" w:rsidR="00CC3988" w:rsidRDefault="00CC3988" w:rsidP="00FE1859">
      <w:pPr>
        <w:spacing w:after="0" w:line="240" w:lineRule="auto"/>
        <w:jc w:val="both"/>
        <w:rPr>
          <w:rFonts w:ascii="Tahoma" w:hAnsi="Tahoma" w:cs="Tahoma"/>
        </w:rPr>
      </w:pPr>
      <w:r>
        <w:rPr>
          <w:rFonts w:ascii="Tahoma" w:hAnsi="Tahoma" w:cs="Tahoma"/>
        </w:rPr>
        <w:t>Ponudnik predloži</w:t>
      </w:r>
      <w:r w:rsidR="00771F49">
        <w:rPr>
          <w:rFonts w:ascii="Tahoma" w:hAnsi="Tahoma" w:cs="Tahoma"/>
        </w:rPr>
        <w:t xml:space="preserve"> vsa v razpisni dokumentaciji zahtevana potrdila</w:t>
      </w:r>
      <w:r>
        <w:rPr>
          <w:rFonts w:ascii="Tahoma" w:hAnsi="Tahoma" w:cs="Tahoma"/>
        </w:rPr>
        <w:t>, izdan</w:t>
      </w:r>
      <w:r w:rsidR="00771F49">
        <w:rPr>
          <w:rFonts w:ascii="Tahoma" w:hAnsi="Tahoma" w:cs="Tahoma"/>
        </w:rPr>
        <w:t>a</w:t>
      </w:r>
      <w:r>
        <w:rPr>
          <w:rFonts w:ascii="Tahoma" w:hAnsi="Tahoma" w:cs="Tahoma"/>
        </w:rPr>
        <w:t xml:space="preserve"> s strani ARSO.</w:t>
      </w:r>
    </w:p>
    <w:p w14:paraId="10A95285" w14:textId="77777777" w:rsidR="00CC3988" w:rsidRP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CC3988" w14:paraId="1082EC79" w14:textId="77777777" w:rsidTr="006B7178">
        <w:tc>
          <w:tcPr>
            <w:tcW w:w="7867" w:type="dxa"/>
            <w:tcBorders>
              <w:top w:val="single" w:sz="4" w:space="0" w:color="auto"/>
              <w:bottom w:val="single" w:sz="4" w:space="0" w:color="auto"/>
            </w:tcBorders>
          </w:tcPr>
          <w:p w14:paraId="4ACF795B" w14:textId="77777777" w:rsidR="00CC3988" w:rsidRPr="00CC3988" w:rsidRDefault="00CC3988" w:rsidP="00FE1859">
            <w:pPr>
              <w:spacing w:after="0" w:line="240" w:lineRule="auto"/>
              <w:jc w:val="both"/>
              <w:rPr>
                <w:rFonts w:ascii="Tahoma" w:eastAsia="Times New Roman" w:hAnsi="Tahoma" w:cs="Tahoma"/>
                <w:lang w:eastAsia="sl-SI"/>
              </w:rPr>
            </w:pPr>
            <w:r w:rsidRPr="00CC3988">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46F6503" w14:textId="77777777" w:rsidR="00CC3988" w:rsidRPr="00CC3988" w:rsidRDefault="00CC3988" w:rsidP="00FE1859">
            <w:pPr>
              <w:spacing w:after="0" w:line="240" w:lineRule="auto"/>
              <w:jc w:val="both"/>
              <w:rPr>
                <w:rFonts w:ascii="Tahoma" w:eastAsia="Times New Roman" w:hAnsi="Tahoma" w:cs="Tahoma"/>
                <w:b/>
                <w:i/>
                <w:lang w:eastAsia="sl-SI"/>
              </w:rPr>
            </w:pPr>
            <w:r w:rsidRPr="00CC3988">
              <w:rPr>
                <w:rFonts w:ascii="Tahoma" w:eastAsia="Times New Roman" w:hAnsi="Tahoma" w:cs="Tahoma"/>
                <w:b/>
                <w:i/>
                <w:lang w:eastAsia="sl-SI"/>
              </w:rPr>
              <w:t xml:space="preserve">Priloga </w:t>
            </w:r>
            <w:r w:rsidR="00771F49">
              <w:rPr>
                <w:rFonts w:ascii="Tahoma" w:eastAsia="Times New Roman" w:hAnsi="Tahoma" w:cs="Tahoma"/>
                <w:b/>
                <w:i/>
                <w:lang w:eastAsia="sl-SI"/>
              </w:rPr>
              <w:t>7</w:t>
            </w:r>
          </w:p>
        </w:tc>
      </w:tr>
    </w:tbl>
    <w:p w14:paraId="09B6A345" w14:textId="77777777" w:rsidR="004871D5" w:rsidRPr="004E6B4E" w:rsidRDefault="004871D5" w:rsidP="00FE1859">
      <w:pPr>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3EA24238" w14:textId="77777777" w:rsidR="00CC3988" w:rsidRPr="008E79A0"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8C3ACB" w14:paraId="79CCED49" w14:textId="77777777" w:rsidTr="00CC3988">
        <w:tc>
          <w:tcPr>
            <w:tcW w:w="7867" w:type="dxa"/>
            <w:tcBorders>
              <w:top w:val="single" w:sz="4" w:space="0" w:color="auto"/>
              <w:bottom w:val="single" w:sz="4" w:space="0" w:color="auto"/>
            </w:tcBorders>
          </w:tcPr>
          <w:p w14:paraId="71D32200" w14:textId="77777777" w:rsidR="00CC3988" w:rsidRPr="008C3ACB" w:rsidRDefault="00CC3988" w:rsidP="00FE1859">
            <w:pPr>
              <w:spacing w:after="0" w:line="240" w:lineRule="auto"/>
              <w:jc w:val="both"/>
              <w:rPr>
                <w:rFonts w:ascii="Tahoma" w:eastAsia="Times New Roman" w:hAnsi="Tahoma" w:cs="Tahoma"/>
                <w:lang w:eastAsia="sl-SI"/>
              </w:rPr>
            </w:pPr>
            <w:r w:rsidRPr="008C3ACB">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4BCC5B07" w14:textId="77777777" w:rsidR="00CC3988" w:rsidRPr="008C3ACB" w:rsidRDefault="00CC3988" w:rsidP="00FE1859">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8C3ACB">
              <w:rPr>
                <w:rFonts w:ascii="Tahoma" w:eastAsia="Times New Roman" w:hAnsi="Tahoma" w:cs="Tahoma"/>
                <w:b/>
                <w:i/>
                <w:lang w:eastAsia="sl-SI"/>
              </w:rPr>
              <w:t xml:space="preserve">riloga </w:t>
            </w:r>
            <w:r w:rsidR="00771F49">
              <w:rPr>
                <w:rFonts w:ascii="Tahoma" w:eastAsia="Times New Roman" w:hAnsi="Tahoma" w:cs="Tahoma"/>
                <w:b/>
                <w:i/>
                <w:lang w:eastAsia="sl-SI"/>
              </w:rPr>
              <w:t>8</w:t>
            </w:r>
          </w:p>
        </w:tc>
      </w:tr>
    </w:tbl>
    <w:p w14:paraId="45B8103E" w14:textId="77777777" w:rsidR="004871D5" w:rsidRDefault="004871D5" w:rsidP="00FE1859">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4153E4C7" w14:textId="77777777" w:rsidR="004871D5" w:rsidRDefault="00E61C58"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871D5" w:rsidRPr="00BA3F91" w14:paraId="255509A3" w14:textId="77777777" w:rsidTr="00DE2F47">
        <w:tc>
          <w:tcPr>
            <w:tcW w:w="9498" w:type="dxa"/>
            <w:tcBorders>
              <w:top w:val="single" w:sz="4" w:space="0" w:color="auto"/>
              <w:bottom w:val="single" w:sz="4" w:space="0" w:color="auto"/>
            </w:tcBorders>
          </w:tcPr>
          <w:p w14:paraId="4A7C805B" w14:textId="77777777" w:rsidR="004871D5" w:rsidRPr="00BA3F91" w:rsidRDefault="004871D5" w:rsidP="00FE1859">
            <w:pPr>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4A5F7F3E" w14:textId="77777777" w:rsidR="004871D5" w:rsidRDefault="004871D5" w:rsidP="00FE1859">
      <w:pPr>
        <w:spacing w:after="0" w:line="240" w:lineRule="auto"/>
        <w:jc w:val="both"/>
        <w:rPr>
          <w:rFonts w:ascii="Tahoma" w:eastAsia="Times New Roman" w:hAnsi="Tahoma" w:cs="Tahoma"/>
          <w:lang w:eastAsia="sl-SI"/>
        </w:rPr>
      </w:pPr>
    </w:p>
    <w:p w14:paraId="4CA13CDF" w14:textId="77777777" w:rsidR="004871D5" w:rsidRDefault="004871D5" w:rsidP="00FE1859">
      <w:pPr>
        <w:spacing w:after="0" w:line="240" w:lineRule="auto"/>
        <w:jc w:val="both"/>
        <w:rPr>
          <w:rFonts w:ascii="Tahoma" w:eastAsia="Times New Roman" w:hAnsi="Tahoma" w:cs="Tahoma"/>
          <w:lang w:eastAsia="sl-SI"/>
        </w:rPr>
      </w:pPr>
    </w:p>
    <w:p w14:paraId="60A91E90" w14:textId="77777777" w:rsidR="004871D5" w:rsidRDefault="004871D5" w:rsidP="00FE1859">
      <w:pPr>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53065533" w14:textId="77777777" w:rsidR="004871D5" w:rsidRPr="005F7A13" w:rsidRDefault="008B4D2A" w:rsidP="00FE1859">
      <w:pPr>
        <w:spacing w:after="0" w:line="360" w:lineRule="auto"/>
        <w:jc w:val="both"/>
        <w:rPr>
          <w:rFonts w:ascii="Tahoma" w:eastAsia="Times New Roman" w:hAnsi="Tahoma" w:cs="Tahoma"/>
          <w:b/>
          <w:lang w:val="x-none" w:eastAsia="sl-SI"/>
        </w:rPr>
      </w:pPr>
      <w:r>
        <w:rPr>
          <w:rFonts w:ascii="Tahoma" w:hAnsi="Tahoma" w:cs="Tahoma"/>
          <w:b/>
          <w:noProof/>
          <w:lang w:val="x-none" w:eastAsia="sl-SI"/>
        </w:rPr>
        <w:t>JPE-SAL-154/24</w:t>
      </w:r>
      <w:r w:rsidR="004871D5" w:rsidRPr="004871D5">
        <w:rPr>
          <w:rFonts w:ascii="Tahoma" w:hAnsi="Tahoma" w:cs="Tahoma"/>
          <w:b/>
          <w:noProof/>
          <w:lang w:val="x-none" w:eastAsia="sl-SI"/>
        </w:rPr>
        <w:t xml:space="preserve"> – </w:t>
      </w:r>
      <w:r w:rsidR="00EA2EE8">
        <w:rPr>
          <w:rFonts w:ascii="Tahoma" w:hAnsi="Tahoma" w:cs="Tahoma"/>
          <w:b/>
          <w:noProof/>
          <w:lang w:val="x-none" w:eastAsia="sl-SI"/>
        </w:rPr>
        <w:t xml:space="preserve">Odvoz nevarnih in nenevarnih odpadkov </w:t>
      </w:r>
    </w:p>
    <w:p w14:paraId="34FF6C08" w14:textId="77777777" w:rsidR="004871D5" w:rsidRDefault="004871D5" w:rsidP="00FE1859">
      <w:pPr>
        <w:spacing w:after="0" w:line="240" w:lineRule="auto"/>
        <w:jc w:val="both"/>
        <w:rPr>
          <w:rFonts w:ascii="Tahoma" w:eastAsia="Times New Roman" w:hAnsi="Tahoma" w:cs="Tahoma"/>
          <w:b/>
          <w:highlight w:val="yellow"/>
          <w:lang w:eastAsia="sl-SI"/>
        </w:rPr>
      </w:pPr>
    </w:p>
    <w:p w14:paraId="45E034F7" w14:textId="77777777" w:rsidR="00097430" w:rsidRPr="00637345" w:rsidRDefault="00097430" w:rsidP="00097430">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7430" w:rsidRPr="00637345" w14:paraId="0AC8929B" w14:textId="77777777" w:rsidTr="005663EA">
        <w:tc>
          <w:tcPr>
            <w:tcW w:w="1843" w:type="dxa"/>
          </w:tcPr>
          <w:p w14:paraId="455CBB33" w14:textId="77777777" w:rsidR="00097430" w:rsidRPr="00637345" w:rsidRDefault="00097430" w:rsidP="005663EA">
            <w:pPr>
              <w:keepNext/>
              <w:keepLines/>
              <w:widowControl w:val="0"/>
              <w:numPr>
                <w:ilvl w:val="0"/>
                <w:numId w:val="5"/>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1867AB5" w14:textId="77777777" w:rsidR="00097430" w:rsidRPr="00637345" w:rsidRDefault="00097430" w:rsidP="005663EA">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6F1E29CC" w14:textId="77777777" w:rsidR="00097430" w:rsidRPr="00637345" w:rsidRDefault="00097430" w:rsidP="005663EA">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73367237" w14:textId="77777777" w:rsidR="00097430" w:rsidRPr="00637345" w:rsidRDefault="00097430" w:rsidP="005663EA">
            <w:pPr>
              <w:keepNext/>
              <w:keepLines/>
              <w:widowControl w:val="0"/>
              <w:numPr>
                <w:ilvl w:val="0"/>
                <w:numId w:val="5"/>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4BAD0A11" w14:textId="77777777" w:rsidR="004871D5" w:rsidRDefault="004871D5" w:rsidP="00FE1859">
      <w:pPr>
        <w:spacing w:after="0" w:line="240" w:lineRule="auto"/>
        <w:jc w:val="both"/>
        <w:rPr>
          <w:rFonts w:ascii="Tahoma" w:eastAsia="Times New Roman" w:hAnsi="Tahoma" w:cs="Tahoma"/>
          <w:b/>
          <w:highlight w:val="yellow"/>
          <w:lang w:eastAsia="sl-SI"/>
        </w:rPr>
      </w:pPr>
    </w:p>
    <w:p w14:paraId="48680C23" w14:textId="77777777" w:rsidR="004871D5" w:rsidRPr="00BA3F91" w:rsidRDefault="004871D5" w:rsidP="00FE1859">
      <w:pPr>
        <w:spacing w:after="0" w:line="240" w:lineRule="auto"/>
        <w:jc w:val="both"/>
        <w:rPr>
          <w:rFonts w:ascii="Tahoma" w:eastAsia="Times New Roman" w:hAnsi="Tahoma" w:cs="Tahoma"/>
          <w:b/>
          <w:highlight w:val="yellow"/>
          <w:lang w:eastAsia="sl-SI"/>
        </w:rPr>
      </w:pPr>
    </w:p>
    <w:p w14:paraId="5AA66C03" w14:textId="77777777" w:rsidR="004871D5"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D8A8C00" w14:textId="77777777" w:rsidR="004871D5" w:rsidRPr="00BA3F91" w:rsidRDefault="004871D5" w:rsidP="00FE1859">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871D5" w:rsidRPr="00BA3F91" w14:paraId="10085922" w14:textId="77777777" w:rsidTr="00DE2F47">
        <w:trPr>
          <w:trHeight w:val="695"/>
        </w:trPr>
        <w:tc>
          <w:tcPr>
            <w:tcW w:w="5670" w:type="dxa"/>
            <w:shd w:val="clear" w:color="auto" w:fill="auto"/>
            <w:vAlign w:val="center"/>
          </w:tcPr>
          <w:p w14:paraId="0729BED6" w14:textId="77777777" w:rsidR="004871D5" w:rsidRPr="00BA3F91" w:rsidRDefault="004871D5" w:rsidP="00FE1859">
            <w:pPr>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678ABB42" w14:textId="77777777" w:rsidR="004871D5" w:rsidRPr="000E0318" w:rsidRDefault="004871D5" w:rsidP="00FE1859">
            <w:pPr>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503EB090" w14:textId="77777777" w:rsidR="004871D5" w:rsidRPr="00BA3F91" w:rsidRDefault="004871D5" w:rsidP="00FE1859">
            <w:pPr>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871D5" w:rsidRPr="00BA3F91" w14:paraId="4CFE4061" w14:textId="77777777" w:rsidTr="00DE2F47">
        <w:trPr>
          <w:trHeight w:val="412"/>
        </w:trPr>
        <w:tc>
          <w:tcPr>
            <w:tcW w:w="5670" w:type="dxa"/>
            <w:shd w:val="clear" w:color="auto" w:fill="auto"/>
            <w:vAlign w:val="center"/>
          </w:tcPr>
          <w:p w14:paraId="2B503882" w14:textId="77777777" w:rsidR="004871D5" w:rsidRPr="00BA3F91" w:rsidRDefault="00EA2EE8" w:rsidP="00FE1859">
            <w:pPr>
              <w:spacing w:after="0" w:line="240" w:lineRule="auto"/>
              <w:jc w:val="both"/>
              <w:rPr>
                <w:rFonts w:ascii="Tahoma" w:eastAsia="Times New Roman" w:hAnsi="Tahoma" w:cs="Tahoma"/>
                <w:b/>
              </w:rPr>
            </w:pPr>
            <w:r>
              <w:rPr>
                <w:rFonts w:ascii="Tahoma" w:eastAsia="Times New Roman" w:hAnsi="Tahoma" w:cs="Tahoma"/>
                <w:b/>
              </w:rPr>
              <w:t xml:space="preserve">Odvoz nevarnih in nenevarnih odpadkov </w:t>
            </w:r>
          </w:p>
        </w:tc>
        <w:tc>
          <w:tcPr>
            <w:tcW w:w="3686" w:type="dxa"/>
            <w:shd w:val="clear" w:color="auto" w:fill="auto"/>
            <w:vAlign w:val="center"/>
          </w:tcPr>
          <w:p w14:paraId="3F948DD2" w14:textId="77777777" w:rsidR="004871D5" w:rsidRPr="00BA3F91" w:rsidRDefault="004871D5" w:rsidP="00FE1859">
            <w:pPr>
              <w:spacing w:after="0" w:line="240" w:lineRule="auto"/>
              <w:jc w:val="both"/>
              <w:rPr>
                <w:rFonts w:ascii="Tahoma" w:eastAsia="Times New Roman" w:hAnsi="Tahoma" w:cs="Tahoma"/>
              </w:rPr>
            </w:pPr>
          </w:p>
          <w:p w14:paraId="41118CC7" w14:textId="77777777" w:rsidR="004871D5" w:rsidRPr="00BA3F91" w:rsidRDefault="004871D5" w:rsidP="00FE1859">
            <w:pPr>
              <w:spacing w:after="0" w:line="240" w:lineRule="auto"/>
              <w:jc w:val="both"/>
              <w:rPr>
                <w:rFonts w:ascii="Tahoma" w:eastAsia="Times New Roman" w:hAnsi="Tahoma" w:cs="Tahoma"/>
              </w:rPr>
            </w:pPr>
          </w:p>
          <w:p w14:paraId="59527FD0" w14:textId="77777777" w:rsidR="004871D5" w:rsidRPr="00BA3F91" w:rsidRDefault="004871D5" w:rsidP="00FE1859">
            <w:pPr>
              <w:spacing w:after="0" w:line="240" w:lineRule="auto"/>
              <w:jc w:val="both"/>
              <w:rPr>
                <w:rFonts w:ascii="Tahoma" w:eastAsia="Times New Roman" w:hAnsi="Tahoma" w:cs="Tahoma"/>
              </w:rPr>
            </w:pPr>
          </w:p>
        </w:tc>
      </w:tr>
    </w:tbl>
    <w:p w14:paraId="50F89FB4" w14:textId="77777777" w:rsidR="004871D5" w:rsidRPr="00BA3F91" w:rsidRDefault="004871D5" w:rsidP="00FE1859">
      <w:pPr>
        <w:spacing w:after="0" w:line="240" w:lineRule="auto"/>
        <w:jc w:val="both"/>
        <w:rPr>
          <w:rFonts w:ascii="Tahoma" w:hAnsi="Tahoma" w:cs="Tahoma"/>
        </w:rPr>
      </w:pPr>
    </w:p>
    <w:p w14:paraId="6D13ADC1" w14:textId="77777777" w:rsidR="004871D5" w:rsidRDefault="004871D5" w:rsidP="00FE1859">
      <w:pPr>
        <w:spacing w:after="0" w:line="240" w:lineRule="auto"/>
        <w:jc w:val="both"/>
        <w:rPr>
          <w:rFonts w:ascii="Tahoma" w:hAnsi="Tahoma" w:cs="Tahoma"/>
        </w:rPr>
      </w:pPr>
    </w:p>
    <w:p w14:paraId="26FDBE80" w14:textId="77777777" w:rsidR="004871D5" w:rsidRPr="00BA3F91" w:rsidRDefault="004871D5" w:rsidP="00FE1859">
      <w:pPr>
        <w:spacing w:after="0" w:line="240" w:lineRule="auto"/>
        <w:jc w:val="both"/>
        <w:rPr>
          <w:rFonts w:ascii="Tahoma" w:hAnsi="Tahoma" w:cs="Tahoma"/>
          <w:b/>
        </w:rPr>
      </w:pPr>
    </w:p>
    <w:p w14:paraId="6F81F1DD" w14:textId="77777777" w:rsidR="004871D5" w:rsidRPr="00BA3F91"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6728A26B" w14:textId="77777777" w:rsidR="004871D5" w:rsidRPr="00BA3F91" w:rsidRDefault="004871D5" w:rsidP="00FE1859">
      <w:pPr>
        <w:spacing w:after="0" w:line="240" w:lineRule="auto"/>
        <w:jc w:val="both"/>
        <w:rPr>
          <w:rFonts w:ascii="Tahoma" w:hAnsi="Tahoma" w:cs="Tahoma"/>
          <w:highlight w:val="yellow"/>
        </w:rPr>
      </w:pPr>
    </w:p>
    <w:p w14:paraId="1CEBDBE2" w14:textId="77777777" w:rsidR="004871D5" w:rsidRPr="008C68FC" w:rsidRDefault="004871D5" w:rsidP="00FE1859">
      <w:pPr>
        <w:spacing w:after="0" w:line="240" w:lineRule="auto"/>
        <w:jc w:val="both"/>
        <w:rPr>
          <w:rFonts w:ascii="Tahoma" w:hAnsi="Tahoma" w:cs="Tahoma"/>
        </w:rPr>
      </w:pPr>
      <w:r w:rsidRPr="00BA3F91">
        <w:rPr>
          <w:rFonts w:ascii="Tahoma" w:hAnsi="Tahoma" w:cs="Tahoma"/>
        </w:rPr>
        <w:t xml:space="preserve">Veljavnost ponudbe je </w:t>
      </w:r>
      <w:r w:rsidR="008B4D2A">
        <w:rPr>
          <w:rFonts w:ascii="Tahoma" w:hAnsi="Tahoma" w:cs="Tahoma"/>
        </w:rPr>
        <w:t>štiri (4) mesece</w:t>
      </w:r>
      <w:r w:rsidR="008C68FC" w:rsidRPr="008C68FC">
        <w:rPr>
          <w:rFonts w:ascii="Tahoma" w:hAnsi="Tahoma" w:cs="Tahoma"/>
        </w:rPr>
        <w:t xml:space="preserve"> od oddaje ponudbe</w:t>
      </w:r>
      <w:r w:rsidRPr="008C68FC">
        <w:rPr>
          <w:rFonts w:ascii="Tahoma" w:hAnsi="Tahoma" w:cs="Tahoma"/>
        </w:rPr>
        <w:t xml:space="preserve"> oziroma do predložitve finančnega zavarovanja za zavarovanje dobre izvedbe obveznosti</w:t>
      </w:r>
      <w:r w:rsidR="00D538C9" w:rsidRPr="008C68FC">
        <w:rPr>
          <w:rFonts w:ascii="Tahoma" w:hAnsi="Tahoma" w:cs="Tahoma"/>
        </w:rPr>
        <w:t xml:space="preserve"> po okvirnem sporazumu</w:t>
      </w:r>
      <w:r w:rsidRPr="008C68FC">
        <w:rPr>
          <w:rFonts w:ascii="Tahoma" w:hAnsi="Tahoma" w:cs="Tahoma"/>
        </w:rPr>
        <w:t>.</w:t>
      </w:r>
    </w:p>
    <w:p w14:paraId="1F5F2DFE" w14:textId="77777777" w:rsidR="004871D5" w:rsidRPr="008C68FC" w:rsidRDefault="004871D5" w:rsidP="00FE1859">
      <w:pPr>
        <w:spacing w:after="0" w:line="240" w:lineRule="auto"/>
        <w:jc w:val="both"/>
        <w:rPr>
          <w:rFonts w:ascii="Tahoma" w:hAnsi="Tahoma" w:cs="Tahoma"/>
        </w:rPr>
      </w:pPr>
    </w:p>
    <w:p w14:paraId="2174284A" w14:textId="77777777" w:rsidR="004871D5" w:rsidRDefault="004871D5" w:rsidP="00FE1859">
      <w:pPr>
        <w:spacing w:after="0" w:line="240" w:lineRule="auto"/>
      </w:pPr>
    </w:p>
    <w:p w14:paraId="003A6F83" w14:textId="77777777" w:rsidR="004871D5" w:rsidRDefault="004871D5" w:rsidP="00FE1859">
      <w:pPr>
        <w:spacing w:after="0" w:line="240" w:lineRule="auto"/>
      </w:pPr>
    </w:p>
    <w:p w14:paraId="5CD492C9" w14:textId="77777777" w:rsidR="004871D5" w:rsidRDefault="004871D5" w:rsidP="00FE1859">
      <w:pPr>
        <w:spacing w:after="0" w:line="240" w:lineRule="auto"/>
      </w:pPr>
    </w:p>
    <w:p w14:paraId="62100A93" w14:textId="77777777" w:rsidR="004871D5" w:rsidRDefault="004871D5" w:rsidP="00FE1859">
      <w:pPr>
        <w:spacing w:after="0" w:line="240" w:lineRule="auto"/>
      </w:pPr>
    </w:p>
    <w:p w14:paraId="1C72A4A9"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4F997CD5" w14:textId="77777777" w:rsidTr="00DE2F47">
        <w:trPr>
          <w:trHeight w:val="235"/>
        </w:trPr>
        <w:tc>
          <w:tcPr>
            <w:tcW w:w="2977" w:type="dxa"/>
            <w:tcBorders>
              <w:bottom w:val="single" w:sz="4" w:space="0" w:color="auto"/>
            </w:tcBorders>
          </w:tcPr>
          <w:p w14:paraId="7523B983"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7690D9C9"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DFFF652"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54391286" w14:textId="77777777" w:rsidTr="00DE2F47">
        <w:trPr>
          <w:trHeight w:val="235"/>
        </w:trPr>
        <w:tc>
          <w:tcPr>
            <w:tcW w:w="2977" w:type="dxa"/>
            <w:tcBorders>
              <w:top w:val="single" w:sz="4" w:space="0" w:color="auto"/>
            </w:tcBorders>
          </w:tcPr>
          <w:p w14:paraId="4E56D770"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493B847"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2117EC4"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C88790B" w14:textId="77777777" w:rsidR="004871D5" w:rsidRDefault="004871D5" w:rsidP="00FE1859">
      <w:pPr>
        <w:spacing w:after="0" w:line="240" w:lineRule="auto"/>
      </w:pPr>
    </w:p>
    <w:p w14:paraId="0A987716" w14:textId="77777777" w:rsidR="004871D5" w:rsidRDefault="004871D5" w:rsidP="00FE1859">
      <w:pPr>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871D5" w:rsidRPr="00CD5EFE" w14:paraId="5DC219DD" w14:textId="77777777" w:rsidTr="00DE2F47">
        <w:tc>
          <w:tcPr>
            <w:tcW w:w="7938" w:type="dxa"/>
            <w:tcBorders>
              <w:top w:val="single" w:sz="4" w:space="0" w:color="auto"/>
              <w:bottom w:val="single" w:sz="4" w:space="0" w:color="auto"/>
            </w:tcBorders>
          </w:tcPr>
          <w:p w14:paraId="161D438A" w14:textId="77777777" w:rsidR="004871D5" w:rsidRPr="00CD5EFE" w:rsidRDefault="004871D5" w:rsidP="00FE1859">
            <w:pPr>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7BB4AF9D" w14:textId="77777777" w:rsidR="004871D5" w:rsidRPr="00CD5EFE" w:rsidRDefault="004871D5" w:rsidP="00FE1859">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A6708A0" w14:textId="77777777" w:rsidR="004871D5" w:rsidRDefault="004871D5" w:rsidP="00FE1859">
      <w:pPr>
        <w:spacing w:after="0" w:line="240" w:lineRule="auto"/>
        <w:jc w:val="both"/>
        <w:rPr>
          <w:rFonts w:ascii="Tahoma" w:eastAsia="Times New Roman" w:hAnsi="Tahoma" w:cs="Tahoma"/>
          <w:lang w:eastAsia="sl-SI"/>
        </w:rPr>
      </w:pPr>
    </w:p>
    <w:p w14:paraId="5DC2DE0E" w14:textId="77777777" w:rsidR="004871D5" w:rsidRDefault="004871D5"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17CDA9B6" w14:textId="77777777" w:rsidR="004871D5" w:rsidRDefault="004871D5" w:rsidP="00FE1859">
      <w:pPr>
        <w:pBdr>
          <w:bottom w:val="single" w:sz="4" w:space="1" w:color="auto"/>
        </w:pBdr>
        <w:spacing w:after="0" w:line="240" w:lineRule="auto"/>
        <w:jc w:val="both"/>
        <w:rPr>
          <w:rFonts w:ascii="Tahoma" w:hAnsi="Tahoma" w:cs="Tahoma"/>
        </w:rPr>
      </w:pPr>
    </w:p>
    <w:p w14:paraId="47F470CD" w14:textId="77777777" w:rsidR="004871D5" w:rsidRDefault="004871D5" w:rsidP="00FE1859">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8B4D2A">
        <w:rPr>
          <w:rFonts w:ascii="Tahoma" w:eastAsia="Times New Roman" w:hAnsi="Tahoma" w:cs="Tahoma"/>
          <w:b/>
          <w:noProof/>
          <w:lang w:eastAsia="sl-SI"/>
        </w:rPr>
        <w:t>JPE-SAL-154/24</w:t>
      </w:r>
      <w:r w:rsidRPr="004871D5">
        <w:rPr>
          <w:rFonts w:ascii="Tahoma" w:eastAsia="Times New Roman" w:hAnsi="Tahoma" w:cs="Tahoma"/>
          <w:b/>
          <w:noProof/>
          <w:lang w:eastAsia="sl-SI"/>
        </w:rPr>
        <w:t xml:space="preserve"> – </w:t>
      </w:r>
      <w:r w:rsidR="00EA2EE8">
        <w:rPr>
          <w:rFonts w:ascii="Tahoma" w:eastAsia="Times New Roman" w:hAnsi="Tahoma" w:cs="Tahoma"/>
          <w:b/>
          <w:noProof/>
          <w:lang w:eastAsia="sl-SI"/>
        </w:rPr>
        <w:t xml:space="preserve">Odvoz nevarnih in nenevarnih odpadkov </w:t>
      </w:r>
      <w:r w:rsidRPr="00996E1E">
        <w:rPr>
          <w:rFonts w:ascii="Tahoma" w:hAnsi="Tahoma" w:cs="Tahoma"/>
        </w:rPr>
        <w:t xml:space="preserve"> </w:t>
      </w:r>
      <w:r>
        <w:rPr>
          <w:rFonts w:ascii="Tahoma" w:hAnsi="Tahoma" w:cs="Tahoma"/>
        </w:rPr>
        <w:t>podajamo naslednje izjave:</w:t>
      </w:r>
    </w:p>
    <w:p w14:paraId="07983F78" w14:textId="77777777" w:rsidR="004871D5" w:rsidRPr="00CA1AE3" w:rsidRDefault="004871D5" w:rsidP="00FE1859">
      <w:pPr>
        <w:spacing w:after="0" w:line="240" w:lineRule="auto"/>
        <w:ind w:left="284" w:hanging="284"/>
        <w:jc w:val="both"/>
        <w:rPr>
          <w:rFonts w:ascii="Tahoma" w:hAnsi="Tahoma" w:cs="Tahoma"/>
        </w:rPr>
      </w:pPr>
    </w:p>
    <w:p w14:paraId="76C78DA5" w14:textId="77777777" w:rsidR="004871D5" w:rsidRPr="00CA1AE3" w:rsidRDefault="004871D5" w:rsidP="003F3E61">
      <w:pPr>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091F5D7" w14:textId="77777777" w:rsidR="004871D5" w:rsidRPr="00CA1AE3" w:rsidRDefault="004871D5" w:rsidP="00FE1859">
      <w:pPr>
        <w:spacing w:after="0" w:line="240" w:lineRule="auto"/>
        <w:ind w:left="284" w:hanging="284"/>
        <w:jc w:val="both"/>
        <w:rPr>
          <w:rFonts w:ascii="Tahoma" w:hAnsi="Tahoma" w:cs="Tahoma"/>
        </w:rPr>
      </w:pPr>
    </w:p>
    <w:p w14:paraId="5A911F88" w14:textId="77777777" w:rsidR="00771F49" w:rsidRPr="00CA1AE3" w:rsidRDefault="00771F49" w:rsidP="00771F49">
      <w:pPr>
        <w:keepLines/>
        <w:tabs>
          <w:tab w:val="left" w:pos="567"/>
        </w:tabs>
        <w:spacing w:after="0" w:line="240" w:lineRule="auto"/>
        <w:rPr>
          <w:rFonts w:ascii="Tahoma" w:hAnsi="Tahoma" w:cs="Tahoma"/>
          <w:b/>
        </w:rPr>
      </w:pPr>
      <w:r w:rsidRPr="00CA1AE3">
        <w:rPr>
          <w:rFonts w:ascii="Tahoma" w:hAnsi="Tahoma" w:cs="Tahoma"/>
          <w:b/>
        </w:rPr>
        <w:t>IZJAVLJAMO, DA:</w:t>
      </w:r>
    </w:p>
    <w:p w14:paraId="0C7389DD" w14:textId="77777777" w:rsidR="00097430" w:rsidRPr="000A3B30" w:rsidRDefault="00097430" w:rsidP="00097430">
      <w:pPr>
        <w:keepNext/>
        <w:keepLines/>
        <w:widowControl w:val="0"/>
        <w:numPr>
          <w:ilvl w:val="0"/>
          <w:numId w:val="53"/>
        </w:numPr>
        <w:spacing w:after="0" w:line="240" w:lineRule="auto"/>
        <w:ind w:left="284" w:hanging="284"/>
        <w:jc w:val="both"/>
        <w:rPr>
          <w:rFonts w:ascii="Tahoma" w:hAnsi="Tahoma" w:cs="Tahoma"/>
        </w:rPr>
      </w:pPr>
      <w:r w:rsidRPr="001E2B17">
        <w:rPr>
          <w:rFonts w:ascii="Tahoma" w:hAnsi="Tahoma" w:cs="Tahoma"/>
        </w:rPr>
        <w:lastRenderedPageBreak/>
        <w:t>nam (gospodarskem subjektu) ni bila izrečena pravnomočna sodba, ki ima elemente kaznivih dejanj</w:t>
      </w:r>
      <w:r>
        <w:rPr>
          <w:rFonts w:ascii="Tahoma" w:hAnsi="Tahoma" w:cs="Tahoma"/>
        </w:rPr>
        <w:t xml:space="preserve"> </w:t>
      </w:r>
      <w:r w:rsidRPr="00D75152">
        <w:rPr>
          <w:rFonts w:ascii="Tahoma" w:hAnsi="Tahoma" w:cs="Tahoma"/>
        </w:rPr>
        <w:t>za kazniva dejanja iz Kazenskega zakonika (Ur</w:t>
      </w:r>
      <w:r>
        <w:rPr>
          <w:rFonts w:ascii="Tahoma" w:hAnsi="Tahoma" w:cs="Tahoma"/>
        </w:rPr>
        <w:t>.</w:t>
      </w:r>
      <w:r w:rsidRPr="00D75152">
        <w:rPr>
          <w:rFonts w:ascii="Tahoma" w:hAnsi="Tahoma" w:cs="Tahoma"/>
        </w:rPr>
        <w:t xml:space="preserve"> l</w:t>
      </w:r>
      <w:r>
        <w:rPr>
          <w:rFonts w:ascii="Tahoma" w:hAnsi="Tahoma" w:cs="Tahoma"/>
        </w:rPr>
        <w:t>.</w:t>
      </w:r>
      <w:r w:rsidRPr="00D75152">
        <w:rPr>
          <w:rFonts w:ascii="Tahoma" w:hAnsi="Tahoma" w:cs="Tahoma"/>
        </w:rPr>
        <w:t xml:space="preserve"> RS, št. 50/12 – uradno prečiščeno besedilo, 6/16 – popr., 54/15, 38/16, 27/17, 23/20, 91/20, 95/21, 186/21</w:t>
      </w:r>
      <w:r>
        <w:rPr>
          <w:rFonts w:ascii="Tahoma" w:hAnsi="Tahoma" w:cs="Tahoma"/>
        </w:rPr>
        <w:t>,</w:t>
      </w:r>
      <w:r w:rsidRPr="00D75152">
        <w:rPr>
          <w:rFonts w:ascii="Tahoma" w:hAnsi="Tahoma" w:cs="Tahoma"/>
        </w:rPr>
        <w:t xml:space="preserve"> 105/22 – ZZNŠPP</w:t>
      </w:r>
      <w:r>
        <w:rPr>
          <w:rFonts w:ascii="Tahoma" w:hAnsi="Tahoma" w:cs="Tahoma"/>
        </w:rPr>
        <w:t xml:space="preserve"> in 16/23</w:t>
      </w:r>
      <w:r w:rsidRPr="00D75152">
        <w:rPr>
          <w:rFonts w:ascii="Tahoma" w:hAnsi="Tahoma" w:cs="Tahoma"/>
        </w:rPr>
        <w:t>; v nadaljnjem besedilu: KZ-1)</w:t>
      </w:r>
      <w:r w:rsidRPr="001E2B17">
        <w:rPr>
          <w:rFonts w:ascii="Tahoma" w:hAnsi="Tahoma" w:cs="Tahoma"/>
        </w:rPr>
        <w:t>, ki so opredeljena v prvem odstavku 75. člena ZJN-3</w:t>
      </w:r>
      <w:r>
        <w:rPr>
          <w:rFonts w:ascii="Tahoma" w:hAnsi="Tahoma" w:cs="Tahoma"/>
        </w:rPr>
        <w:t xml:space="preserve">, </w:t>
      </w:r>
      <w:r w:rsidRPr="00D75152">
        <w:rPr>
          <w:rFonts w:ascii="Tahoma" w:hAnsi="Tahoma" w:cs="Tahoma"/>
        </w:rPr>
        <w:t>ali za primerljiva kazniva dejanja, ki so jih izrekla tuja sodišča</w:t>
      </w:r>
      <w:r w:rsidRPr="000A3B30">
        <w:rPr>
          <w:rFonts w:ascii="Tahoma" w:hAnsi="Tahoma" w:cs="Tahoma"/>
        </w:rPr>
        <w:t>;</w:t>
      </w:r>
    </w:p>
    <w:p w14:paraId="477C9483" w14:textId="77777777" w:rsidR="00097430" w:rsidRPr="000A3B30" w:rsidRDefault="00097430" w:rsidP="00097430">
      <w:pPr>
        <w:keepNext/>
        <w:keepLines/>
        <w:widowControl w:val="0"/>
        <w:numPr>
          <w:ilvl w:val="0"/>
          <w:numId w:val="53"/>
        </w:numPr>
        <w:spacing w:after="0" w:line="240" w:lineRule="auto"/>
        <w:ind w:left="284" w:hanging="284"/>
        <w:jc w:val="both"/>
        <w:rPr>
          <w:rFonts w:ascii="Tahoma" w:hAnsi="Tahoma" w:cs="Tahoma"/>
        </w:rPr>
      </w:pPr>
      <w:r w:rsidRPr="000A3B30">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115A4C65" w14:textId="77777777" w:rsidR="00097430" w:rsidRPr="000A3B30" w:rsidRDefault="00097430" w:rsidP="00097430">
      <w:pPr>
        <w:keepNext/>
        <w:keepLines/>
        <w:widowControl w:val="0"/>
        <w:numPr>
          <w:ilvl w:val="0"/>
          <w:numId w:val="53"/>
        </w:numPr>
        <w:spacing w:after="0" w:line="240" w:lineRule="auto"/>
        <w:ind w:left="284" w:hanging="284"/>
        <w:jc w:val="both"/>
        <w:rPr>
          <w:rFonts w:ascii="Tahoma" w:hAnsi="Tahoma" w:cs="Tahoma"/>
        </w:rPr>
      </w:pPr>
      <w:r w:rsidRPr="000A3B30">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50317A42" w14:textId="77777777" w:rsidR="00097430" w:rsidRPr="000A3B30" w:rsidRDefault="00097430" w:rsidP="00097430">
      <w:pPr>
        <w:keepNext/>
        <w:keepLines/>
        <w:widowControl w:val="0"/>
        <w:numPr>
          <w:ilvl w:val="0"/>
          <w:numId w:val="53"/>
        </w:numPr>
        <w:spacing w:after="0" w:line="240" w:lineRule="auto"/>
        <w:ind w:left="284" w:hanging="284"/>
        <w:jc w:val="both"/>
        <w:rPr>
          <w:rFonts w:ascii="Tahoma" w:hAnsi="Tahoma" w:cs="Tahoma"/>
        </w:rPr>
      </w:pPr>
      <w:r w:rsidRPr="000A3B30">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r>
        <w:rPr>
          <w:rFonts w:ascii="Tahoma" w:hAnsi="Tahoma" w:cs="Tahoma"/>
        </w:rPr>
        <w:t>.</w:t>
      </w:r>
    </w:p>
    <w:p w14:paraId="152C1F54" w14:textId="77777777" w:rsidR="00771F49" w:rsidRPr="00CA1AE3" w:rsidRDefault="00771F49" w:rsidP="00771F49">
      <w:pPr>
        <w:keepNext/>
        <w:keepLines/>
        <w:spacing w:after="0" w:line="240" w:lineRule="auto"/>
        <w:ind w:left="426"/>
        <w:jc w:val="both"/>
        <w:rPr>
          <w:rFonts w:ascii="Tahoma" w:hAnsi="Tahoma" w:cs="Tahoma"/>
        </w:rPr>
      </w:pPr>
    </w:p>
    <w:p w14:paraId="58BA9BD3" w14:textId="77777777" w:rsidR="00771F49" w:rsidRPr="00CA1AE3" w:rsidRDefault="00771F49" w:rsidP="003F3E61">
      <w:pPr>
        <w:keepNext/>
        <w:keepLines/>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09F8E458" w14:textId="77777777" w:rsidR="00771F49" w:rsidRPr="00CA1AE3" w:rsidRDefault="00771F49" w:rsidP="00771F49">
      <w:pPr>
        <w:keepNext/>
        <w:keepLines/>
        <w:tabs>
          <w:tab w:val="left" w:pos="567"/>
        </w:tabs>
        <w:spacing w:after="0" w:line="240" w:lineRule="auto"/>
        <w:rPr>
          <w:rFonts w:ascii="Tahoma" w:hAnsi="Tahoma" w:cs="Tahoma"/>
          <w:b/>
        </w:rPr>
      </w:pPr>
    </w:p>
    <w:p w14:paraId="2C5CACA8" w14:textId="77777777" w:rsidR="00771F49" w:rsidRPr="00CA1AE3" w:rsidRDefault="00771F49" w:rsidP="00BD1336">
      <w:pPr>
        <w:tabs>
          <w:tab w:val="left" w:pos="567"/>
        </w:tabs>
        <w:spacing w:after="0" w:line="240" w:lineRule="auto"/>
        <w:rPr>
          <w:rFonts w:ascii="Tahoma" w:hAnsi="Tahoma" w:cs="Tahoma"/>
          <w:b/>
        </w:rPr>
      </w:pPr>
      <w:r w:rsidRPr="00CA1AE3">
        <w:rPr>
          <w:rFonts w:ascii="Tahoma" w:hAnsi="Tahoma" w:cs="Tahoma"/>
          <w:b/>
        </w:rPr>
        <w:t>IZJAVLJAMO, DA:</w:t>
      </w:r>
    </w:p>
    <w:p w14:paraId="7A5874B5" w14:textId="77777777" w:rsidR="00771F49" w:rsidRPr="00CA1AE3" w:rsidRDefault="00771F49" w:rsidP="00BD1336">
      <w:pPr>
        <w:numPr>
          <w:ilvl w:val="0"/>
          <w:numId w:val="53"/>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E822F21" w14:textId="77777777" w:rsidR="00771F49" w:rsidRPr="002D22D8" w:rsidRDefault="00771F49" w:rsidP="00BD1336">
      <w:pPr>
        <w:numPr>
          <w:ilvl w:val="0"/>
          <w:numId w:val="53"/>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5356C3B4" w14:textId="77777777" w:rsidR="00771F49" w:rsidRDefault="00771F49" w:rsidP="00BD1336">
      <w:pPr>
        <w:keepNext/>
        <w:numPr>
          <w:ilvl w:val="0"/>
          <w:numId w:val="53"/>
        </w:numPr>
        <w:spacing w:after="0" w:line="240" w:lineRule="auto"/>
        <w:ind w:left="284" w:hanging="284"/>
        <w:jc w:val="both"/>
        <w:rPr>
          <w:rFonts w:ascii="Tahoma" w:hAnsi="Tahoma" w:cs="Tahoma"/>
        </w:rPr>
      </w:pPr>
      <w:r w:rsidRPr="00CA1AE3">
        <w:rPr>
          <w:rFonts w:ascii="Tahoma" w:hAnsi="Tahoma" w:cs="Tahoma"/>
        </w:rPr>
        <w:lastRenderedPageBreak/>
        <w:t>imamo potrebno tehnično in kadrovsko sposobnost ter izkušnje za izvajanje predmeta javnega naročila.</w:t>
      </w:r>
    </w:p>
    <w:p w14:paraId="429EAB81" w14:textId="77777777" w:rsidR="00BD1336" w:rsidRPr="00BD1336" w:rsidRDefault="00BD1336" w:rsidP="00BD1336">
      <w:pPr>
        <w:keepNext/>
        <w:spacing w:after="0" w:line="240" w:lineRule="auto"/>
        <w:jc w:val="both"/>
        <w:rPr>
          <w:rFonts w:ascii="Tahoma" w:hAnsi="Tahoma" w:cs="Tahoma"/>
        </w:rPr>
      </w:pPr>
    </w:p>
    <w:p w14:paraId="5C2648E8" w14:textId="77777777" w:rsidR="00771F49" w:rsidRPr="00CA1AE3" w:rsidRDefault="00771F49" w:rsidP="00BD1336">
      <w:pPr>
        <w:keepNext/>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SPREJEMANJE POGOJEV DOKUMENTACIJE</w:t>
      </w:r>
    </w:p>
    <w:p w14:paraId="43C7CC57" w14:textId="77777777" w:rsidR="00771F49" w:rsidRPr="00CA1AE3" w:rsidRDefault="00771F49" w:rsidP="00BD1336">
      <w:pPr>
        <w:keepNext/>
        <w:tabs>
          <w:tab w:val="left" w:pos="567"/>
        </w:tabs>
        <w:spacing w:after="0" w:line="240" w:lineRule="auto"/>
        <w:rPr>
          <w:rFonts w:ascii="Tahoma" w:hAnsi="Tahoma" w:cs="Tahoma"/>
          <w:b/>
        </w:rPr>
      </w:pPr>
    </w:p>
    <w:p w14:paraId="62F6FA33" w14:textId="77777777" w:rsidR="00771F49" w:rsidRPr="00CA1AE3" w:rsidRDefault="00771F49" w:rsidP="00BD1336">
      <w:pPr>
        <w:tabs>
          <w:tab w:val="left" w:pos="567"/>
        </w:tabs>
        <w:spacing w:after="0" w:line="240" w:lineRule="auto"/>
        <w:rPr>
          <w:rFonts w:ascii="Tahoma" w:hAnsi="Tahoma" w:cs="Tahoma"/>
          <w:b/>
        </w:rPr>
      </w:pPr>
      <w:r w:rsidRPr="00CA1AE3">
        <w:rPr>
          <w:rFonts w:ascii="Tahoma" w:hAnsi="Tahoma" w:cs="Tahoma"/>
          <w:b/>
        </w:rPr>
        <w:t>IZJAVLJAMO, DA:</w:t>
      </w:r>
    </w:p>
    <w:p w14:paraId="37E95324" w14:textId="77777777" w:rsidR="00097430" w:rsidRPr="0003448A" w:rsidRDefault="00097430" w:rsidP="00BD1336">
      <w:pPr>
        <w:numPr>
          <w:ilvl w:val="0"/>
          <w:numId w:val="53"/>
        </w:numPr>
        <w:spacing w:after="0" w:line="240" w:lineRule="auto"/>
        <w:ind w:left="284" w:hanging="284"/>
        <w:jc w:val="both"/>
        <w:rPr>
          <w:rFonts w:ascii="Tahoma" w:hAnsi="Tahoma" w:cs="Tahoma"/>
        </w:rPr>
      </w:pPr>
      <w:r w:rsidRPr="0003448A">
        <w:rPr>
          <w:rFonts w:ascii="Tahoma" w:hAnsi="Tahoma" w:cs="Tahoma"/>
        </w:rPr>
        <w:t xml:space="preserve">nismo uvrščeni v evidenco poslovnih subjektov katerim je prepovedano poslovanje z naročnikom na podlagi 35. člena </w:t>
      </w:r>
      <w:r w:rsidRPr="00922373">
        <w:rPr>
          <w:rFonts w:ascii="Tahoma" w:eastAsia="Times New Roman" w:hAnsi="Tahoma" w:cs="Tahoma"/>
          <w:lang w:eastAsia="sl-SI"/>
        </w:rPr>
        <w:t xml:space="preserve">Zakona </w:t>
      </w:r>
      <w:r w:rsidRPr="00801EF0">
        <w:rPr>
          <w:rFonts w:ascii="Tahoma" w:eastAsia="Times New Roman" w:hAnsi="Tahoma" w:cs="Tahoma"/>
          <w:lang w:eastAsia="sl-SI"/>
        </w:rPr>
        <w:t>o integriteti in preprečevanju korupcije (Uradni list RS, št. 69/11 – uradno prečiščeno besedilo, 158/20, 3/22 – ZDeb in 16/23 – ZZPri</w:t>
      </w:r>
      <w:r w:rsidRPr="00922373">
        <w:rPr>
          <w:rFonts w:ascii="Tahoma" w:eastAsia="Times New Roman" w:hAnsi="Tahoma" w:cs="Tahoma"/>
          <w:lang w:eastAsia="sl-SI"/>
        </w:rPr>
        <w:t>; v nadaljevanju ZIntPK</w:t>
      </w:r>
      <w:r w:rsidRPr="0003448A">
        <w:rPr>
          <w:rFonts w:ascii="Tahoma" w:hAnsi="Tahoma" w:cs="Tahoma"/>
        </w:rPr>
        <w:t>);</w:t>
      </w:r>
    </w:p>
    <w:p w14:paraId="0D27530A" w14:textId="77777777" w:rsidR="00097430" w:rsidRPr="00076B2D" w:rsidRDefault="00097430" w:rsidP="00BD1336">
      <w:pPr>
        <w:numPr>
          <w:ilvl w:val="0"/>
          <w:numId w:val="53"/>
        </w:numPr>
        <w:spacing w:after="0" w:line="240" w:lineRule="auto"/>
        <w:ind w:left="284" w:hanging="284"/>
        <w:jc w:val="both"/>
        <w:rPr>
          <w:rFonts w:ascii="Tahoma" w:hAnsi="Tahoma" w:cs="Tahoma"/>
        </w:rPr>
      </w:pPr>
      <w:bookmarkStart w:id="21" w:name="_Hlk103606497"/>
      <w:bookmarkStart w:id="22" w:name="_Hlk103582078"/>
      <w:r w:rsidRPr="00076B2D">
        <w:rPr>
          <w:rFonts w:ascii="Tahoma" w:hAnsi="Tahoma" w:cs="Tahoma"/>
        </w:rPr>
        <w:t xml:space="preserve">izpolnjujemo omejevalne ukrepe navedene </w:t>
      </w:r>
      <w:bookmarkEnd w:id="21"/>
      <w:bookmarkEnd w:id="22"/>
      <w:r w:rsidRPr="00076B2D">
        <w:rPr>
          <w:rFonts w:ascii="Tahoma" w:hAnsi="Tahoma" w:cs="Tahoma"/>
        </w:rPr>
        <w:t>v členu 1h »sklepa Sveta (SZVP) 2022/578 z dne 8. aprila 2022 o spremembi Sklepa 2014/512/SZVP o omejevalnih ukrepih zaradi delovanja Rusije, ki povzroča destabilizacijo razmer v Ukrajini«</w:t>
      </w:r>
      <w:r>
        <w:rPr>
          <w:rFonts w:ascii="Tahoma" w:hAnsi="Tahoma" w:cs="Tahoma"/>
        </w:rPr>
        <w:t>;</w:t>
      </w:r>
      <w:r w:rsidRPr="00076B2D">
        <w:rPr>
          <w:rFonts w:ascii="Tahoma" w:hAnsi="Tahoma" w:cs="Tahoma"/>
        </w:rPr>
        <w:t xml:space="preserve"> </w:t>
      </w:r>
    </w:p>
    <w:p w14:paraId="38A95AA2" w14:textId="77777777" w:rsidR="00097430" w:rsidRPr="0003448A" w:rsidRDefault="00097430" w:rsidP="00BD1336">
      <w:pPr>
        <w:numPr>
          <w:ilvl w:val="0"/>
          <w:numId w:val="53"/>
        </w:numPr>
        <w:spacing w:after="0" w:line="240" w:lineRule="auto"/>
        <w:ind w:left="284" w:hanging="284"/>
        <w:jc w:val="both"/>
        <w:rPr>
          <w:rFonts w:ascii="Tahoma" w:hAnsi="Tahoma" w:cs="Tahoma"/>
        </w:rPr>
      </w:pPr>
      <w:r w:rsidRPr="0003448A">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5406D4F0" w14:textId="77777777" w:rsidR="00097430" w:rsidRPr="0003448A" w:rsidRDefault="00097430" w:rsidP="00BD1336">
      <w:pPr>
        <w:numPr>
          <w:ilvl w:val="0"/>
          <w:numId w:val="53"/>
        </w:numPr>
        <w:spacing w:after="0" w:line="240" w:lineRule="auto"/>
        <w:ind w:left="284" w:hanging="284"/>
        <w:jc w:val="both"/>
        <w:rPr>
          <w:rFonts w:ascii="Tahoma" w:hAnsi="Tahoma" w:cs="Tahoma"/>
        </w:rPr>
      </w:pPr>
      <w:r w:rsidRPr="0003448A">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pogodbe</w:t>
      </w:r>
      <w:r w:rsidRPr="0003448A">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2523DE18" w14:textId="77777777" w:rsidR="00097430" w:rsidRPr="0003448A" w:rsidRDefault="00097430" w:rsidP="00097430">
      <w:pPr>
        <w:keepNext/>
        <w:keepLines/>
        <w:widowControl w:val="0"/>
        <w:numPr>
          <w:ilvl w:val="0"/>
          <w:numId w:val="53"/>
        </w:numPr>
        <w:spacing w:after="0" w:line="240" w:lineRule="auto"/>
        <w:ind w:left="284" w:hanging="284"/>
        <w:jc w:val="both"/>
        <w:rPr>
          <w:rFonts w:ascii="Tahoma" w:hAnsi="Tahoma" w:cs="Tahoma"/>
        </w:rPr>
      </w:pPr>
      <w:r w:rsidRPr="0003448A">
        <w:rPr>
          <w:rFonts w:ascii="Tahoma" w:hAnsi="Tahoma" w:cs="Tahoma"/>
        </w:rPr>
        <w:lastRenderedPageBreak/>
        <w:t>so v ponudbeno ceno vključeni vsi materialni in nematerialni stroški, ki bodo potrebni za izvedbo predmeta naročila, v skladu z vsemi zahtevami naročnika;</w:t>
      </w:r>
    </w:p>
    <w:p w14:paraId="6C0C0F90" w14:textId="77777777" w:rsidR="00097430" w:rsidRPr="001C5C99" w:rsidRDefault="00097430" w:rsidP="00097430">
      <w:pPr>
        <w:keepNext/>
        <w:keepLines/>
        <w:widowControl w:val="0"/>
        <w:numPr>
          <w:ilvl w:val="0"/>
          <w:numId w:val="53"/>
        </w:numPr>
        <w:spacing w:after="0" w:line="240" w:lineRule="auto"/>
        <w:ind w:left="284" w:hanging="284"/>
        <w:jc w:val="both"/>
        <w:rPr>
          <w:rFonts w:ascii="Tahoma" w:hAnsi="Tahoma" w:cs="Tahoma"/>
        </w:rPr>
      </w:pPr>
      <w:r w:rsidRPr="001C5C99">
        <w:rPr>
          <w:rFonts w:ascii="Tahoma" w:hAnsi="Tahoma" w:cs="Tahoma"/>
        </w:rPr>
        <w:t>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14:paraId="25BE0724" w14:textId="77777777" w:rsidR="00097430" w:rsidRPr="001C5C99" w:rsidRDefault="00097430" w:rsidP="00097430">
      <w:pPr>
        <w:keepNext/>
        <w:keepLines/>
        <w:widowControl w:val="0"/>
        <w:numPr>
          <w:ilvl w:val="0"/>
          <w:numId w:val="53"/>
        </w:numPr>
        <w:spacing w:after="0" w:line="240" w:lineRule="auto"/>
        <w:ind w:left="284" w:hanging="284"/>
        <w:jc w:val="both"/>
        <w:rPr>
          <w:rFonts w:ascii="Tahoma" w:hAnsi="Tahoma" w:cs="Tahoma"/>
        </w:rPr>
      </w:pPr>
      <w:r w:rsidRPr="001C5C99">
        <w:rPr>
          <w:rFonts w:ascii="Tahoma" w:hAnsi="Tahoma" w:cs="Tahoma"/>
        </w:rPr>
        <w:t>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rPr>
        <w:t xml:space="preserve"> javna naročanja,</w:t>
      </w:r>
    </w:p>
    <w:p w14:paraId="0624C56D" w14:textId="77777777" w:rsidR="00097430" w:rsidRPr="00345723" w:rsidRDefault="00097430" w:rsidP="00097430">
      <w:pPr>
        <w:keepNext/>
        <w:keepLines/>
        <w:widowControl w:val="0"/>
        <w:numPr>
          <w:ilvl w:val="0"/>
          <w:numId w:val="53"/>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4BB695CD" w14:textId="77777777" w:rsidR="004871D5" w:rsidRPr="00DD1D74" w:rsidRDefault="004871D5" w:rsidP="00FE1859">
      <w:pPr>
        <w:tabs>
          <w:tab w:val="left" w:pos="567"/>
        </w:tabs>
        <w:spacing w:after="0" w:line="240" w:lineRule="auto"/>
        <w:jc w:val="both"/>
        <w:rPr>
          <w:rFonts w:ascii="Tahoma" w:hAnsi="Tahoma" w:cs="Tahoma"/>
          <w:bCs/>
          <w:i/>
          <w:sz w:val="18"/>
        </w:rPr>
      </w:pPr>
    </w:p>
    <w:p w14:paraId="369DC3F2" w14:textId="77777777" w:rsidR="004871D5" w:rsidRPr="00DD1D74" w:rsidRDefault="004871D5" w:rsidP="00FE1859">
      <w:pPr>
        <w:tabs>
          <w:tab w:val="left" w:pos="567"/>
        </w:tabs>
        <w:spacing w:after="0" w:line="240" w:lineRule="auto"/>
        <w:jc w:val="both"/>
        <w:rPr>
          <w:rFonts w:ascii="Tahoma" w:eastAsia="Times New Roman" w:hAnsi="Tahoma" w:cs="Tahoma"/>
          <w:bCs/>
          <w:i/>
          <w:sz w:val="18"/>
          <w:lang w:eastAsia="sl-SI"/>
        </w:rPr>
      </w:pPr>
    </w:p>
    <w:p w14:paraId="5D72F906" w14:textId="77777777" w:rsidR="004871D5" w:rsidRDefault="004871D5" w:rsidP="00FE1859">
      <w:pPr>
        <w:spacing w:after="0" w:line="240" w:lineRule="auto"/>
        <w:jc w:val="both"/>
        <w:rPr>
          <w:rFonts w:ascii="Tahoma" w:eastAsia="Times New Roman" w:hAnsi="Tahoma" w:cs="Tahoma"/>
          <w:lang w:eastAsia="sl-SI"/>
        </w:rPr>
      </w:pPr>
    </w:p>
    <w:p w14:paraId="1EC83A6A" w14:textId="77777777" w:rsidR="004871D5" w:rsidRDefault="004871D5" w:rsidP="00FE1859">
      <w:pPr>
        <w:spacing w:after="0" w:line="240" w:lineRule="auto"/>
        <w:jc w:val="both"/>
        <w:rPr>
          <w:rFonts w:ascii="Tahoma" w:eastAsia="Times New Roman" w:hAnsi="Tahoma" w:cs="Tahoma"/>
          <w:lang w:eastAsia="sl-SI"/>
        </w:rPr>
      </w:pPr>
    </w:p>
    <w:p w14:paraId="0275C92E"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1242E011" w14:textId="77777777" w:rsidTr="00DE2F47">
        <w:trPr>
          <w:trHeight w:val="235"/>
        </w:trPr>
        <w:tc>
          <w:tcPr>
            <w:tcW w:w="2977" w:type="dxa"/>
            <w:tcBorders>
              <w:bottom w:val="single" w:sz="4" w:space="0" w:color="auto"/>
            </w:tcBorders>
          </w:tcPr>
          <w:p w14:paraId="7BB3A6E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3617BB4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779446D"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6E2C3187" w14:textId="77777777" w:rsidTr="00DE2F47">
        <w:trPr>
          <w:trHeight w:val="235"/>
        </w:trPr>
        <w:tc>
          <w:tcPr>
            <w:tcW w:w="2977" w:type="dxa"/>
            <w:tcBorders>
              <w:top w:val="single" w:sz="4" w:space="0" w:color="auto"/>
            </w:tcBorders>
          </w:tcPr>
          <w:p w14:paraId="2A9AB72E"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C7232BC"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41113AB"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307500E7" w14:textId="77777777" w:rsidR="004871D5" w:rsidRPr="00CA1AE3" w:rsidRDefault="004871D5" w:rsidP="00FE1859">
      <w:pPr>
        <w:tabs>
          <w:tab w:val="left" w:pos="567"/>
        </w:tabs>
        <w:spacing w:after="0" w:line="240" w:lineRule="auto"/>
        <w:jc w:val="both"/>
        <w:rPr>
          <w:rFonts w:ascii="Tahoma" w:hAnsi="Tahoma" w:cs="Tahoma"/>
          <w:bCs/>
          <w:i/>
        </w:rPr>
      </w:pPr>
    </w:p>
    <w:p w14:paraId="13B0774F"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73DDDFEC"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21E452DA"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4F4B413F" w14:textId="77777777" w:rsidR="004871D5" w:rsidRPr="00CA1AE3" w:rsidRDefault="004871D5" w:rsidP="00FE1859">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1512F5BE" w14:textId="77777777" w:rsidR="004871D5" w:rsidRPr="00CA1AE3" w:rsidRDefault="004871D5"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36A2410" w14:textId="77777777" w:rsidR="004871D5" w:rsidRPr="00CA1AE3" w:rsidRDefault="004871D5" w:rsidP="00FE1859">
      <w:pPr>
        <w:spacing w:after="0" w:line="240" w:lineRule="auto"/>
        <w:jc w:val="both"/>
        <w:rPr>
          <w:rFonts w:ascii="Tahoma" w:hAnsi="Tahoma" w:cs="Tahoma"/>
          <w:bCs/>
          <w:i/>
          <w:sz w:val="18"/>
        </w:rPr>
      </w:pPr>
    </w:p>
    <w:p w14:paraId="69F62977" w14:textId="77777777" w:rsidR="004871D5" w:rsidRDefault="004871D5" w:rsidP="00FE1859">
      <w:pPr>
        <w:spacing w:after="0" w:line="240" w:lineRule="auto"/>
      </w:pPr>
      <w:r>
        <w:br w:type="page"/>
      </w:r>
    </w:p>
    <w:p w14:paraId="23A1A827" w14:textId="77777777" w:rsidR="001F1194" w:rsidRDefault="001F1194" w:rsidP="00FE1859">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1ABD264C" w14:textId="77777777" w:rsidTr="00746419">
        <w:tc>
          <w:tcPr>
            <w:tcW w:w="8080" w:type="dxa"/>
            <w:tcBorders>
              <w:top w:val="single" w:sz="4" w:space="0" w:color="auto"/>
              <w:bottom w:val="single" w:sz="4" w:space="0" w:color="auto"/>
            </w:tcBorders>
          </w:tcPr>
          <w:p w14:paraId="0BBCA58E" w14:textId="77777777" w:rsidR="00404DFA" w:rsidRPr="00404DFA" w:rsidRDefault="00FC042A"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5F27F3B4"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6572E648" w14:textId="77777777" w:rsidR="007B0A1E" w:rsidRDefault="007B0A1E" w:rsidP="00FE1859">
      <w:pPr>
        <w:spacing w:after="0" w:line="240" w:lineRule="auto"/>
        <w:jc w:val="both"/>
        <w:rPr>
          <w:rFonts w:ascii="Tahoma" w:eastAsia="Times New Roman" w:hAnsi="Tahoma" w:cs="Tahoma"/>
          <w:b/>
          <w:lang w:eastAsia="sl-SI"/>
        </w:rPr>
      </w:pPr>
    </w:p>
    <w:p w14:paraId="03F94C99" w14:textId="77777777" w:rsidR="00850A09" w:rsidRPr="0029515A" w:rsidRDefault="008B4D2A" w:rsidP="00FE1859">
      <w:pPr>
        <w:pStyle w:val="Naslov"/>
        <w:jc w:val="both"/>
        <w:rPr>
          <w:rFonts w:ascii="Tahoma" w:hAnsi="Tahoma" w:cs="Tahoma"/>
          <w:sz w:val="20"/>
          <w:szCs w:val="22"/>
        </w:rPr>
      </w:pPr>
      <w:r w:rsidRPr="008B4D2A">
        <w:rPr>
          <w:rFonts w:ascii="Tahoma" w:hAnsi="Tahoma" w:cs="Tahoma"/>
          <w:noProof/>
          <w:sz w:val="20"/>
          <w:lang w:eastAsia="sl-SI"/>
        </w:rPr>
        <w:t>JPE-SAL-154/24</w:t>
      </w:r>
      <w:r>
        <w:rPr>
          <w:rFonts w:ascii="Tahoma" w:hAnsi="Tahoma" w:cs="Tahoma"/>
          <w:color w:val="000000"/>
          <w:sz w:val="20"/>
          <w:szCs w:val="22"/>
          <w:lang w:val="sl-SI"/>
        </w:rPr>
        <w:t xml:space="preserve"> </w:t>
      </w:r>
      <w:r w:rsidR="00C92793" w:rsidRPr="0029515A">
        <w:rPr>
          <w:rFonts w:ascii="Tahoma" w:hAnsi="Tahoma" w:cs="Tahoma"/>
          <w:color w:val="000000"/>
          <w:sz w:val="20"/>
          <w:szCs w:val="22"/>
        </w:rPr>
        <w:t>–</w:t>
      </w:r>
      <w:r w:rsidR="00850A09" w:rsidRPr="0029515A">
        <w:rPr>
          <w:rFonts w:ascii="Tahoma" w:hAnsi="Tahoma" w:cs="Tahoma"/>
          <w:color w:val="000000"/>
          <w:sz w:val="20"/>
          <w:szCs w:val="22"/>
        </w:rPr>
        <w:t xml:space="preserve"> </w:t>
      </w:r>
      <w:r w:rsidR="00EA2EE8">
        <w:rPr>
          <w:rFonts w:ascii="Tahoma" w:hAnsi="Tahoma" w:cs="Tahoma"/>
          <w:sz w:val="20"/>
          <w:szCs w:val="22"/>
        </w:rPr>
        <w:t xml:space="preserve">Odvoz nevarnih in nenevarnih odpadkov </w:t>
      </w:r>
    </w:p>
    <w:p w14:paraId="0DFC4767"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7430" w:rsidRPr="005B4A18" w14:paraId="7A4E60DF" w14:textId="77777777" w:rsidTr="005663EA">
        <w:tc>
          <w:tcPr>
            <w:tcW w:w="2552" w:type="dxa"/>
            <w:tcBorders>
              <w:top w:val="nil"/>
              <w:left w:val="nil"/>
              <w:bottom w:val="nil"/>
              <w:right w:val="nil"/>
            </w:tcBorders>
            <w:vAlign w:val="bottom"/>
          </w:tcPr>
          <w:p w14:paraId="224BE847"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lastRenderedPageBreak/>
              <w:t>Naziv ponudnika</w:t>
            </w:r>
          </w:p>
        </w:tc>
        <w:tc>
          <w:tcPr>
            <w:tcW w:w="6804" w:type="dxa"/>
            <w:tcBorders>
              <w:top w:val="nil"/>
              <w:left w:val="nil"/>
              <w:right w:val="nil"/>
            </w:tcBorders>
          </w:tcPr>
          <w:p w14:paraId="551AA590"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010EA3E6" w14:textId="77777777" w:rsidTr="005663EA">
        <w:tc>
          <w:tcPr>
            <w:tcW w:w="2552" w:type="dxa"/>
            <w:tcBorders>
              <w:top w:val="nil"/>
              <w:left w:val="nil"/>
              <w:bottom w:val="nil"/>
              <w:right w:val="nil"/>
            </w:tcBorders>
          </w:tcPr>
          <w:p w14:paraId="2BE749DE"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6309910E"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638B297A" w14:textId="77777777" w:rsidTr="005663EA">
        <w:tc>
          <w:tcPr>
            <w:tcW w:w="2552" w:type="dxa"/>
            <w:tcBorders>
              <w:top w:val="nil"/>
              <w:left w:val="nil"/>
              <w:bottom w:val="nil"/>
              <w:right w:val="nil"/>
            </w:tcBorders>
            <w:vAlign w:val="bottom"/>
          </w:tcPr>
          <w:p w14:paraId="29B271EB"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3DC9032A"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07034ABA" w14:textId="77777777" w:rsidTr="005663EA">
        <w:tc>
          <w:tcPr>
            <w:tcW w:w="2552" w:type="dxa"/>
            <w:tcBorders>
              <w:top w:val="nil"/>
              <w:left w:val="nil"/>
              <w:bottom w:val="nil"/>
              <w:right w:val="nil"/>
            </w:tcBorders>
          </w:tcPr>
          <w:p w14:paraId="6CC30CED"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1D3D79D"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090D8E" w14:paraId="581821F6" w14:textId="77777777" w:rsidTr="005663EA">
        <w:tc>
          <w:tcPr>
            <w:tcW w:w="2552" w:type="dxa"/>
            <w:tcBorders>
              <w:top w:val="nil"/>
              <w:left w:val="nil"/>
              <w:bottom w:val="nil"/>
              <w:right w:val="nil"/>
            </w:tcBorders>
            <w:vAlign w:val="bottom"/>
          </w:tcPr>
          <w:p w14:paraId="245666E3" w14:textId="77777777" w:rsidR="00097430" w:rsidRPr="00090D8E" w:rsidRDefault="00097430" w:rsidP="00097430">
            <w:pPr>
              <w:keepNext/>
              <w:keepLines/>
              <w:tabs>
                <w:tab w:val="left" w:pos="567"/>
                <w:tab w:val="num" w:pos="851"/>
                <w:tab w:val="left" w:pos="993"/>
              </w:tabs>
              <w:spacing w:after="0" w:line="240" w:lineRule="auto"/>
              <w:rPr>
                <w:rFonts w:ascii="Tahoma" w:eastAsia="Times New Roman" w:hAnsi="Tahoma" w:cs="Tahoma"/>
                <w:sz w:val="20"/>
                <w:lang w:eastAsia="sl-SI"/>
              </w:rPr>
            </w:pPr>
            <w:r>
              <w:rPr>
                <w:rFonts w:ascii="Tahoma" w:eastAsia="Times New Roman" w:hAnsi="Tahoma" w:cs="Tahoma"/>
                <w:sz w:val="20"/>
                <w:lang w:eastAsia="sl-SI"/>
              </w:rPr>
              <w:t>TRR</w:t>
            </w:r>
            <w:r w:rsidRPr="00090D8E">
              <w:rPr>
                <w:rFonts w:ascii="Tahoma" w:eastAsia="Times New Roman" w:hAnsi="Tahoma" w:cs="Tahoma"/>
                <w:sz w:val="20"/>
                <w:lang w:eastAsia="sl-SI"/>
              </w:rPr>
              <w:t xml:space="preserve"> (IBAN, SWIFT)</w:t>
            </w:r>
          </w:p>
        </w:tc>
        <w:tc>
          <w:tcPr>
            <w:tcW w:w="6804" w:type="dxa"/>
            <w:tcBorders>
              <w:top w:val="nil"/>
              <w:left w:val="nil"/>
              <w:right w:val="nil"/>
            </w:tcBorders>
          </w:tcPr>
          <w:p w14:paraId="21B5D77A" w14:textId="77777777" w:rsidR="00097430" w:rsidRPr="00090D8E"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090D8E" w14:paraId="2603BBCC" w14:textId="77777777" w:rsidTr="005663EA">
        <w:tc>
          <w:tcPr>
            <w:tcW w:w="2552" w:type="dxa"/>
            <w:tcBorders>
              <w:top w:val="nil"/>
              <w:left w:val="nil"/>
              <w:bottom w:val="nil"/>
              <w:right w:val="nil"/>
            </w:tcBorders>
            <w:vAlign w:val="bottom"/>
          </w:tcPr>
          <w:p w14:paraId="30DBAE83" w14:textId="77777777" w:rsidR="00097430" w:rsidRPr="00090D8E" w:rsidRDefault="00097430" w:rsidP="0009743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76C2B0C0" w14:textId="77777777" w:rsidR="00097430" w:rsidRPr="00090D8E"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090D8E" w14:paraId="52094312" w14:textId="77777777" w:rsidTr="005663EA">
        <w:tc>
          <w:tcPr>
            <w:tcW w:w="2552" w:type="dxa"/>
            <w:tcBorders>
              <w:top w:val="nil"/>
              <w:left w:val="nil"/>
              <w:bottom w:val="nil"/>
              <w:right w:val="nil"/>
            </w:tcBorders>
            <w:vAlign w:val="bottom"/>
          </w:tcPr>
          <w:p w14:paraId="7848594C" w14:textId="77777777" w:rsidR="00097430" w:rsidRPr="00090D8E" w:rsidRDefault="00097430" w:rsidP="0009743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A96B0CC" w14:textId="77777777" w:rsidR="00097430" w:rsidRPr="00090D8E"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090D8E" w14:paraId="2682DC08" w14:textId="77777777" w:rsidTr="005663EA">
        <w:tc>
          <w:tcPr>
            <w:tcW w:w="2552" w:type="dxa"/>
            <w:tcBorders>
              <w:top w:val="nil"/>
              <w:left w:val="nil"/>
              <w:bottom w:val="nil"/>
              <w:right w:val="nil"/>
            </w:tcBorders>
            <w:vAlign w:val="bottom"/>
          </w:tcPr>
          <w:p w14:paraId="485EF5E3" w14:textId="77777777" w:rsidR="00097430" w:rsidRPr="00090D8E" w:rsidRDefault="00097430" w:rsidP="0009743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7E0BD1F7" w14:textId="77777777" w:rsidR="00097430" w:rsidRPr="00090D8E"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090D8E" w14:paraId="13C83FB3" w14:textId="77777777" w:rsidTr="005663EA">
        <w:tc>
          <w:tcPr>
            <w:tcW w:w="2552" w:type="dxa"/>
            <w:tcBorders>
              <w:top w:val="nil"/>
              <w:left w:val="nil"/>
              <w:bottom w:val="nil"/>
              <w:right w:val="nil"/>
            </w:tcBorders>
            <w:vAlign w:val="bottom"/>
          </w:tcPr>
          <w:p w14:paraId="053FD695" w14:textId="77777777" w:rsidR="00097430" w:rsidRPr="00090D8E" w:rsidRDefault="00097430" w:rsidP="0009743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7D17C407" w14:textId="77777777" w:rsidR="00097430" w:rsidRPr="00090D8E"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44072F3" w14:textId="77777777" w:rsidR="00097430"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636" w:type="dxa"/>
        <w:tblLayout w:type="fixed"/>
        <w:tblLook w:val="04A0" w:firstRow="1" w:lastRow="0" w:firstColumn="1" w:lastColumn="0" w:noHBand="0" w:noVBand="1"/>
      </w:tblPr>
      <w:tblGrid>
        <w:gridCol w:w="3536"/>
        <w:gridCol w:w="3050"/>
        <w:gridCol w:w="3050"/>
      </w:tblGrid>
      <w:tr w:rsidR="00097430" w:rsidRPr="009779A4" w14:paraId="337B4BA5" w14:textId="77777777" w:rsidTr="005663EA">
        <w:tc>
          <w:tcPr>
            <w:tcW w:w="3536" w:type="dxa"/>
            <w:shd w:val="clear" w:color="auto" w:fill="auto"/>
          </w:tcPr>
          <w:p w14:paraId="37867B3E" w14:textId="77777777" w:rsidR="00097430" w:rsidRPr="009779A4" w:rsidRDefault="00097430" w:rsidP="00097430">
            <w:pPr>
              <w:keepNext/>
              <w:keepLines/>
              <w:tabs>
                <w:tab w:val="left" w:pos="2835"/>
              </w:tabs>
              <w:spacing w:after="0" w:line="240" w:lineRule="auto"/>
              <w:jc w:val="both"/>
              <w:rPr>
                <w:rFonts w:ascii="Tahoma" w:eastAsia="Times New Roman" w:hAnsi="Tahoma" w:cs="Tahoma"/>
                <w:sz w:val="16"/>
                <w:szCs w:val="20"/>
                <w:lang w:eastAsia="sl-SI"/>
              </w:rPr>
            </w:pPr>
          </w:p>
          <w:p w14:paraId="3D32BE62" w14:textId="77777777" w:rsidR="00097430" w:rsidRPr="009779A4" w:rsidRDefault="00097430" w:rsidP="0009743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5EBE8CAB" w14:textId="77777777" w:rsidR="00097430" w:rsidRPr="009779A4" w:rsidRDefault="00097430" w:rsidP="00097430">
            <w:pPr>
              <w:keepNext/>
              <w:keepLines/>
              <w:numPr>
                <w:ilvl w:val="0"/>
                <w:numId w:val="70"/>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4F275882" w14:textId="77777777" w:rsidR="00097430" w:rsidRPr="009779A4" w:rsidRDefault="00097430" w:rsidP="00097430">
            <w:pPr>
              <w:keepNext/>
              <w:keepLines/>
              <w:numPr>
                <w:ilvl w:val="0"/>
                <w:numId w:val="70"/>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1C11B94F" w14:textId="77777777" w:rsidR="00097430" w:rsidRPr="009779A4" w:rsidRDefault="00097430" w:rsidP="005663EA">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6EFEC04C" w14:textId="77777777" w:rsidR="00097430" w:rsidRPr="001107E1" w:rsidRDefault="00097430" w:rsidP="005663E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7430" w:rsidRPr="005B4A18" w14:paraId="6614B264" w14:textId="77777777" w:rsidTr="005663EA">
        <w:tc>
          <w:tcPr>
            <w:tcW w:w="2552" w:type="dxa"/>
            <w:tcBorders>
              <w:top w:val="nil"/>
              <w:left w:val="nil"/>
              <w:bottom w:val="nil"/>
              <w:right w:val="nil"/>
            </w:tcBorders>
            <w:vAlign w:val="bottom"/>
          </w:tcPr>
          <w:p w14:paraId="3E241114" w14:textId="77777777" w:rsidR="00097430" w:rsidRPr="005B4A18" w:rsidRDefault="00097430" w:rsidP="00097430">
            <w:pPr>
              <w:keepNext/>
              <w:keepLines/>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Pr>
                <w:rFonts w:ascii="Tahoma" w:eastAsia="Times New Roman" w:hAnsi="Tahoma" w:cs="Tahoma"/>
                <w:sz w:val="20"/>
                <w:lang w:eastAsia="sl-SI"/>
              </w:rPr>
              <w:t>pogodbe</w:t>
            </w:r>
            <w:r w:rsidRPr="005B4A18">
              <w:rPr>
                <w:rFonts w:ascii="Tahoma" w:eastAsia="Times New Roman" w:hAnsi="Tahoma" w:cs="Tahoma"/>
                <w:sz w:val="20"/>
                <w:lang w:eastAsia="sl-SI"/>
              </w:rPr>
              <w:t>)</w:t>
            </w:r>
          </w:p>
        </w:tc>
        <w:tc>
          <w:tcPr>
            <w:tcW w:w="6804" w:type="dxa"/>
            <w:tcBorders>
              <w:top w:val="nil"/>
              <w:left w:val="nil"/>
              <w:right w:val="nil"/>
            </w:tcBorders>
          </w:tcPr>
          <w:p w14:paraId="08B014A5"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69415D53" w14:textId="77777777" w:rsidTr="005663EA">
        <w:tc>
          <w:tcPr>
            <w:tcW w:w="2552" w:type="dxa"/>
            <w:tcBorders>
              <w:top w:val="nil"/>
              <w:left w:val="nil"/>
              <w:bottom w:val="nil"/>
              <w:right w:val="nil"/>
            </w:tcBorders>
            <w:vAlign w:val="bottom"/>
          </w:tcPr>
          <w:p w14:paraId="430C85DD"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52783977"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24A40DB4" w14:textId="77777777" w:rsidTr="005663EA">
        <w:tc>
          <w:tcPr>
            <w:tcW w:w="2552" w:type="dxa"/>
            <w:tcBorders>
              <w:top w:val="nil"/>
              <w:left w:val="nil"/>
              <w:bottom w:val="nil"/>
              <w:right w:val="nil"/>
            </w:tcBorders>
            <w:vAlign w:val="bottom"/>
          </w:tcPr>
          <w:p w14:paraId="0BA623DB"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7FBA2ED8"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011FB3E3" w14:textId="77777777" w:rsidTr="005663EA">
        <w:tc>
          <w:tcPr>
            <w:tcW w:w="2552" w:type="dxa"/>
            <w:tcBorders>
              <w:top w:val="nil"/>
              <w:left w:val="nil"/>
              <w:bottom w:val="nil"/>
              <w:right w:val="nil"/>
            </w:tcBorders>
            <w:vAlign w:val="bottom"/>
          </w:tcPr>
          <w:p w14:paraId="44AE8855"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76B10BD4"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844C649" w14:textId="77777777" w:rsidR="00097430" w:rsidRPr="005B4A18" w:rsidRDefault="00097430" w:rsidP="005663EA">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7430" w:rsidRPr="005B4A18" w14:paraId="198EE3E3" w14:textId="77777777" w:rsidTr="005663EA">
        <w:tc>
          <w:tcPr>
            <w:tcW w:w="2552" w:type="dxa"/>
            <w:tcBorders>
              <w:top w:val="nil"/>
              <w:left w:val="nil"/>
              <w:bottom w:val="nil"/>
              <w:right w:val="nil"/>
            </w:tcBorders>
            <w:vAlign w:val="bottom"/>
          </w:tcPr>
          <w:p w14:paraId="4177A88D" w14:textId="77777777" w:rsidR="00097430"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p w14:paraId="2689F9D9"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1642BE65"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411E6553" w14:textId="77777777" w:rsidTr="005663EA">
        <w:tc>
          <w:tcPr>
            <w:tcW w:w="2552" w:type="dxa"/>
            <w:tcBorders>
              <w:top w:val="nil"/>
              <w:left w:val="nil"/>
              <w:bottom w:val="nil"/>
              <w:right w:val="nil"/>
            </w:tcBorders>
            <w:vAlign w:val="bottom"/>
          </w:tcPr>
          <w:p w14:paraId="19C941FA"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58F4C45F"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6959C85A" w14:textId="77777777" w:rsidTr="005663EA">
        <w:tc>
          <w:tcPr>
            <w:tcW w:w="2552" w:type="dxa"/>
            <w:tcBorders>
              <w:top w:val="nil"/>
              <w:left w:val="nil"/>
              <w:bottom w:val="nil"/>
              <w:right w:val="nil"/>
            </w:tcBorders>
            <w:vAlign w:val="bottom"/>
          </w:tcPr>
          <w:p w14:paraId="462201CF"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21AC482E"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7430" w:rsidRPr="005B4A18" w14:paraId="1221A2A4" w14:textId="77777777" w:rsidTr="005663EA">
        <w:tc>
          <w:tcPr>
            <w:tcW w:w="2552" w:type="dxa"/>
            <w:tcBorders>
              <w:top w:val="nil"/>
              <w:left w:val="nil"/>
              <w:bottom w:val="nil"/>
              <w:right w:val="nil"/>
            </w:tcBorders>
            <w:vAlign w:val="bottom"/>
          </w:tcPr>
          <w:p w14:paraId="34681504" w14:textId="77777777" w:rsidR="00097430" w:rsidRPr="005B4A18" w:rsidRDefault="00097430" w:rsidP="0009743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17FAF8A5" w14:textId="77777777" w:rsidR="00097430" w:rsidRPr="005B4A18" w:rsidRDefault="00097430" w:rsidP="0009743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F69391B" w14:textId="77777777" w:rsidR="00097430" w:rsidRPr="005B4A18" w:rsidRDefault="00097430" w:rsidP="005663EA">
      <w:pPr>
        <w:keepNext/>
        <w:keepLines/>
        <w:tabs>
          <w:tab w:val="left" w:pos="2835"/>
        </w:tabs>
        <w:spacing w:after="0" w:line="240" w:lineRule="auto"/>
        <w:ind w:left="284" w:hanging="284"/>
        <w:jc w:val="both"/>
        <w:rPr>
          <w:rFonts w:ascii="Tahoma" w:eastAsia="Times New Roman" w:hAnsi="Tahoma" w:cs="Tahoma"/>
          <w:sz w:val="20"/>
          <w:lang w:eastAsia="sl-SI"/>
        </w:rPr>
      </w:pPr>
    </w:p>
    <w:p w14:paraId="72C09E3E" w14:textId="77777777" w:rsidR="00097430" w:rsidRDefault="00097430" w:rsidP="005663EA">
      <w:pPr>
        <w:keepNext/>
        <w:keepLines/>
        <w:widowControl w:val="0"/>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 xml:space="preserve">Ponudnik v primeru, da je izbran kot najugodnejši ponudnik, dovoljuje objavo naslednje e-pošte: ______________________________ in telefona št.:___________________________, ki sta obvezna pri </w:t>
      </w:r>
      <w:r w:rsidRPr="00C85CFC">
        <w:rPr>
          <w:rFonts w:ascii="Tahoma" w:eastAsia="Times New Roman" w:hAnsi="Tahoma" w:cs="Tahoma"/>
          <w:sz w:val="20"/>
          <w:lang w:eastAsia="sl-SI"/>
        </w:rPr>
        <w:t>vnos</w:t>
      </w:r>
      <w:r>
        <w:rPr>
          <w:rFonts w:ascii="Tahoma" w:eastAsia="Times New Roman" w:hAnsi="Tahoma" w:cs="Tahoma"/>
          <w:sz w:val="20"/>
          <w:lang w:eastAsia="sl-SI"/>
        </w:rPr>
        <w:t>u</w:t>
      </w:r>
      <w:r w:rsidRPr="00C85CFC">
        <w:rPr>
          <w:rFonts w:ascii="Tahoma" w:eastAsia="Times New Roman" w:hAnsi="Tahoma" w:cs="Tahoma"/>
          <w:sz w:val="20"/>
          <w:lang w:eastAsia="sl-SI"/>
        </w:rPr>
        <w:t xml:space="preserve"> kontaktnih podatkov ponudnika v obrazec na </w:t>
      </w:r>
      <w:r>
        <w:rPr>
          <w:rFonts w:ascii="Tahoma" w:eastAsia="Times New Roman" w:hAnsi="Tahoma" w:cs="Tahoma"/>
          <w:sz w:val="20"/>
          <w:lang w:eastAsia="sl-SI"/>
        </w:rPr>
        <w:t>prenovljenem P</w:t>
      </w:r>
      <w:r w:rsidRPr="00C85CFC">
        <w:rPr>
          <w:rFonts w:ascii="Tahoma" w:eastAsia="Times New Roman" w:hAnsi="Tahoma" w:cs="Tahoma"/>
          <w:sz w:val="20"/>
          <w:lang w:eastAsia="sl-SI"/>
        </w:rPr>
        <w:t>ortalu javnih naročil</w:t>
      </w:r>
      <w:r>
        <w:rPr>
          <w:rFonts w:ascii="Tahoma" w:eastAsia="Times New Roman" w:hAnsi="Tahoma" w:cs="Tahoma"/>
          <w:sz w:val="20"/>
          <w:lang w:eastAsia="sl-SI"/>
        </w:rPr>
        <w:t>.</w:t>
      </w:r>
      <w:r w:rsidRPr="00B50C89">
        <w:rPr>
          <w:rFonts w:ascii="Tahoma" w:eastAsia="Times New Roman" w:hAnsi="Tahoma" w:cs="Tahoma"/>
          <w:sz w:val="18"/>
          <w:vertAlign w:val="superscript"/>
          <w:lang w:eastAsia="sl-SI"/>
        </w:rPr>
        <w:footnoteReference w:id="2"/>
      </w:r>
    </w:p>
    <w:p w14:paraId="62839DC4" w14:textId="77777777" w:rsidR="00097430" w:rsidRDefault="00097430" w:rsidP="005663EA">
      <w:pPr>
        <w:keepNext/>
        <w:keepLines/>
        <w:spacing w:after="0" w:line="240" w:lineRule="auto"/>
        <w:jc w:val="both"/>
        <w:rPr>
          <w:rFonts w:ascii="Tahoma" w:eastAsia="Times New Roman" w:hAnsi="Tahoma" w:cs="Tahoma"/>
          <w:sz w:val="20"/>
          <w:lang w:eastAsia="sl-SI"/>
        </w:rPr>
      </w:pPr>
    </w:p>
    <w:p w14:paraId="6E48621C" w14:textId="77777777" w:rsidR="00097430" w:rsidRDefault="00097430" w:rsidP="005663EA">
      <w:pPr>
        <w:keepNext/>
        <w:keepLines/>
        <w:widowControl w:val="0"/>
        <w:spacing w:after="0" w:line="240" w:lineRule="auto"/>
        <w:jc w:val="both"/>
        <w:rPr>
          <w:rFonts w:ascii="Tahoma" w:eastAsia="Times New Roman" w:hAnsi="Tahoma" w:cs="Tahoma"/>
          <w:sz w:val="20"/>
          <w:lang w:eastAsia="sl-SI"/>
        </w:rPr>
      </w:pPr>
    </w:p>
    <w:p w14:paraId="69E8BA50" w14:textId="77777777" w:rsidR="00097430" w:rsidRPr="00637345" w:rsidRDefault="00097430" w:rsidP="005663EA">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izvajalca, ki bo urejal vsa vprašanja, ki bodo nastala v zvezi z izvajanjem </w:t>
      </w:r>
      <w:r>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20408FDE" w14:textId="77777777" w:rsidR="00097430" w:rsidRDefault="00097430" w:rsidP="005663EA">
      <w:pPr>
        <w:keepNext/>
        <w:keepLines/>
        <w:spacing w:after="0" w:line="240" w:lineRule="auto"/>
        <w:ind w:left="1080" w:hanging="1080"/>
        <w:jc w:val="both"/>
        <w:rPr>
          <w:rFonts w:ascii="Tahoma" w:eastAsia="Times New Roman" w:hAnsi="Tahoma" w:cs="Tahoma"/>
          <w:sz w:val="20"/>
          <w:lang w:eastAsia="sl-SI"/>
        </w:rPr>
      </w:pPr>
    </w:p>
    <w:p w14:paraId="67DBF457" w14:textId="77777777" w:rsidR="00097430" w:rsidRDefault="00097430" w:rsidP="005663EA">
      <w:pPr>
        <w:keepNext/>
        <w:keepLines/>
        <w:spacing w:after="0" w:line="240" w:lineRule="auto"/>
        <w:ind w:left="1080" w:hanging="1080"/>
        <w:jc w:val="both"/>
        <w:rPr>
          <w:rFonts w:ascii="Tahoma" w:eastAsia="Times New Roman" w:hAnsi="Tahoma" w:cs="Tahoma"/>
          <w:sz w:val="20"/>
          <w:lang w:eastAsia="sl-SI"/>
        </w:rPr>
      </w:pPr>
    </w:p>
    <w:p w14:paraId="7C398C63" w14:textId="77777777" w:rsidR="00097430" w:rsidRPr="00EF49F8" w:rsidRDefault="00097430" w:rsidP="005663E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97430" w:rsidRPr="00EF49F8" w14:paraId="3D82471F" w14:textId="77777777" w:rsidTr="005663EA">
        <w:trPr>
          <w:trHeight w:val="235"/>
        </w:trPr>
        <w:tc>
          <w:tcPr>
            <w:tcW w:w="3119" w:type="dxa"/>
            <w:tcBorders>
              <w:bottom w:val="single" w:sz="4" w:space="0" w:color="auto"/>
            </w:tcBorders>
          </w:tcPr>
          <w:p w14:paraId="46CBA98D" w14:textId="77777777" w:rsidR="00097430" w:rsidRPr="00EF49F8" w:rsidRDefault="00097430" w:rsidP="00097430">
            <w:pPr>
              <w:keepNext/>
              <w:keepLines/>
              <w:spacing w:after="0" w:line="240" w:lineRule="auto"/>
              <w:jc w:val="both"/>
              <w:rPr>
                <w:rFonts w:ascii="Tahoma" w:eastAsia="Times New Roman" w:hAnsi="Tahoma" w:cs="Tahoma"/>
                <w:snapToGrid w:val="0"/>
                <w:color w:val="000000"/>
                <w:lang w:eastAsia="sl-SI"/>
              </w:rPr>
            </w:pPr>
          </w:p>
        </w:tc>
        <w:tc>
          <w:tcPr>
            <w:tcW w:w="2552" w:type="dxa"/>
          </w:tcPr>
          <w:p w14:paraId="0E345C2B" w14:textId="77777777" w:rsidR="00097430" w:rsidRPr="00EF49F8" w:rsidRDefault="00097430" w:rsidP="0009743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9C09E37" w14:textId="77777777" w:rsidR="00097430" w:rsidRPr="00EF49F8" w:rsidRDefault="00097430" w:rsidP="0009743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7430" w:rsidRPr="00EF49F8" w14:paraId="451661ED" w14:textId="77777777" w:rsidTr="005663EA">
        <w:trPr>
          <w:trHeight w:val="235"/>
        </w:trPr>
        <w:tc>
          <w:tcPr>
            <w:tcW w:w="3119" w:type="dxa"/>
            <w:tcBorders>
              <w:top w:val="single" w:sz="4" w:space="0" w:color="auto"/>
            </w:tcBorders>
          </w:tcPr>
          <w:p w14:paraId="49EF515E" w14:textId="77777777" w:rsidR="00097430" w:rsidRPr="00EF49F8" w:rsidRDefault="00097430" w:rsidP="0009743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D116C92" w14:textId="77777777" w:rsidR="00097430" w:rsidRPr="00EF49F8" w:rsidRDefault="00097430" w:rsidP="00097430">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07F0CAF" w14:textId="77777777" w:rsidR="00097430" w:rsidRPr="00EF49F8" w:rsidRDefault="00097430" w:rsidP="0009743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6B79E76" w14:textId="77777777" w:rsidR="00097430"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4D46D4C8" w14:textId="77777777" w:rsidR="00097430"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315DD42C" w14:textId="77777777" w:rsidR="00097430"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7A17BD1" w14:textId="77777777" w:rsidR="00097430"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0917E6FB" w14:textId="77777777" w:rsidR="00097430" w:rsidRPr="00637345" w:rsidRDefault="00097430" w:rsidP="005663EA">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7504EDF1" w14:textId="77777777" w:rsidR="00097430" w:rsidRPr="00637345" w:rsidRDefault="00097430" w:rsidP="0009743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7F5A4601" w14:textId="77777777" w:rsidTr="006C2BE7">
        <w:tc>
          <w:tcPr>
            <w:tcW w:w="7938" w:type="dxa"/>
            <w:tcBorders>
              <w:top w:val="single" w:sz="4" w:space="0" w:color="auto"/>
              <w:bottom w:val="single" w:sz="4" w:space="0" w:color="auto"/>
            </w:tcBorders>
          </w:tcPr>
          <w:p w14:paraId="592930AF" w14:textId="77777777" w:rsidR="00850A09" w:rsidRPr="00CD5EFE" w:rsidRDefault="00AA4D5B" w:rsidP="00FE1859">
            <w:pPr>
              <w:spacing w:after="0" w:line="240" w:lineRule="auto"/>
              <w:jc w:val="both"/>
              <w:rPr>
                <w:rFonts w:ascii="Tahoma" w:hAnsi="Tahoma" w:cs="Tahoma"/>
              </w:rPr>
            </w:pPr>
            <w:r>
              <w:lastRenderedPageBreak/>
              <w:br w:type="page"/>
            </w:r>
            <w:r w:rsidR="00850A09">
              <w:rPr>
                <w:rFonts w:ascii="Tahoma" w:eastAsia="Times New Roman" w:hAnsi="Tahoma" w:cs="Tahoma"/>
                <w:lang w:eastAsia="sl-SI"/>
              </w:rPr>
              <w:br w:type="page"/>
            </w:r>
            <w:r w:rsidR="00850A09">
              <w:rPr>
                <w:rFonts w:ascii="Tahoma" w:hAnsi="Tahoma" w:cs="Tahoma"/>
                <w:b/>
              </w:rPr>
              <w:br w:type="page"/>
            </w:r>
            <w:r w:rsidR="00850A09" w:rsidRPr="00CD5EFE">
              <w:rPr>
                <w:rFonts w:ascii="Tahoma" w:hAnsi="Tahoma" w:cs="Tahoma"/>
                <w:b/>
                <w:bCs/>
              </w:rPr>
              <w:br w:type="page"/>
            </w:r>
            <w:r w:rsidR="00850A09" w:rsidRPr="00CD5EFE">
              <w:rPr>
                <w:rFonts w:ascii="Tahoma" w:hAnsi="Tahoma" w:cs="Tahoma"/>
                <w:b/>
                <w:bCs/>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b/>
                <w:bCs/>
              </w:rPr>
              <w:br w:type="page"/>
            </w:r>
            <w:r w:rsidR="00850A09" w:rsidRPr="00CD5EFE">
              <w:rPr>
                <w:rFonts w:ascii="Tahoma" w:hAnsi="Tahoma" w:cs="Tahoma"/>
              </w:rPr>
              <w:br w:type="page"/>
            </w:r>
          </w:p>
        </w:tc>
        <w:tc>
          <w:tcPr>
            <w:tcW w:w="1560" w:type="dxa"/>
            <w:tcBorders>
              <w:top w:val="single" w:sz="4" w:space="0" w:color="auto"/>
              <w:bottom w:val="single" w:sz="4" w:space="0" w:color="auto"/>
            </w:tcBorders>
          </w:tcPr>
          <w:p w14:paraId="1C3D866A" w14:textId="77777777" w:rsidR="00850A09" w:rsidRPr="00CD5EFE" w:rsidRDefault="00850A09" w:rsidP="00FE1859">
            <w:pPr>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11653E">
              <w:rPr>
                <w:rFonts w:ascii="Tahoma" w:hAnsi="Tahoma" w:cs="Tahoma"/>
                <w:b/>
                <w:bCs/>
                <w:i/>
                <w:iCs/>
              </w:rPr>
              <w:t>1</w:t>
            </w:r>
          </w:p>
        </w:tc>
      </w:tr>
    </w:tbl>
    <w:p w14:paraId="453C88BA"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p w14:paraId="3E5624DB" w14:textId="77777777" w:rsidR="00850A09" w:rsidRPr="00850A09" w:rsidRDefault="00850A09" w:rsidP="00FE1859">
      <w:pPr>
        <w:spacing w:after="0" w:line="240" w:lineRule="auto"/>
        <w:jc w:val="both"/>
        <w:rPr>
          <w:rFonts w:ascii="Tahoma" w:eastAsia="Times New Roman" w:hAnsi="Tahoma" w:cs="Tahoma"/>
          <w:lang w:eastAsia="sl-SI"/>
        </w:rPr>
      </w:pPr>
    </w:p>
    <w:p w14:paraId="09D0C4DF" w14:textId="77777777" w:rsidR="00850A09" w:rsidRPr="00850A09" w:rsidRDefault="00850A09" w:rsidP="00FE1859">
      <w:pPr>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291D544A" w14:textId="77777777" w:rsidR="00850A09" w:rsidRPr="00850A09" w:rsidRDefault="00850A09" w:rsidP="00FE1859">
      <w:pPr>
        <w:spacing w:after="0" w:line="240" w:lineRule="auto"/>
        <w:jc w:val="both"/>
        <w:rPr>
          <w:rFonts w:ascii="Tahoma" w:eastAsia="Times New Roman" w:hAnsi="Tahoma" w:cs="Tahoma"/>
          <w:lang w:eastAsia="sl-SI"/>
        </w:rPr>
      </w:pPr>
    </w:p>
    <w:p w14:paraId="653753FA" w14:textId="77777777" w:rsidR="00850A09"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3E5E3E">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169D8766" w14:textId="77777777" w:rsidR="00850A09" w:rsidRPr="00850A09" w:rsidRDefault="00850A09" w:rsidP="00FE1859">
      <w:pPr>
        <w:spacing w:after="0" w:line="240" w:lineRule="auto"/>
        <w:jc w:val="both"/>
        <w:rPr>
          <w:rFonts w:ascii="Tahoma" w:eastAsia="Times New Roman" w:hAnsi="Tahoma" w:cs="Tahoma"/>
          <w:lang w:eastAsia="sl-SI"/>
        </w:rPr>
      </w:pPr>
    </w:p>
    <w:p w14:paraId="346004E9"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b/>
          <w:lang w:eastAsia="sl-SI"/>
        </w:rPr>
      </w:pPr>
    </w:p>
    <w:p w14:paraId="62A9229A" w14:textId="77777777" w:rsidR="0011653E"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p w14:paraId="0DA1647C"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203FA830" w14:textId="77777777" w:rsidTr="004D2511">
        <w:tc>
          <w:tcPr>
            <w:tcW w:w="8080" w:type="dxa"/>
            <w:tcBorders>
              <w:top w:val="single" w:sz="4" w:space="0" w:color="auto"/>
              <w:bottom w:val="single" w:sz="4" w:space="0" w:color="auto"/>
            </w:tcBorders>
          </w:tcPr>
          <w:p w14:paraId="0398AA2A" w14:textId="77777777" w:rsidR="00404DFA" w:rsidRPr="00404DFA" w:rsidRDefault="009D5003" w:rsidP="00FE1859">
            <w:pPr>
              <w:spacing w:after="0" w:line="240" w:lineRule="auto"/>
              <w:jc w:val="both"/>
              <w:rPr>
                <w:rFonts w:ascii="Tahoma" w:eastAsia="Times New Roman" w:hAnsi="Tahoma" w:cs="Tahoma"/>
                <w:lang w:eastAsia="sl-SI"/>
              </w:rPr>
            </w:pPr>
            <w:r>
              <w:rPr>
                <w:rFonts w:ascii="Tahoma" w:hAnsi="Tahoma" w:cs="Tahoma"/>
                <w:i/>
              </w:rPr>
              <w:br w:type="page"/>
            </w:r>
            <w:r w:rsidR="000A289E" w:rsidRPr="00712BC8">
              <w:rPr>
                <w:rFonts w:ascii="Tahoma" w:hAnsi="Tahoma" w:cs="Tahoma"/>
                <w:b/>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PONUDBA </w:t>
            </w:r>
          </w:p>
        </w:tc>
        <w:tc>
          <w:tcPr>
            <w:tcW w:w="1418" w:type="dxa"/>
            <w:tcBorders>
              <w:top w:val="single" w:sz="4" w:space="0" w:color="auto"/>
              <w:bottom w:val="single" w:sz="4" w:space="0" w:color="auto"/>
            </w:tcBorders>
          </w:tcPr>
          <w:p w14:paraId="12C4BAD1"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4523FF1F" w14:textId="77777777" w:rsidR="00404DFA" w:rsidRDefault="00404DFA" w:rsidP="00FE1859">
      <w:pPr>
        <w:spacing w:after="0" w:line="240" w:lineRule="auto"/>
        <w:jc w:val="both"/>
        <w:rPr>
          <w:rFonts w:ascii="Tahoma" w:eastAsia="Times New Roman" w:hAnsi="Tahoma" w:cs="Tahoma"/>
          <w:b/>
          <w:bCs/>
          <w:highlight w:val="yellow"/>
          <w:lang w:eastAsia="sl-SI"/>
        </w:rPr>
      </w:pPr>
    </w:p>
    <w:p w14:paraId="10FF1F42" w14:textId="77777777" w:rsidR="00271639" w:rsidRPr="008B4D2A" w:rsidRDefault="00CD75C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8B4D2A" w:rsidRPr="008B4D2A">
        <w:rPr>
          <w:rFonts w:ascii="Tahoma" w:eastAsia="Times New Roman" w:hAnsi="Tahoma" w:cs="Tahoma"/>
          <w:b/>
          <w:noProof/>
          <w:sz w:val="20"/>
          <w:szCs w:val="20"/>
          <w:lang w:eastAsia="sl-SI"/>
        </w:rPr>
        <w:t>JPE-SAL-154/24</w:t>
      </w:r>
      <w:r w:rsidR="008B4D2A" w:rsidRPr="008B4D2A">
        <w:rPr>
          <w:rFonts w:ascii="Tahoma" w:hAnsi="Tahoma" w:cs="Tahoma"/>
          <w:b/>
          <w:color w:val="000000"/>
          <w:sz w:val="20"/>
        </w:rPr>
        <w:t xml:space="preserve"> – </w:t>
      </w:r>
      <w:r w:rsidR="008B4D2A" w:rsidRPr="008B4D2A">
        <w:rPr>
          <w:rFonts w:ascii="Tahoma" w:hAnsi="Tahoma" w:cs="Tahoma"/>
          <w:b/>
          <w:sz w:val="20"/>
        </w:rPr>
        <w:t>Odvoz nevarnih in nenevarnih odpadkov</w:t>
      </w:r>
    </w:p>
    <w:p w14:paraId="265ED609" w14:textId="77777777" w:rsidR="00771F49" w:rsidRDefault="00771F49" w:rsidP="00771F49">
      <w:pPr>
        <w:keepLines/>
        <w:spacing w:after="0" w:line="240" w:lineRule="auto"/>
        <w:jc w:val="both"/>
        <w:rPr>
          <w:rFonts w:ascii="Tahoma" w:eastAsia="Times New Roman" w:hAnsi="Tahoma" w:cs="Tahoma"/>
          <w:lang w:eastAsia="sl-SI"/>
        </w:rPr>
      </w:pPr>
    </w:p>
    <w:p w14:paraId="1F45CD72" w14:textId="77777777" w:rsidR="00771F49" w:rsidRPr="00090D8E" w:rsidRDefault="00771F49" w:rsidP="00771F49">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w:t>
      </w:r>
      <w:r w:rsidR="003D0245">
        <w:rPr>
          <w:rFonts w:ascii="Tahoma" w:eastAsia="Times New Roman" w:hAnsi="Tahoma" w:cs="Tahoma"/>
          <w:lang w:eastAsia="sl-SI"/>
        </w:rPr>
        <w:t>storitev</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w:t>
      </w:r>
      <w:r w:rsidR="003D0245">
        <w:rPr>
          <w:rFonts w:ascii="Tahoma" w:eastAsia="Times New Roman" w:hAnsi="Tahoma" w:cs="Tahoma"/>
          <w:lang w:eastAsia="sl-SI"/>
        </w:rPr>
        <w:t>storitev</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 </w:t>
      </w:r>
    </w:p>
    <w:p w14:paraId="53E74E67" w14:textId="77777777" w:rsidR="00420A16" w:rsidRDefault="00420A16" w:rsidP="00FE1859">
      <w:pPr>
        <w:spacing w:after="0" w:line="240" w:lineRule="auto"/>
        <w:jc w:val="both"/>
        <w:rPr>
          <w:rFonts w:ascii="Tahoma" w:eastAsia="Times New Roman" w:hAnsi="Tahoma" w:cs="Tahoma"/>
          <w:lang w:eastAsia="sl-SI"/>
        </w:rPr>
      </w:pPr>
    </w:p>
    <w:p w14:paraId="6BB7A3E6"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7F17B0A0" w14:textId="77777777" w:rsidR="003331A7" w:rsidRPr="00E27AB9" w:rsidRDefault="003331A7" w:rsidP="003331A7">
      <w:pPr>
        <w:keepNext/>
        <w:keepLines/>
        <w:spacing w:after="0" w:line="240" w:lineRule="auto"/>
        <w:jc w:val="both"/>
        <w:rPr>
          <w:rFonts w:ascii="Tahoma" w:hAnsi="Tahoma" w:cs="Tahoma"/>
          <w:b/>
        </w:rPr>
      </w:pPr>
      <w:r>
        <w:rPr>
          <w:rFonts w:ascii="Tahoma" w:hAnsi="Tahoma" w:cs="Tahoma"/>
          <w:b/>
        </w:rPr>
        <w:t>NAROČANJE</w:t>
      </w:r>
    </w:p>
    <w:p w14:paraId="4ADFF6EA" w14:textId="77777777" w:rsidR="003331A7" w:rsidRDefault="003331A7" w:rsidP="003331A7">
      <w:pPr>
        <w:keepNext/>
        <w:keepLines/>
        <w:spacing w:after="0" w:line="240" w:lineRule="auto"/>
        <w:jc w:val="both"/>
        <w:rPr>
          <w:rFonts w:ascii="Tahoma" w:hAnsi="Tahoma" w:cs="Tahoma"/>
          <w:lang w:eastAsia="sl-SI"/>
        </w:rPr>
      </w:pPr>
    </w:p>
    <w:p w14:paraId="0D10548A"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4687EA54" w14:textId="77777777" w:rsidR="003331A7" w:rsidRPr="00752E4F" w:rsidRDefault="003331A7" w:rsidP="003331A7">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7357B32" w14:textId="77777777" w:rsidR="00771F49" w:rsidRDefault="00771F49" w:rsidP="00FE1859">
      <w:pPr>
        <w:spacing w:after="0" w:line="240" w:lineRule="auto"/>
        <w:jc w:val="both"/>
        <w:rPr>
          <w:rFonts w:ascii="Tahoma" w:eastAsia="Times New Roman" w:hAnsi="Tahoma" w:cs="Tahoma"/>
          <w:lang w:eastAsia="sl-SI"/>
        </w:rPr>
      </w:pPr>
    </w:p>
    <w:p w14:paraId="09C40F79" w14:textId="77777777" w:rsidR="00303C48" w:rsidRDefault="00303C48" w:rsidP="00FE1859">
      <w:pPr>
        <w:spacing w:after="0" w:line="240" w:lineRule="auto"/>
        <w:jc w:val="both"/>
        <w:rPr>
          <w:rFonts w:ascii="Tahoma" w:eastAsia="Times New Roman" w:hAnsi="Tahoma" w:cs="Tahoma"/>
          <w:lang w:eastAsia="sl-SI"/>
        </w:rPr>
      </w:pPr>
    </w:p>
    <w:p w14:paraId="4192546C" w14:textId="77777777" w:rsidR="00303C48" w:rsidRDefault="00303C48" w:rsidP="00FE1859">
      <w:pPr>
        <w:spacing w:after="0" w:line="240" w:lineRule="auto"/>
        <w:jc w:val="both"/>
        <w:rPr>
          <w:rFonts w:ascii="Tahoma" w:eastAsia="Times New Roman" w:hAnsi="Tahoma" w:cs="Tahoma"/>
          <w:lang w:eastAsia="sl-SI"/>
        </w:rPr>
      </w:pPr>
    </w:p>
    <w:p w14:paraId="25BD874E" w14:textId="77777777" w:rsidR="00ED0C0C" w:rsidRPr="00ED0C0C" w:rsidRDefault="0024400D" w:rsidP="00ED0C0C">
      <w:pPr>
        <w:keepNext/>
        <w:widowControl w:val="0"/>
        <w:spacing w:after="0" w:line="240" w:lineRule="auto"/>
        <w:jc w:val="both"/>
        <w:rPr>
          <w:rFonts w:ascii="Tahoma" w:hAnsi="Tahoma" w:cs="Tahoma"/>
        </w:rPr>
      </w:pPr>
      <w:r>
        <w:rPr>
          <w:rFonts w:ascii="Tahoma" w:hAnsi="Tahoma" w:cs="Tahoma"/>
        </w:rPr>
        <w:t>Ponudnik</w:t>
      </w:r>
      <w:r w:rsidR="00ED0C0C" w:rsidRPr="00ED0C0C">
        <w:rPr>
          <w:rFonts w:ascii="Tahoma" w:hAnsi="Tahoma" w:cs="Tahoma"/>
        </w:rPr>
        <w:t xml:space="preserve"> se zavezuje, da bo zbrane odpadke skladiščil in predeloval v obratu ______________________, razen odpadnih akumulatorjev in drugih odpadkov, ki se odstranjujejo s sežigom, zato jih </w:t>
      </w:r>
      <w:r>
        <w:rPr>
          <w:rFonts w:ascii="Tahoma" w:hAnsi="Tahoma" w:cs="Tahoma"/>
        </w:rPr>
        <w:t>bo ponudnik</w:t>
      </w:r>
      <w:r w:rsidR="00ED0C0C" w:rsidRPr="00ED0C0C">
        <w:rPr>
          <w:rFonts w:ascii="Tahoma" w:hAnsi="Tahoma" w:cs="Tahoma"/>
        </w:rPr>
        <w:t xml:space="preserve"> dostavlja</w:t>
      </w:r>
      <w:r>
        <w:rPr>
          <w:rFonts w:ascii="Tahoma" w:hAnsi="Tahoma" w:cs="Tahoma"/>
        </w:rPr>
        <w:t>l</w:t>
      </w:r>
      <w:r w:rsidR="00ED0C0C" w:rsidRPr="00ED0C0C">
        <w:rPr>
          <w:rFonts w:ascii="Tahoma" w:hAnsi="Tahoma" w:cs="Tahoma"/>
        </w:rPr>
        <w:t xml:space="preserve"> v sežigalnico, ki ima dovoljenje za sežig nevarnih odpadkov.</w:t>
      </w:r>
    </w:p>
    <w:p w14:paraId="72FC8D88" w14:textId="77777777" w:rsidR="00303C48" w:rsidRDefault="00303C48" w:rsidP="00FE1859">
      <w:pPr>
        <w:spacing w:after="0" w:line="240" w:lineRule="auto"/>
        <w:jc w:val="both"/>
        <w:rPr>
          <w:rFonts w:ascii="Tahoma" w:eastAsia="Times New Roman" w:hAnsi="Tahoma" w:cs="Tahoma"/>
          <w:lang w:eastAsia="sl-SI"/>
        </w:rPr>
      </w:pPr>
    </w:p>
    <w:p w14:paraId="5DCE7E36" w14:textId="77777777" w:rsidR="00303C48" w:rsidRDefault="00303C48" w:rsidP="00FE1859">
      <w:pPr>
        <w:spacing w:after="0" w:line="240" w:lineRule="auto"/>
        <w:jc w:val="both"/>
        <w:rPr>
          <w:rFonts w:ascii="Tahoma" w:eastAsia="Times New Roman" w:hAnsi="Tahoma" w:cs="Tahoma"/>
          <w:lang w:eastAsia="sl-SI"/>
        </w:rPr>
      </w:pPr>
    </w:p>
    <w:p w14:paraId="55CCB55B" w14:textId="77777777" w:rsidR="00303C48" w:rsidRDefault="00303C48" w:rsidP="00FE1859">
      <w:pPr>
        <w:spacing w:after="0" w:line="240" w:lineRule="auto"/>
        <w:jc w:val="both"/>
        <w:rPr>
          <w:rFonts w:ascii="Tahoma" w:eastAsia="Times New Roman" w:hAnsi="Tahoma" w:cs="Tahoma"/>
          <w:lang w:eastAsia="sl-SI"/>
        </w:rPr>
      </w:pPr>
    </w:p>
    <w:p w14:paraId="295658CC" w14:textId="77777777" w:rsidR="00303C48" w:rsidRDefault="00303C48" w:rsidP="00FE1859">
      <w:pPr>
        <w:spacing w:after="0" w:line="240" w:lineRule="auto"/>
        <w:jc w:val="both"/>
        <w:rPr>
          <w:rFonts w:ascii="Tahoma" w:eastAsia="Times New Roman" w:hAnsi="Tahoma" w:cs="Tahoma"/>
          <w:lang w:eastAsia="sl-SI"/>
        </w:rPr>
      </w:pPr>
    </w:p>
    <w:p w14:paraId="709963CC" w14:textId="77777777" w:rsidR="00303C48" w:rsidRDefault="00303C48" w:rsidP="00FE1859">
      <w:pPr>
        <w:spacing w:after="0" w:line="240" w:lineRule="auto"/>
        <w:jc w:val="both"/>
        <w:rPr>
          <w:rFonts w:ascii="Tahoma" w:eastAsia="Times New Roman" w:hAnsi="Tahoma" w:cs="Tahoma"/>
          <w:lang w:eastAsia="sl-SI"/>
        </w:rPr>
      </w:pPr>
    </w:p>
    <w:p w14:paraId="47967335" w14:textId="77777777" w:rsidR="00303C48" w:rsidRDefault="00303C48" w:rsidP="00FE1859">
      <w:pPr>
        <w:spacing w:after="0" w:line="240" w:lineRule="auto"/>
        <w:jc w:val="both"/>
        <w:rPr>
          <w:rFonts w:ascii="Tahoma" w:eastAsia="Times New Roman" w:hAnsi="Tahoma" w:cs="Tahoma"/>
          <w:lang w:eastAsia="sl-SI"/>
        </w:rPr>
      </w:pPr>
    </w:p>
    <w:p w14:paraId="71CE99E2" w14:textId="77777777" w:rsidR="00303C48" w:rsidRDefault="00303C48" w:rsidP="00FE1859">
      <w:pPr>
        <w:spacing w:after="0" w:line="240" w:lineRule="auto"/>
        <w:jc w:val="both"/>
        <w:rPr>
          <w:rFonts w:ascii="Tahoma" w:eastAsia="Times New Roman" w:hAnsi="Tahoma" w:cs="Tahoma"/>
          <w:lang w:eastAsia="sl-SI"/>
        </w:rPr>
      </w:pPr>
    </w:p>
    <w:p w14:paraId="1DF266F1" w14:textId="77777777" w:rsidR="00303C48" w:rsidRDefault="00303C48" w:rsidP="00FE1859">
      <w:pPr>
        <w:spacing w:after="0" w:line="240" w:lineRule="auto"/>
        <w:jc w:val="both"/>
        <w:rPr>
          <w:rFonts w:ascii="Tahoma" w:eastAsia="Times New Roman" w:hAnsi="Tahoma" w:cs="Tahoma"/>
          <w:lang w:eastAsia="sl-SI"/>
        </w:rPr>
      </w:pPr>
    </w:p>
    <w:p w14:paraId="7763FE7E" w14:textId="77777777" w:rsidR="00303C48" w:rsidRDefault="00303C48" w:rsidP="00FE1859">
      <w:pPr>
        <w:spacing w:after="0" w:line="240" w:lineRule="auto"/>
        <w:jc w:val="both"/>
        <w:rPr>
          <w:rFonts w:ascii="Tahoma" w:eastAsia="Times New Roman" w:hAnsi="Tahoma" w:cs="Tahoma"/>
          <w:lang w:eastAsia="sl-SI"/>
        </w:rPr>
      </w:pPr>
    </w:p>
    <w:p w14:paraId="52272AE6" w14:textId="77777777" w:rsidR="00303C48" w:rsidRPr="00EC767C" w:rsidRDefault="00303C48" w:rsidP="00FE1859">
      <w:pPr>
        <w:spacing w:after="0" w:line="240" w:lineRule="auto"/>
        <w:jc w:val="both"/>
        <w:rPr>
          <w:rFonts w:ascii="Tahoma" w:eastAsia="Times New Roman" w:hAnsi="Tahoma" w:cs="Tahoma"/>
          <w:lang w:eastAsia="sl-SI"/>
        </w:rPr>
      </w:pPr>
    </w:p>
    <w:p w14:paraId="43A58E99"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415C63A4"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0675F2D"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68BAF798"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67B96F89"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4FF8DB7F"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909733A"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A96349D" w14:textId="77777777" w:rsid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p w14:paraId="0F6D3BE3" w14:textId="77777777" w:rsidR="00C54DBA" w:rsidRPr="00712BC8"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712BC8" w14:paraId="1FDD952B" w14:textId="77777777" w:rsidTr="00DE2F47">
        <w:trPr>
          <w:trHeight w:val="235"/>
        </w:trPr>
        <w:tc>
          <w:tcPr>
            <w:tcW w:w="2977" w:type="dxa"/>
            <w:tcBorders>
              <w:bottom w:val="single" w:sz="4" w:space="0" w:color="auto"/>
            </w:tcBorders>
          </w:tcPr>
          <w:p w14:paraId="6C9F2690"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30975DDF"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F8FBB8" w14:textId="77777777" w:rsidR="00C54DBA" w:rsidRPr="00712BC8"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712BC8" w14:paraId="429AA077" w14:textId="77777777" w:rsidTr="00DE2F47">
        <w:trPr>
          <w:trHeight w:val="235"/>
        </w:trPr>
        <w:tc>
          <w:tcPr>
            <w:tcW w:w="2977" w:type="dxa"/>
            <w:tcBorders>
              <w:top w:val="single" w:sz="4" w:space="0" w:color="auto"/>
            </w:tcBorders>
          </w:tcPr>
          <w:p w14:paraId="12B04580"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F66FFCB" w14:textId="77777777" w:rsidR="00C54DBA" w:rsidRPr="00712BC8" w:rsidRDefault="00C54DBA"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D6FBC60"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410ADD28" w14:textId="77777777" w:rsidR="00247BBC" w:rsidRPr="00C44047" w:rsidRDefault="00B94074" w:rsidP="00FE1859">
      <w:pPr>
        <w:spacing w:after="0" w:line="240" w:lineRule="auto"/>
        <w:jc w:val="both"/>
        <w:rPr>
          <w:rFonts w:ascii="Tahoma" w:eastAsia="Times New Roman" w:hAnsi="Tahoma" w:cs="Tahoma"/>
          <w:b/>
          <w:i/>
          <w:sz w:val="18"/>
          <w:lang w:eastAsia="sl-SI"/>
        </w:rPr>
      </w:pPr>
      <w:r>
        <w:rPr>
          <w:rFonts w:ascii="Tahoma" w:eastAsia="Times New Roman" w:hAnsi="Tahoma" w:cs="Tahoma"/>
          <w:b/>
          <w:highlight w:val="yellow"/>
          <w:lang w:eastAsia="sl-SI"/>
        </w:rPr>
        <w:br w:type="page"/>
      </w:r>
    </w:p>
    <w:p w14:paraId="58D31EE5" w14:textId="77777777" w:rsidR="00C54DBA" w:rsidRPr="00C54DBA" w:rsidRDefault="00C54DBA" w:rsidP="00FE1859">
      <w:pPr>
        <w:spacing w:after="0" w:line="240" w:lineRule="auto"/>
        <w:jc w:val="right"/>
        <w:rPr>
          <w:rFonts w:ascii="Tahoma" w:eastAsia="Times New Roman" w:hAnsi="Tahoma" w:cs="Tahoma"/>
          <w:b/>
          <w:lang w:eastAsia="sl-SI"/>
        </w:rPr>
      </w:pPr>
      <w:r w:rsidRPr="00C54DBA">
        <w:rPr>
          <w:rFonts w:ascii="Tahoma" w:eastAsia="Times New Roman" w:hAnsi="Tahoma" w:cs="Tahoma"/>
          <w:b/>
          <w:lang w:eastAsia="sl-SI"/>
        </w:rPr>
        <w:lastRenderedPageBreak/>
        <w:t>Priloga 3/1</w:t>
      </w:r>
    </w:p>
    <w:p w14:paraId="36552F74" w14:textId="77777777" w:rsidR="00C54DBA" w:rsidRPr="00C54DBA" w:rsidRDefault="00C54DBA" w:rsidP="00FE1859">
      <w:pPr>
        <w:tabs>
          <w:tab w:val="left" w:pos="284"/>
        </w:tabs>
        <w:spacing w:after="0" w:line="240" w:lineRule="auto"/>
        <w:jc w:val="both"/>
        <w:rPr>
          <w:rFonts w:ascii="Tahoma" w:eastAsia="Times New Roman" w:hAnsi="Tahoma" w:cs="Tahoma"/>
          <w:b/>
          <w:i/>
          <w:sz w:val="18"/>
          <w:lang w:eastAsia="sl-SI"/>
        </w:rPr>
      </w:pPr>
    </w:p>
    <w:p w14:paraId="7D0A3D12"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0CD5C3C5"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I Z J A V A</w:t>
      </w:r>
    </w:p>
    <w:p w14:paraId="7FC40327"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O UDELEŽBI FIZIČNIH IN PRAVNIH OSEB V LASTNIŠTVU PONUDNIKA</w:t>
      </w:r>
    </w:p>
    <w:p w14:paraId="1DB9DDEA"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E831F76"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075B00AF"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4935F52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Podatki o pravni osebi (ponudniku):</w:t>
      </w:r>
    </w:p>
    <w:p w14:paraId="360A4F6E"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Polno ime podjetja</w:t>
      </w:r>
      <w:r w:rsidRPr="00C54DBA">
        <w:rPr>
          <w:rFonts w:ascii="Tahoma" w:eastAsia="Times New Roman" w:hAnsi="Tahoma" w:cs="Tahoma"/>
          <w:lang w:eastAsia="sl-SI"/>
        </w:rPr>
        <w:t>: _____________________________________________________________</w:t>
      </w:r>
    </w:p>
    <w:p w14:paraId="4495F146"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Sedež podjetja</w:t>
      </w:r>
      <w:r w:rsidRPr="00C54DBA">
        <w:rPr>
          <w:rFonts w:ascii="Tahoma" w:eastAsia="Times New Roman" w:hAnsi="Tahoma" w:cs="Tahoma"/>
          <w:lang w:eastAsia="sl-SI"/>
        </w:rPr>
        <w:t>: ________________________________________________________________</w:t>
      </w:r>
    </w:p>
    <w:p w14:paraId="4755DAC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Občina sedeža podjetja</w:t>
      </w:r>
      <w:r w:rsidRPr="00C54DBA">
        <w:rPr>
          <w:rFonts w:ascii="Tahoma" w:eastAsia="Times New Roman" w:hAnsi="Tahoma" w:cs="Tahoma"/>
          <w:lang w:eastAsia="sl-SI"/>
        </w:rPr>
        <w:t>: _________________________________________________________</w:t>
      </w:r>
    </w:p>
    <w:p w14:paraId="43B5ED2A"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Številka vpisa v sodni register (št. vložka)</w:t>
      </w:r>
      <w:r w:rsidRPr="00C54DBA">
        <w:rPr>
          <w:rFonts w:ascii="Tahoma" w:eastAsia="Times New Roman" w:hAnsi="Tahoma" w:cs="Tahoma"/>
          <w:lang w:eastAsia="sl-SI"/>
        </w:rPr>
        <w:t>: ___________________________________________</w:t>
      </w:r>
    </w:p>
    <w:p w14:paraId="35582FF0"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Matična številka podjetja</w:t>
      </w:r>
      <w:r w:rsidRPr="00C54DBA">
        <w:rPr>
          <w:rFonts w:ascii="Tahoma" w:eastAsia="Times New Roman" w:hAnsi="Tahoma" w:cs="Tahoma"/>
          <w:lang w:eastAsia="sl-SI"/>
        </w:rPr>
        <w:t>: ________________________________________________________</w:t>
      </w:r>
    </w:p>
    <w:p w14:paraId="1333CF33"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ID ZA DDV:</w:t>
      </w:r>
      <w:r w:rsidRPr="00C54DBA">
        <w:rPr>
          <w:rFonts w:ascii="Tahoma" w:eastAsia="Times New Roman" w:hAnsi="Tahoma" w:cs="Tahoma"/>
          <w:lang w:eastAsia="sl-SI"/>
        </w:rPr>
        <w:t>: __________________________________________________________________</w:t>
      </w:r>
    </w:p>
    <w:p w14:paraId="45A0962B"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3CADC3C4" w14:textId="77777777" w:rsidR="00C54DBA" w:rsidRPr="008B4D2A" w:rsidRDefault="00C54DBA" w:rsidP="008B4D2A">
      <w:pPr>
        <w:spacing w:after="0" w:line="240" w:lineRule="auto"/>
        <w:jc w:val="both"/>
        <w:rPr>
          <w:rFonts w:ascii="Tahoma" w:eastAsia="Times New Roman" w:hAnsi="Tahoma" w:cs="Tahoma"/>
          <w:b/>
          <w:lang w:eastAsia="sl-SI"/>
        </w:rPr>
      </w:pPr>
      <w:r w:rsidRPr="00C54DBA">
        <w:rPr>
          <w:rFonts w:ascii="Tahoma" w:eastAsia="Times New Roman" w:hAnsi="Tahoma" w:cs="Tahoma"/>
          <w:lang w:eastAsia="sl-SI"/>
        </w:rPr>
        <w:t xml:space="preserve">V zvezi z javnim naročilom </w:t>
      </w:r>
      <w:r w:rsidR="008B4D2A" w:rsidRPr="008B4D2A">
        <w:rPr>
          <w:rFonts w:ascii="Tahoma" w:eastAsia="Times New Roman" w:hAnsi="Tahoma" w:cs="Tahoma"/>
          <w:b/>
          <w:noProof/>
          <w:sz w:val="20"/>
          <w:szCs w:val="20"/>
          <w:lang w:eastAsia="sl-SI"/>
        </w:rPr>
        <w:t>JPE-SAL-154/24</w:t>
      </w:r>
      <w:r w:rsidR="008B4D2A" w:rsidRPr="008B4D2A">
        <w:rPr>
          <w:rFonts w:ascii="Tahoma" w:hAnsi="Tahoma" w:cs="Tahoma"/>
          <w:b/>
          <w:color w:val="000000"/>
          <w:sz w:val="20"/>
        </w:rPr>
        <w:t xml:space="preserve"> – </w:t>
      </w:r>
      <w:r w:rsidR="008B4D2A" w:rsidRPr="008B4D2A">
        <w:rPr>
          <w:rFonts w:ascii="Tahoma" w:hAnsi="Tahoma" w:cs="Tahoma"/>
          <w:b/>
          <w:sz w:val="20"/>
        </w:rPr>
        <w:t>Odvoz nevarnih in nenevarnih odpadkov</w:t>
      </w:r>
      <w:r w:rsidR="008B4D2A">
        <w:rPr>
          <w:rFonts w:ascii="Tahoma" w:eastAsia="Times New Roman" w:hAnsi="Tahoma" w:cs="Tahoma"/>
          <w:b/>
          <w:lang w:eastAsia="sl-SI"/>
        </w:rPr>
        <w:t xml:space="preserve"> </w:t>
      </w:r>
      <w:r w:rsidRPr="00C54DBA">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13C0F5D"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 </w:t>
      </w:r>
    </w:p>
    <w:p w14:paraId="282668D5"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pravne osebe</w:t>
      </w:r>
      <w:r w:rsidRPr="00C54DBA">
        <w:rPr>
          <w:rFonts w:ascii="Tahoma" w:eastAsia="Times New Roman" w:hAnsi="Tahoma" w:cs="Tahoma"/>
          <w:lang w:eastAsia="sl-SI"/>
        </w:rPr>
        <w:t>, vključno z udeležbo tihih družbenikov:</w:t>
      </w:r>
    </w:p>
    <w:p w14:paraId="64908B9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54DBA" w:rsidRPr="00C54DBA" w14:paraId="1A2FD1BA"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184731D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7E50AC3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7ECD93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4569F7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135F7BF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78D82F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AE638F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D25140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7E53B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6A3640F"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5123615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559F95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7BF0A9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706457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5E55E3ED"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0542631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5EE0932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79BCD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14E927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75B012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015EF3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lastRenderedPageBreak/>
              <w:t>4.</w:t>
            </w:r>
          </w:p>
        </w:tc>
        <w:tc>
          <w:tcPr>
            <w:tcW w:w="3403" w:type="dxa"/>
            <w:tcBorders>
              <w:top w:val="single" w:sz="4" w:space="0" w:color="auto"/>
              <w:left w:val="single" w:sz="4" w:space="0" w:color="auto"/>
              <w:bottom w:val="single" w:sz="4" w:space="0" w:color="auto"/>
              <w:right w:val="single" w:sz="4" w:space="0" w:color="auto"/>
            </w:tcBorders>
          </w:tcPr>
          <w:p w14:paraId="0487BF7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C91CE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C67DB7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3E328BC"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0948135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D1B49E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AEECD1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3F426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65DF961D"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C9E7A6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66CBA86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08343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BC6D4D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4D8ED33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7B49C868"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fizične osebe</w:t>
      </w:r>
      <w:r w:rsidRPr="00C54DBA">
        <w:rPr>
          <w:rFonts w:ascii="Tahoma" w:eastAsia="Times New Roman" w:hAnsi="Tahoma" w:cs="Tahoma"/>
          <w:lang w:eastAsia="sl-SI"/>
        </w:rPr>
        <w:t>, vključno z udeležbo tihih družbenikov:</w:t>
      </w:r>
    </w:p>
    <w:p w14:paraId="589A3F68"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54DBA" w:rsidRPr="00C54DBA" w14:paraId="33CD0D43"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307F5BE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0F5DF6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388192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739E9D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3EE41F44"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5C829E9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A0B5CE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F8C7E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1A315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7202912B"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509037D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7BA04A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5219B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B17C8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3DA17C2"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678807D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8A0DE0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E728B1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B4F7F7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203B6A9"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60CE15F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D2C755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D9DC28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83C728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49DC1CE"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23833BA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7C94295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03E1B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F769A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56F84E3E"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2320B8E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962512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D134B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3DF421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0EDE762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07681AB4"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br w:type="page"/>
      </w:r>
      <w:r w:rsidRPr="00C54DBA">
        <w:rPr>
          <w:rFonts w:ascii="Tahoma" w:eastAsia="Times New Roman" w:hAnsi="Tahoma" w:cs="Tahoma"/>
          <w:b/>
          <w:lang w:eastAsia="sl-SI"/>
        </w:rPr>
        <w:lastRenderedPageBreak/>
        <w:t>IZJAVLJAMO</w:t>
      </w:r>
      <w:r w:rsidRPr="00C54DBA">
        <w:rPr>
          <w:rFonts w:ascii="Tahoma" w:eastAsia="Times New Roman" w:hAnsi="Tahoma" w:cs="Tahoma"/>
          <w:lang w:eastAsia="sl-SI"/>
        </w:rPr>
        <w:t xml:space="preserve">, da so skladno z določbami zakona, ki ureja gospodarske družbe, </w:t>
      </w:r>
      <w:r w:rsidRPr="00C54DBA">
        <w:rPr>
          <w:rFonts w:ascii="Tahoma" w:eastAsia="Times New Roman" w:hAnsi="Tahoma" w:cs="Tahoma"/>
          <w:u w:val="single"/>
          <w:lang w:eastAsia="sl-SI"/>
        </w:rPr>
        <w:t>povezane družbe</w:t>
      </w:r>
      <w:r w:rsidRPr="00C54DBA">
        <w:rPr>
          <w:rFonts w:ascii="Tahoma" w:eastAsia="Times New Roman" w:hAnsi="Tahoma" w:cs="Tahoma"/>
          <w:lang w:eastAsia="sl-SI"/>
        </w:rPr>
        <w:t xml:space="preserve"> z zgoraj navedenim ponudnikom, naslednji gospodarski subjekti:</w:t>
      </w:r>
    </w:p>
    <w:p w14:paraId="3FD51F04"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54DBA" w:rsidRPr="00C54DBA" w14:paraId="504B806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6E13BC0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62282F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506E66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4C2628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Matična številka</w:t>
            </w:r>
          </w:p>
        </w:tc>
      </w:tr>
      <w:tr w:rsidR="00C54DBA" w:rsidRPr="00C54DBA" w14:paraId="75B2FC88"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B88FC2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13F3C9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2052D0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9D1EC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67CD35DF"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6E8ED36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85038A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9B629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C21628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5B0BE55"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469896A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66D7B0E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BAA3E8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2E564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4420A9D"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688282D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1E35D2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A78BD1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4F9F53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2DA38A8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49E00A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C8AE0E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6E3C60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B30E3E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131F2FD5"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605472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388CB7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F3462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CD7853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2E7ABA7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3550815C"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6C7F723F"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4ED43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1B2F5F0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S podpisom te izjave jamčim za točnost in resničnost podatkov ter se zavedam, da je </w:t>
      </w:r>
      <w:r w:rsidR="00D538C9">
        <w:rPr>
          <w:rFonts w:ascii="Tahoma" w:eastAsia="Times New Roman" w:hAnsi="Tahoma" w:cs="Tahoma"/>
          <w:lang w:eastAsia="sl-SI"/>
        </w:rPr>
        <w:t>okvirni sporazum</w:t>
      </w:r>
      <w:r w:rsidRPr="00C54DBA">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035C5EF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09B2F229" w14:textId="77777777" w:rsidR="00C54DBA" w:rsidRPr="00C54DBA" w:rsidRDefault="00C54DBA" w:rsidP="00FE1859">
      <w:pPr>
        <w:tabs>
          <w:tab w:val="left" w:pos="284"/>
        </w:tabs>
        <w:spacing w:after="0" w:line="240" w:lineRule="auto"/>
        <w:jc w:val="both"/>
        <w:rPr>
          <w:rFonts w:ascii="Tahoma" w:eastAsia="Times New Roman" w:hAnsi="Tahoma" w:cs="Tahoma"/>
          <w:u w:val="single"/>
          <w:lang w:eastAsia="sl-SI"/>
        </w:rPr>
      </w:pPr>
      <w:r w:rsidRPr="00C54DBA">
        <w:rPr>
          <w:rFonts w:ascii="Tahoma" w:eastAsia="Times New Roman" w:hAnsi="Tahoma" w:cs="Tahoma"/>
          <w:u w:val="single"/>
          <w:lang w:eastAsia="sl-SI"/>
        </w:rPr>
        <w:t>Vse izjave podajamo pod kazensko in materialno odgovornostjo.</w:t>
      </w:r>
    </w:p>
    <w:p w14:paraId="3100C19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0510C97B"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00E298E"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6A5D1D6D"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113ECDB8"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3166CDA2" w14:textId="77777777" w:rsidR="00C54DBA" w:rsidRPr="00C54DBA"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C54DBA" w14:paraId="01712E20" w14:textId="77777777" w:rsidTr="00DE2F47">
        <w:trPr>
          <w:trHeight w:val="235"/>
        </w:trPr>
        <w:tc>
          <w:tcPr>
            <w:tcW w:w="2977" w:type="dxa"/>
            <w:tcBorders>
              <w:bottom w:val="single" w:sz="4" w:space="0" w:color="auto"/>
            </w:tcBorders>
          </w:tcPr>
          <w:p w14:paraId="4FEB85C2"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19774F60"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12CDEEF"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C54DBA" w14:paraId="51A26677" w14:textId="77777777" w:rsidTr="00DE2F47">
        <w:trPr>
          <w:trHeight w:val="235"/>
        </w:trPr>
        <w:tc>
          <w:tcPr>
            <w:tcW w:w="2977" w:type="dxa"/>
            <w:tcBorders>
              <w:top w:val="single" w:sz="4" w:space="0" w:color="auto"/>
            </w:tcBorders>
          </w:tcPr>
          <w:p w14:paraId="6E03370C"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(kraj, datum)</w:t>
            </w:r>
          </w:p>
        </w:tc>
        <w:tc>
          <w:tcPr>
            <w:tcW w:w="2694" w:type="dxa"/>
          </w:tcPr>
          <w:p w14:paraId="0C63B4C2" w14:textId="77777777" w:rsidR="00C54DBA" w:rsidRPr="00C54DBA" w:rsidRDefault="00C54DBA" w:rsidP="00FE1859">
            <w:pPr>
              <w:spacing w:after="0" w:line="240" w:lineRule="auto"/>
              <w:jc w:val="center"/>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žig</w:t>
            </w:r>
          </w:p>
        </w:tc>
        <w:tc>
          <w:tcPr>
            <w:tcW w:w="3685" w:type="dxa"/>
            <w:tcBorders>
              <w:top w:val="single" w:sz="4" w:space="0" w:color="auto"/>
            </w:tcBorders>
          </w:tcPr>
          <w:p w14:paraId="681A3CFB"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(i</w:t>
            </w:r>
            <w:r w:rsidRPr="00C54DBA">
              <w:rPr>
                <w:rFonts w:ascii="Tahoma" w:hAnsi="Tahoma" w:cs="Tahoma"/>
                <w:snapToGrid w:val="0"/>
                <w:color w:val="000000"/>
              </w:rPr>
              <w:t xml:space="preserve">me in priimek ter podpis </w:t>
            </w:r>
            <w:r w:rsidRPr="00C54DBA">
              <w:rPr>
                <w:rFonts w:ascii="Tahoma" w:eastAsia="Times New Roman" w:hAnsi="Tahoma" w:cs="Tahoma"/>
                <w:snapToGrid w:val="0"/>
                <w:color w:val="000000"/>
                <w:lang w:eastAsia="sl-SI"/>
              </w:rPr>
              <w:t>odgovorne osebe</w:t>
            </w:r>
            <w:r w:rsidRPr="00C54DBA">
              <w:rPr>
                <w:rFonts w:ascii="Tahoma" w:hAnsi="Tahoma" w:cs="Tahoma"/>
                <w:snapToGrid w:val="0"/>
                <w:color w:val="000000"/>
              </w:rPr>
              <w:t xml:space="preserve"> gospodarskega subjekta</w:t>
            </w:r>
            <w:r w:rsidRPr="00C54DBA">
              <w:rPr>
                <w:rFonts w:ascii="Tahoma" w:eastAsia="Times New Roman" w:hAnsi="Tahoma" w:cs="Tahoma"/>
                <w:snapToGrid w:val="0"/>
                <w:color w:val="000000"/>
                <w:lang w:eastAsia="sl-SI"/>
              </w:rPr>
              <w:t>)</w:t>
            </w:r>
          </w:p>
        </w:tc>
      </w:tr>
    </w:tbl>
    <w:p w14:paraId="5E41B1AE"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194A40DF"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50A76AA0"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41B25E22"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72D2084E"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7E957CE3"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47E507AD"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r w:rsidRPr="00C54DBA">
        <w:rPr>
          <w:rFonts w:ascii="Tahoma" w:eastAsia="Times New Roman" w:hAnsi="Tahoma" w:cs="Tahoma"/>
          <w:b/>
          <w:i/>
          <w:sz w:val="18"/>
          <w:lang w:eastAsia="sl-SI"/>
        </w:rPr>
        <w:t>Navodilo:</w:t>
      </w:r>
      <w:r w:rsidRPr="00C54DBA">
        <w:rPr>
          <w:rFonts w:ascii="Tahoma" w:eastAsia="Times New Roman" w:hAnsi="Tahoma" w:cs="Tahoma"/>
          <w:i/>
          <w:sz w:val="18"/>
          <w:lang w:eastAsia="sl-SI"/>
        </w:rPr>
        <w:t xml:space="preserve"> </w:t>
      </w:r>
    </w:p>
    <w:p w14:paraId="38645163" w14:textId="77777777" w:rsidR="00C54DBA" w:rsidRPr="00C54DBA" w:rsidRDefault="00C54DBA"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Izjavo izpolni in podpiše </w:t>
      </w:r>
      <w:r w:rsidRPr="00C54DBA">
        <w:rPr>
          <w:rFonts w:ascii="Tahoma" w:eastAsia="Times New Roman" w:hAnsi="Tahoma" w:cs="Tahoma"/>
          <w:i/>
          <w:iCs/>
          <w:sz w:val="18"/>
          <w:u w:val="single"/>
          <w:lang w:eastAsia="sl-SI"/>
        </w:rPr>
        <w:t>ponudnik</w:t>
      </w:r>
      <w:r w:rsidRPr="00C54DBA">
        <w:rPr>
          <w:rFonts w:ascii="Tahoma" w:eastAsia="Times New Roman" w:hAnsi="Tahoma" w:cs="Tahoma"/>
          <w:i/>
          <w:iCs/>
          <w:sz w:val="18"/>
          <w:lang w:eastAsia="sl-SI"/>
        </w:rPr>
        <w:t xml:space="preserve">, kot tudi vsi </w:t>
      </w:r>
      <w:r w:rsidRPr="00C54DBA">
        <w:rPr>
          <w:rFonts w:ascii="Tahoma" w:eastAsia="Times New Roman" w:hAnsi="Tahoma" w:cs="Tahoma"/>
          <w:i/>
          <w:iCs/>
          <w:sz w:val="18"/>
          <w:u w:val="single"/>
          <w:lang w:eastAsia="sl-SI"/>
        </w:rPr>
        <w:t>posamezni člani skupine ponudnikov</w:t>
      </w:r>
      <w:r w:rsidRPr="00C54DBA">
        <w:rPr>
          <w:rFonts w:ascii="Tahoma" w:eastAsia="Times New Roman" w:hAnsi="Tahoma" w:cs="Tahoma"/>
          <w:i/>
          <w:iCs/>
          <w:sz w:val="18"/>
          <w:lang w:eastAsia="sl-SI"/>
        </w:rPr>
        <w:t xml:space="preserve"> (partnerji) v primeru skupne ponudbe, vsi </w:t>
      </w:r>
      <w:r w:rsidRPr="00C54DBA">
        <w:rPr>
          <w:rFonts w:ascii="Tahoma" w:eastAsia="Times New Roman" w:hAnsi="Tahoma" w:cs="Tahoma"/>
          <w:i/>
          <w:iCs/>
          <w:sz w:val="18"/>
          <w:u w:val="single"/>
          <w:lang w:eastAsia="sl-SI"/>
        </w:rPr>
        <w:t>podizvajalci</w:t>
      </w:r>
      <w:r w:rsidRPr="00C54DBA">
        <w:rPr>
          <w:rFonts w:ascii="Tahoma" w:eastAsia="Times New Roman" w:hAnsi="Tahoma" w:cs="Tahoma"/>
          <w:i/>
          <w:iCs/>
          <w:sz w:val="18"/>
          <w:lang w:eastAsia="sl-SI"/>
        </w:rPr>
        <w:t xml:space="preserve"> (če ponudnik izvaja javno naročilo s podizvajalci) ter vsi </w:t>
      </w:r>
      <w:r w:rsidRPr="00C54DBA">
        <w:rPr>
          <w:rFonts w:ascii="Tahoma" w:eastAsia="Times New Roman" w:hAnsi="Tahoma" w:cs="Tahoma"/>
          <w:bCs/>
          <w:i/>
          <w:iCs/>
          <w:sz w:val="18"/>
          <w:u w:val="single"/>
          <w:lang w:eastAsia="sl-SI"/>
        </w:rPr>
        <w:t>gospodarski subjekti katerih zmogljivosti uporablja ponudnik</w:t>
      </w:r>
      <w:r w:rsidRPr="00C54DBA">
        <w:rPr>
          <w:rFonts w:ascii="Tahoma" w:eastAsia="Times New Roman" w:hAnsi="Tahoma" w:cs="Tahoma"/>
          <w:i/>
          <w:iCs/>
          <w:sz w:val="18"/>
          <w:lang w:eastAsia="sl-SI"/>
        </w:rPr>
        <w:t>.</w:t>
      </w:r>
    </w:p>
    <w:p w14:paraId="7B931F20"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561DF87F"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56D3134D" w14:textId="77777777" w:rsidR="00C54DBA" w:rsidRPr="00C54DBA" w:rsidRDefault="00C54DBA" w:rsidP="00FE1859">
      <w:pPr>
        <w:tabs>
          <w:tab w:val="left" w:pos="284"/>
        </w:tabs>
        <w:spacing w:after="0" w:line="240" w:lineRule="auto"/>
        <w:jc w:val="both"/>
        <w:rPr>
          <w:rFonts w:ascii="Tahoma" w:eastAsia="Times New Roman" w:hAnsi="Tahoma" w:cs="Tahoma"/>
          <w:bCs/>
          <w:i/>
          <w:sz w:val="18"/>
          <w:lang w:eastAsia="sl-SI"/>
        </w:rPr>
      </w:pPr>
      <w:r w:rsidRPr="00C54DBA">
        <w:rPr>
          <w:rFonts w:ascii="Tahoma" w:eastAsia="Times New Roman" w:hAnsi="Tahoma" w:cs="Tahoma"/>
          <w:b/>
          <w:bCs/>
          <w:i/>
          <w:sz w:val="18"/>
          <w:lang w:eastAsia="sl-SI"/>
        </w:rPr>
        <w:t>Opomba:</w:t>
      </w:r>
      <w:r w:rsidRPr="00C54DBA">
        <w:rPr>
          <w:rFonts w:ascii="Tahoma" w:eastAsia="Times New Roman" w:hAnsi="Tahoma" w:cs="Tahoma"/>
          <w:bCs/>
          <w:i/>
          <w:sz w:val="18"/>
          <w:lang w:eastAsia="sl-SI"/>
        </w:rPr>
        <w:t xml:space="preserve"> </w:t>
      </w:r>
    </w:p>
    <w:p w14:paraId="7A9851C7" w14:textId="77777777" w:rsidR="00C54DBA" w:rsidRPr="00C54DBA" w:rsidRDefault="00C54DBA" w:rsidP="00FE1859">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45" w:history="1">
        <w:r w:rsidRPr="00C54DBA">
          <w:rPr>
            <w:rFonts w:ascii="Tahoma" w:eastAsia="Times New Roman" w:hAnsi="Tahoma" w:cs="Tahoma"/>
            <w:i/>
            <w:iCs/>
            <w:color w:val="0000FF"/>
            <w:sz w:val="18"/>
            <w:u w:val="single"/>
            <w:lang w:eastAsia="sl-SI"/>
          </w:rPr>
          <w:t>https://www.kpk-rs.si/sl/pogosta-vprasanja</w:t>
        </w:r>
      </w:hyperlink>
      <w:r w:rsidRPr="00C54DBA">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863335" w14:textId="77777777" w:rsidR="00C54DBA" w:rsidRPr="00C54DBA" w:rsidRDefault="00C54DBA" w:rsidP="00FE1859">
      <w:pPr>
        <w:spacing w:after="0" w:line="240" w:lineRule="auto"/>
        <w:jc w:val="both"/>
        <w:rPr>
          <w:rFonts w:ascii="Tahoma" w:eastAsia="Times New Roman" w:hAnsi="Tahoma" w:cs="Tahoma"/>
          <w:bCs/>
          <w:i/>
          <w:sz w:val="18"/>
          <w:lang w:eastAsia="sl-SI"/>
        </w:rPr>
      </w:pPr>
      <w:r w:rsidRPr="00C54DBA">
        <w:rPr>
          <w:rFonts w:ascii="Tahoma" w:eastAsia="Times New Roman" w:hAnsi="Tahoma" w:cs="Tahoma"/>
          <w:i/>
          <w:sz w:val="18"/>
          <w:lang w:eastAsia="sl-SI"/>
        </w:rPr>
        <w:t xml:space="preserve"> </w:t>
      </w:r>
      <w:r w:rsidRPr="00C54DBA">
        <w:rPr>
          <w:rFonts w:ascii="Tahoma" w:eastAsia="Times New Roman" w:hAnsi="Tahoma" w:cs="Tahoma"/>
          <w:i/>
          <w:sz w:val="18"/>
          <w:lang w:eastAsia="sl-SI"/>
        </w:rPr>
        <w:br w:type="page"/>
      </w:r>
    </w:p>
    <w:p w14:paraId="77675217" w14:textId="77777777" w:rsidR="00C54DBA" w:rsidRPr="00C54DBA" w:rsidRDefault="00C54DBA" w:rsidP="00FE1859">
      <w:pPr>
        <w:spacing w:after="0" w:line="240" w:lineRule="auto"/>
        <w:jc w:val="right"/>
        <w:rPr>
          <w:rFonts w:ascii="Tahoma" w:eastAsia="Times New Roman" w:hAnsi="Tahoma" w:cs="Tahoma"/>
          <w:b/>
          <w:i/>
          <w:lang w:eastAsia="sl-SI"/>
        </w:rPr>
      </w:pPr>
      <w:r w:rsidRPr="00C54DBA">
        <w:rPr>
          <w:rFonts w:ascii="Tahoma" w:eastAsia="Times New Roman" w:hAnsi="Tahoma" w:cs="Tahoma"/>
          <w:b/>
          <w:i/>
          <w:lang w:eastAsia="sl-SI"/>
        </w:rPr>
        <w:lastRenderedPageBreak/>
        <w:t>Priloga 3/2</w:t>
      </w:r>
    </w:p>
    <w:p w14:paraId="51C53464" w14:textId="77777777" w:rsidR="00C54DBA" w:rsidRPr="00C54DBA" w:rsidRDefault="00C54DBA" w:rsidP="00FE1859">
      <w:pPr>
        <w:spacing w:after="0" w:line="240" w:lineRule="auto"/>
        <w:jc w:val="both"/>
        <w:rPr>
          <w:rFonts w:ascii="Tahoma" w:eastAsia="Times New Roman" w:hAnsi="Tahoma" w:cs="Tahoma"/>
          <w:lang w:eastAsia="sl-SI"/>
        </w:rPr>
      </w:pPr>
    </w:p>
    <w:p w14:paraId="1577B9DF"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POOBLASTILO ZA PRIDOBITEV DOKAZILA IZ URADNIH EVIDENCE – ZA FIZIČNE OSEBE</w:t>
      </w:r>
    </w:p>
    <w:p w14:paraId="2D2255D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942D01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Ime in priimek _____________________________________________________________________ </w:t>
      </w:r>
    </w:p>
    <w:p w14:paraId="333535A1"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B573B5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EMŠO ____________________________________________________________________________</w:t>
      </w:r>
    </w:p>
    <w:p w14:paraId="7C8BD72F"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BCB25D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B77045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Spodaj podpisani/a, ki sem pri gospodarskemu subjektu </w:t>
      </w:r>
    </w:p>
    <w:p w14:paraId="7FED6A25"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________________________________________</w:t>
      </w:r>
    </w:p>
    <w:p w14:paraId="520DFBA9"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član/ica (ustrezno obkrožiti/označiti):</w:t>
      </w:r>
    </w:p>
    <w:p w14:paraId="7D7C63B9"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upravnega organa ali </w:t>
      </w:r>
    </w:p>
    <w:p w14:paraId="280AAE8A"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vodstvenega organa ali</w:t>
      </w:r>
    </w:p>
    <w:p w14:paraId="3CD6A133"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nadzornega organa </w:t>
      </w:r>
    </w:p>
    <w:p w14:paraId="10F2FCCB"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D8B45D"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oziroma imam pooblastila za (ustrezno obkrožiti/označiti):</w:t>
      </w:r>
    </w:p>
    <w:p w14:paraId="188C2B9B"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njegovo zastopanje ali</w:t>
      </w:r>
    </w:p>
    <w:p w14:paraId="5471884A"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odločanje ali</w:t>
      </w:r>
    </w:p>
    <w:p w14:paraId="22865474"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nadzor v njem,</w:t>
      </w:r>
    </w:p>
    <w:p w14:paraId="1662AA41"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22A375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b/>
          <w:sz w:val="20"/>
          <w:szCs w:val="20"/>
          <w:lang w:eastAsia="sl-SI"/>
        </w:rPr>
        <w:t>pod kazensko in materialno odgovornostjo</w:t>
      </w:r>
      <w:r w:rsidRPr="00C54DBA">
        <w:rPr>
          <w:rFonts w:ascii="Tahoma" w:eastAsia="Times New Roman" w:hAnsi="Tahoma" w:cs="Tahoma"/>
          <w:sz w:val="20"/>
          <w:szCs w:val="20"/>
          <w:lang w:eastAsia="sl-SI"/>
        </w:rPr>
        <w:t xml:space="preserve"> </w:t>
      </w:r>
    </w:p>
    <w:p w14:paraId="089AA3A9"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2F8538B4"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lastRenderedPageBreak/>
        <w:t>IZJAVLJAM</w:t>
      </w:r>
    </w:p>
    <w:p w14:paraId="24DD0E9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F86398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B590AF6"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2067E4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C54DBA">
        <w:rPr>
          <w:rFonts w:ascii="Tahoma" w:eastAsia="Times New Roman" w:hAnsi="Tahoma" w:cs="Tahoma"/>
          <w:sz w:val="18"/>
          <w:szCs w:val="18"/>
          <w:lang w:eastAsia="sl-SI"/>
        </w:rPr>
        <w:t>in</w:t>
      </w:r>
    </w:p>
    <w:p w14:paraId="5E27F80F"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E64381B"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POOBLAŠČAM</w:t>
      </w:r>
    </w:p>
    <w:p w14:paraId="25C949CA"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6208607" w14:textId="77777777" w:rsidR="00C54DBA" w:rsidRPr="008B4D2A" w:rsidRDefault="00C54DBA" w:rsidP="008B4D2A">
      <w:pPr>
        <w:spacing w:after="0" w:line="240" w:lineRule="auto"/>
        <w:jc w:val="both"/>
        <w:rPr>
          <w:rFonts w:ascii="Tahoma" w:eastAsia="Times New Roman" w:hAnsi="Tahoma" w:cs="Tahoma"/>
          <w:b/>
          <w:lang w:eastAsia="sl-SI"/>
        </w:rPr>
      </w:pPr>
      <w:r w:rsidRPr="00C54DBA">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8B4D2A" w:rsidRPr="008B4D2A">
        <w:rPr>
          <w:rFonts w:ascii="Tahoma" w:eastAsia="Times New Roman" w:hAnsi="Tahoma" w:cs="Tahoma"/>
          <w:b/>
          <w:noProof/>
          <w:sz w:val="20"/>
          <w:szCs w:val="20"/>
          <w:lang w:eastAsia="sl-SI"/>
        </w:rPr>
        <w:t>JPE-SAL-154/24</w:t>
      </w:r>
      <w:r w:rsidR="008B4D2A" w:rsidRPr="008B4D2A">
        <w:rPr>
          <w:rFonts w:ascii="Tahoma" w:hAnsi="Tahoma" w:cs="Tahoma"/>
          <w:b/>
          <w:color w:val="000000"/>
          <w:sz w:val="20"/>
        </w:rPr>
        <w:t xml:space="preserve"> – </w:t>
      </w:r>
      <w:r w:rsidR="008B4D2A" w:rsidRPr="008B4D2A">
        <w:rPr>
          <w:rFonts w:ascii="Tahoma" w:hAnsi="Tahoma" w:cs="Tahoma"/>
          <w:b/>
          <w:sz w:val="20"/>
        </w:rPr>
        <w:t>Odvoz nevarnih in nenevarnih odpadkov</w:t>
      </w:r>
      <w:r w:rsidRPr="00C54DBA">
        <w:rPr>
          <w:rFonts w:ascii="Tahoma" w:eastAsia="Times New Roman" w:hAnsi="Tahoma" w:cs="Tahoma"/>
          <w:sz w:val="20"/>
          <w:szCs w:val="20"/>
          <w:lang w:eastAsia="sl-SI"/>
        </w:rPr>
        <w:t>, od Ministrstva za pravosodje pridobi potrdilo iz kazenske evidence.</w:t>
      </w:r>
    </w:p>
    <w:p w14:paraId="18C2848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961E0B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AF5B70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4DBA" w:rsidRPr="00C54DBA" w14:paraId="746A5545" w14:textId="77777777" w:rsidTr="00DE2F47">
        <w:trPr>
          <w:trHeight w:val="235"/>
        </w:trPr>
        <w:tc>
          <w:tcPr>
            <w:tcW w:w="3402" w:type="dxa"/>
            <w:tcBorders>
              <w:top w:val="single" w:sz="4" w:space="0" w:color="auto"/>
            </w:tcBorders>
          </w:tcPr>
          <w:p w14:paraId="7F7A4699"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 xml:space="preserve"> (Kraj, datum)</w:t>
            </w:r>
          </w:p>
        </w:tc>
        <w:tc>
          <w:tcPr>
            <w:tcW w:w="2410" w:type="dxa"/>
          </w:tcPr>
          <w:p w14:paraId="10F3665A"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4AA4D74"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(Podpis fizične osebe)</w:t>
            </w:r>
          </w:p>
        </w:tc>
      </w:tr>
    </w:tbl>
    <w:p w14:paraId="2E563B1E"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3D26BBE6"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120343C5"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224B8E8C" w14:textId="77777777" w:rsidR="00C54DBA" w:rsidRPr="00C54DBA" w:rsidRDefault="00C54DBA" w:rsidP="00FE1859">
      <w:pPr>
        <w:keepLines/>
        <w:tabs>
          <w:tab w:val="left" w:pos="284"/>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b/>
          <w:i/>
          <w:sz w:val="16"/>
          <w:szCs w:val="18"/>
          <w:lang w:eastAsia="sl-SI"/>
        </w:rPr>
        <w:t>Navodilo:</w:t>
      </w:r>
      <w:r w:rsidRPr="00C54DBA">
        <w:rPr>
          <w:rFonts w:ascii="Tahoma" w:eastAsia="Times New Roman" w:hAnsi="Tahoma" w:cs="Tahoma"/>
          <w:i/>
          <w:sz w:val="16"/>
          <w:szCs w:val="18"/>
          <w:lang w:eastAsia="sl-SI"/>
        </w:rPr>
        <w:t xml:space="preserve"> Izjavo izpolnijo in podpišejo VSE osebe, ki so:</w:t>
      </w:r>
    </w:p>
    <w:p w14:paraId="47A84A41"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C54DBA">
        <w:rPr>
          <w:rFonts w:ascii="Tahoma" w:eastAsia="Times New Roman" w:hAnsi="Tahoma" w:cs="Tahoma"/>
          <w:i/>
          <w:iCs/>
          <w:sz w:val="16"/>
          <w:szCs w:val="18"/>
          <w:lang w:eastAsia="sl-SI"/>
        </w:rPr>
        <w:t>oz. subjekt, katerega zmogljivost uporablja ponudnik</w:t>
      </w:r>
      <w:r w:rsidRPr="00C54DBA">
        <w:rPr>
          <w:rFonts w:ascii="Tahoma" w:eastAsia="Times New Roman" w:hAnsi="Tahoma" w:cs="Tahoma"/>
          <w:i/>
          <w:sz w:val="16"/>
          <w:szCs w:val="18"/>
          <w:lang w:eastAsia="sl-SI"/>
        </w:rPr>
        <w:t xml:space="preserve"> ali</w:t>
      </w:r>
    </w:p>
    <w:p w14:paraId="1E357EB3"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ki imajo pooblastila za njegovo zastopanje ali odločanje ali nadzor v njem.</w:t>
      </w:r>
    </w:p>
    <w:p w14:paraId="054A5FC3" w14:textId="77777777" w:rsidR="00C54DBA" w:rsidRPr="00C54DBA" w:rsidRDefault="00C54DBA" w:rsidP="00FE1859">
      <w:pPr>
        <w:keepLines/>
        <w:tabs>
          <w:tab w:val="left" w:pos="0"/>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V kolikor oseba opravlja več funkcija hkrati, ustrezno označi vse funkcije v katerih nastopa.</w:t>
      </w:r>
    </w:p>
    <w:p w14:paraId="1148814D" w14:textId="77777777" w:rsidR="00C54DBA" w:rsidRPr="00C54DBA" w:rsidRDefault="00C54DBA" w:rsidP="00FE1859">
      <w:pPr>
        <w:spacing w:after="0" w:line="240" w:lineRule="auto"/>
        <w:jc w:val="both"/>
        <w:rPr>
          <w:rFonts w:ascii="Tahoma" w:eastAsia="Times New Roman" w:hAnsi="Tahoma" w:cs="Tahoma"/>
          <w:b/>
          <w:i/>
          <w:sz w:val="16"/>
          <w:szCs w:val="18"/>
          <w:lang w:eastAsia="sl-SI"/>
        </w:rPr>
      </w:pPr>
    </w:p>
    <w:p w14:paraId="25952910" w14:textId="77777777" w:rsidR="00C54DBA" w:rsidRPr="00C54DBA" w:rsidRDefault="00C54DBA" w:rsidP="00FE1859">
      <w:pPr>
        <w:spacing w:after="0" w:line="240" w:lineRule="auto"/>
        <w:jc w:val="both"/>
        <w:rPr>
          <w:rFonts w:ascii="Tahoma" w:eastAsia="Times New Roman" w:hAnsi="Tahoma" w:cs="Tahoma"/>
          <w:i/>
          <w:sz w:val="18"/>
          <w:lang w:eastAsia="sl-SI"/>
        </w:rPr>
      </w:pPr>
      <w:r w:rsidRPr="00C54DBA">
        <w:rPr>
          <w:rFonts w:ascii="Tahoma" w:eastAsia="Times New Roman" w:hAnsi="Tahoma" w:cs="Tahoma"/>
          <w:i/>
          <w:sz w:val="16"/>
          <w:szCs w:val="18"/>
          <w:lang w:eastAsia="sl-SI"/>
        </w:rPr>
        <w:t>Obrazec se po potrebi fotokopira!</w:t>
      </w:r>
    </w:p>
    <w:p w14:paraId="6655063B"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18"/>
          <w:szCs w:val="20"/>
          <w:lang w:eastAsia="sl-SI"/>
        </w:rPr>
      </w:pPr>
      <w:r w:rsidRPr="00C54DBA">
        <w:rPr>
          <w:rFonts w:ascii="Times New Roman" w:eastAsia="Times New Roman" w:hAnsi="Times New Roman"/>
          <w:szCs w:val="20"/>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54DBA" w:rsidRPr="00C54DBA" w14:paraId="2917388A" w14:textId="77777777" w:rsidTr="00DE2F47">
        <w:tc>
          <w:tcPr>
            <w:tcW w:w="7740" w:type="dxa"/>
            <w:tcBorders>
              <w:top w:val="single" w:sz="4" w:space="0" w:color="000000"/>
              <w:left w:val="single" w:sz="4" w:space="0" w:color="000000"/>
              <w:bottom w:val="single" w:sz="4" w:space="0" w:color="000000"/>
            </w:tcBorders>
          </w:tcPr>
          <w:p w14:paraId="66DCE0D8"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lastRenderedPageBreak/>
              <w:br w:type="page"/>
            </w:r>
            <w:r w:rsidRPr="00C54DBA">
              <w:rPr>
                <w:rFonts w:ascii="Tahoma" w:eastAsia="Times New Roman" w:hAnsi="Tahoma" w:cs="Tahoma"/>
                <w:b/>
                <w:lang w:eastAsia="sl-SI"/>
              </w:rPr>
              <w:br w:type="page"/>
            </w:r>
            <w:bookmarkStart w:id="23" w:name="_Toc495914071"/>
            <w:r w:rsidRPr="00C54DBA">
              <w:rPr>
                <w:rFonts w:ascii="Tahoma" w:eastAsia="Times New Roman" w:hAnsi="Tahoma" w:cs="Tahoma"/>
                <w:b/>
                <w:lang w:eastAsia="sl-SI"/>
              </w:rPr>
              <w:t>UDELEŽBA PODIZVAJALCEV</w:t>
            </w:r>
            <w:bookmarkEnd w:id="23"/>
          </w:p>
        </w:tc>
        <w:tc>
          <w:tcPr>
            <w:tcW w:w="1684" w:type="dxa"/>
            <w:tcBorders>
              <w:top w:val="single" w:sz="4" w:space="0" w:color="000000"/>
              <w:left w:val="single" w:sz="4" w:space="0" w:color="808080"/>
              <w:bottom w:val="single" w:sz="4" w:space="0" w:color="000000"/>
              <w:right w:val="single" w:sz="4" w:space="0" w:color="000000"/>
            </w:tcBorders>
          </w:tcPr>
          <w:p w14:paraId="42AAAF63"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t>Priloga 4/1</w:t>
            </w:r>
          </w:p>
        </w:tc>
      </w:tr>
    </w:tbl>
    <w:p w14:paraId="7AE0DC39" w14:textId="77777777" w:rsidR="00C54DBA" w:rsidRPr="00C54DBA" w:rsidRDefault="00C54DBA" w:rsidP="00FE1859">
      <w:pPr>
        <w:spacing w:after="0" w:line="240" w:lineRule="auto"/>
        <w:jc w:val="both"/>
        <w:rPr>
          <w:rFonts w:ascii="Tahoma" w:eastAsia="Times New Roman" w:hAnsi="Tahoma" w:cs="Tahoma"/>
          <w:lang w:eastAsia="sl-SI"/>
        </w:rPr>
      </w:pPr>
    </w:p>
    <w:p w14:paraId="1F6D6B9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Ponudnik: _____________________________________________________________________</w:t>
      </w:r>
    </w:p>
    <w:p w14:paraId="43C58DD8" w14:textId="77777777" w:rsidR="00C54DBA" w:rsidRPr="00C54DBA" w:rsidRDefault="00C54DBA" w:rsidP="00FE1859">
      <w:pPr>
        <w:spacing w:after="0" w:line="240" w:lineRule="auto"/>
        <w:jc w:val="both"/>
        <w:rPr>
          <w:rFonts w:ascii="Tahoma" w:eastAsia="Times New Roman" w:hAnsi="Tahoma" w:cs="Tahoma"/>
          <w:lang w:eastAsia="sl-SI"/>
        </w:rPr>
      </w:pPr>
    </w:p>
    <w:p w14:paraId="0CDF7954" w14:textId="77777777" w:rsidR="00C54DBA" w:rsidRPr="008B4D2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rPr>
        <w:t>Izjavljamo</w:t>
      </w:r>
      <w:r w:rsidRPr="00C54DBA">
        <w:rPr>
          <w:rFonts w:ascii="Tahoma" w:eastAsia="Times New Roman" w:hAnsi="Tahoma" w:cs="Tahoma"/>
        </w:rPr>
        <w:t>, da bomo pri izvedbi</w:t>
      </w:r>
      <w:r w:rsidRPr="00C54DBA">
        <w:rPr>
          <w:rFonts w:ascii="Tahoma" w:eastAsia="Times New Roman" w:hAnsi="Tahoma" w:cs="Tahoma"/>
          <w:lang w:eastAsia="sl-SI"/>
        </w:rPr>
        <w:t xml:space="preserve"> javnega naročila št. </w:t>
      </w:r>
      <w:r w:rsidR="008B4D2A" w:rsidRPr="008B4D2A">
        <w:rPr>
          <w:rFonts w:ascii="Tahoma" w:eastAsia="Times New Roman" w:hAnsi="Tahoma" w:cs="Tahoma"/>
          <w:b/>
          <w:noProof/>
          <w:sz w:val="20"/>
          <w:szCs w:val="20"/>
          <w:lang w:eastAsia="sl-SI"/>
        </w:rPr>
        <w:t>JPE-SAL-154/24</w:t>
      </w:r>
      <w:r w:rsidR="008B4D2A" w:rsidRPr="008B4D2A">
        <w:rPr>
          <w:rFonts w:ascii="Tahoma" w:hAnsi="Tahoma" w:cs="Tahoma"/>
          <w:b/>
          <w:color w:val="000000"/>
          <w:sz w:val="20"/>
        </w:rPr>
        <w:t xml:space="preserve"> – </w:t>
      </w:r>
      <w:r w:rsidR="008B4D2A" w:rsidRPr="008B4D2A">
        <w:rPr>
          <w:rFonts w:ascii="Tahoma" w:hAnsi="Tahoma" w:cs="Tahoma"/>
          <w:b/>
          <w:sz w:val="20"/>
        </w:rPr>
        <w:t>Odvoz nevarnih in nenevarnih odpadkov</w:t>
      </w:r>
      <w:r w:rsidR="008B4D2A">
        <w:rPr>
          <w:rFonts w:ascii="Tahoma" w:eastAsia="Times New Roman" w:hAnsi="Tahoma" w:cs="Tahoma"/>
          <w:b/>
          <w:lang w:eastAsia="sl-SI"/>
        </w:rPr>
        <w:t xml:space="preserve"> </w:t>
      </w:r>
      <w:r w:rsidRPr="00C54DBA">
        <w:rPr>
          <w:rFonts w:ascii="Tahoma" w:eastAsia="Times New Roman" w:hAnsi="Tahoma" w:cs="Tahoma"/>
          <w:lang w:eastAsia="sl-SI"/>
        </w:rPr>
        <w:t>sodelovali z naslednjimi podizvajalci:</w:t>
      </w:r>
    </w:p>
    <w:p w14:paraId="743E4788"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54DBA" w:rsidRPr="00C54DBA" w14:paraId="07F09DAE" w14:textId="77777777" w:rsidTr="00DE2F47">
        <w:trPr>
          <w:trHeight w:val="460"/>
        </w:trPr>
        <w:tc>
          <w:tcPr>
            <w:tcW w:w="6062" w:type="dxa"/>
            <w:shd w:val="clear" w:color="auto" w:fill="auto"/>
            <w:vAlign w:val="center"/>
          </w:tcPr>
          <w:p w14:paraId="144B1935" w14:textId="77777777" w:rsidR="00C54DBA" w:rsidRPr="00C54DBA" w:rsidRDefault="00C54DBA" w:rsidP="00FE1859">
            <w:pPr>
              <w:spacing w:after="0" w:line="240" w:lineRule="auto"/>
              <w:jc w:val="center"/>
              <w:rPr>
                <w:rFonts w:ascii="Tahoma" w:hAnsi="Tahoma" w:cs="Tahoma"/>
              </w:rPr>
            </w:pPr>
            <w:r w:rsidRPr="00C54DBA">
              <w:rPr>
                <w:rFonts w:ascii="Tahoma" w:hAnsi="Tahoma" w:cs="Tahoma"/>
                <w:b/>
                <w:bCs/>
              </w:rPr>
              <w:t>NAZIV IN NASLOV PODIZVAJALCA</w:t>
            </w:r>
          </w:p>
        </w:tc>
        <w:tc>
          <w:tcPr>
            <w:tcW w:w="3402" w:type="dxa"/>
            <w:shd w:val="clear" w:color="auto" w:fill="auto"/>
          </w:tcPr>
          <w:p w14:paraId="2012AFD7" w14:textId="77777777" w:rsidR="00C54DBA" w:rsidRPr="00C54DBA" w:rsidRDefault="00C54DBA" w:rsidP="00FE1859">
            <w:pPr>
              <w:spacing w:after="0" w:line="240" w:lineRule="auto"/>
              <w:jc w:val="center"/>
              <w:rPr>
                <w:rFonts w:ascii="Tahoma" w:hAnsi="Tahoma" w:cs="Tahoma"/>
              </w:rPr>
            </w:pPr>
            <w:r w:rsidRPr="00C54DBA">
              <w:rPr>
                <w:rFonts w:ascii="Tahoma" w:hAnsi="Tahoma" w:cs="Tahoma"/>
              </w:rPr>
              <w:t xml:space="preserve">Zahteva za neposredno plačilo od podizvajalca </w:t>
            </w:r>
            <w:r w:rsidRPr="00C54DBA">
              <w:rPr>
                <w:rFonts w:ascii="Tahoma" w:hAnsi="Tahoma" w:cs="Tahoma"/>
                <w:b/>
              </w:rPr>
              <w:t xml:space="preserve">DA </w:t>
            </w:r>
            <w:r w:rsidRPr="00C54DBA">
              <w:rPr>
                <w:rFonts w:ascii="Tahoma" w:hAnsi="Tahoma" w:cs="Tahoma"/>
              </w:rPr>
              <w:t xml:space="preserve">ali </w:t>
            </w:r>
            <w:r w:rsidRPr="00C54DBA">
              <w:rPr>
                <w:rFonts w:ascii="Tahoma" w:hAnsi="Tahoma" w:cs="Tahoma"/>
                <w:b/>
              </w:rPr>
              <w:t>NE</w:t>
            </w:r>
          </w:p>
        </w:tc>
      </w:tr>
      <w:tr w:rsidR="00C54DBA" w:rsidRPr="00C54DBA" w14:paraId="0A4920A9" w14:textId="77777777" w:rsidTr="00DE2F47">
        <w:trPr>
          <w:trHeight w:val="460"/>
        </w:trPr>
        <w:tc>
          <w:tcPr>
            <w:tcW w:w="6062" w:type="dxa"/>
            <w:shd w:val="clear" w:color="auto" w:fill="auto"/>
          </w:tcPr>
          <w:p w14:paraId="34DDD622" w14:textId="77777777" w:rsidR="00C54DBA" w:rsidRPr="00C54DBA" w:rsidRDefault="00C54DBA" w:rsidP="00FE1859">
            <w:pPr>
              <w:spacing w:after="0" w:line="240" w:lineRule="auto"/>
              <w:jc w:val="both"/>
              <w:rPr>
                <w:rFonts w:ascii="Tahoma" w:hAnsi="Tahoma" w:cs="Tahoma"/>
              </w:rPr>
            </w:pPr>
          </w:p>
        </w:tc>
        <w:tc>
          <w:tcPr>
            <w:tcW w:w="3402" w:type="dxa"/>
            <w:shd w:val="clear" w:color="auto" w:fill="auto"/>
          </w:tcPr>
          <w:p w14:paraId="3D6C997D" w14:textId="77777777" w:rsidR="00C54DBA" w:rsidRPr="00C54DBA" w:rsidRDefault="00C54DBA" w:rsidP="00FE1859">
            <w:pPr>
              <w:spacing w:after="0" w:line="240" w:lineRule="auto"/>
              <w:jc w:val="both"/>
              <w:rPr>
                <w:rFonts w:ascii="Tahoma" w:hAnsi="Tahoma" w:cs="Tahoma"/>
              </w:rPr>
            </w:pPr>
          </w:p>
        </w:tc>
      </w:tr>
    </w:tbl>
    <w:p w14:paraId="3276BB7A" w14:textId="77777777" w:rsidR="00C54DBA" w:rsidRPr="00C54DBA" w:rsidRDefault="00C54DBA" w:rsidP="00FE1859">
      <w:pPr>
        <w:spacing w:after="0" w:line="240" w:lineRule="auto"/>
        <w:jc w:val="both"/>
        <w:rPr>
          <w:rFonts w:ascii="Tahoma" w:hAnsi="Tahoma" w:cs="Tahoma"/>
          <w:b/>
          <w:bCs/>
        </w:rPr>
      </w:pPr>
    </w:p>
    <w:p w14:paraId="1003071F"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A: v primeru, da je pri podizvajalcu označeno z "DA" - dajemo</w:t>
      </w:r>
    </w:p>
    <w:p w14:paraId="5F34F4E5"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ZA NEPOSREDNO PLAČEVANJE PODIZVAJALCU</w:t>
      </w:r>
    </w:p>
    <w:p w14:paraId="0DA3DDB8" w14:textId="77777777" w:rsidR="00C54DBA" w:rsidRPr="00C54DBA" w:rsidRDefault="00C54DBA" w:rsidP="00FE1859">
      <w:pPr>
        <w:spacing w:after="0" w:line="240" w:lineRule="auto"/>
        <w:jc w:val="both"/>
        <w:rPr>
          <w:rFonts w:ascii="Tahoma" w:hAnsi="Tahoma" w:cs="Tahoma"/>
        </w:rPr>
      </w:pPr>
    </w:p>
    <w:p w14:paraId="627D9E3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82C14BB"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plačilom posameznega zneska podizvajalcu obveznost naročnika za plačilo ponudniku ugasne do višine tako plačanega zneska podizvajalcu.</w:t>
      </w:r>
    </w:p>
    <w:p w14:paraId="1E23EE80"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49440611" w14:textId="77777777" w:rsidTr="00DE2F47">
        <w:trPr>
          <w:trHeight w:val="235"/>
        </w:trPr>
        <w:tc>
          <w:tcPr>
            <w:tcW w:w="3402" w:type="dxa"/>
            <w:tcBorders>
              <w:bottom w:val="single" w:sz="4" w:space="0" w:color="auto"/>
            </w:tcBorders>
          </w:tcPr>
          <w:p w14:paraId="6381708D"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77C7B912"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413DE4D"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2768F136" w14:textId="77777777" w:rsidTr="00DE2F47">
        <w:trPr>
          <w:trHeight w:val="235"/>
        </w:trPr>
        <w:tc>
          <w:tcPr>
            <w:tcW w:w="3402" w:type="dxa"/>
            <w:tcBorders>
              <w:top w:val="single" w:sz="4" w:space="0" w:color="auto"/>
            </w:tcBorders>
          </w:tcPr>
          <w:p w14:paraId="51A988B3"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6FEE22A7"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1DB44287"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7FFA78FC" w14:textId="77777777" w:rsidR="00C54DBA" w:rsidRPr="00C54DBA" w:rsidRDefault="00C54DBA" w:rsidP="00FE1859">
      <w:pPr>
        <w:spacing w:after="0" w:line="240" w:lineRule="auto"/>
        <w:jc w:val="both"/>
        <w:rPr>
          <w:rFonts w:ascii="Tahoma" w:hAnsi="Tahoma" w:cs="Tahoma"/>
          <w:b/>
        </w:rPr>
      </w:pPr>
    </w:p>
    <w:p w14:paraId="4700499E"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B: v primeru, da je pri podizvajalcu označeno z "NE" – ne dajemo</w:t>
      </w:r>
    </w:p>
    <w:p w14:paraId="711505CA"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POOBLASTILA ZA NEPOSREDNO PLAČEVANJE PODIZVAJALCU</w:t>
      </w:r>
    </w:p>
    <w:p w14:paraId="4E8C1CF4" w14:textId="77777777" w:rsidR="00C54DBA" w:rsidRPr="00C54DBA" w:rsidRDefault="00C54DBA" w:rsidP="00FE1859">
      <w:pPr>
        <w:spacing w:after="0" w:line="240" w:lineRule="auto"/>
        <w:jc w:val="both"/>
        <w:rPr>
          <w:rFonts w:ascii="Tahoma" w:hAnsi="Tahoma" w:cs="Tahoma"/>
          <w:b/>
        </w:rPr>
      </w:pPr>
    </w:p>
    <w:p w14:paraId="703F9F2B"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53CA2F5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lastRenderedPageBreak/>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E877DEB"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50DF4AC8" w14:textId="77777777" w:rsidTr="00DE2F47">
        <w:trPr>
          <w:trHeight w:val="235"/>
        </w:trPr>
        <w:tc>
          <w:tcPr>
            <w:tcW w:w="3402" w:type="dxa"/>
            <w:tcBorders>
              <w:bottom w:val="single" w:sz="4" w:space="0" w:color="auto"/>
            </w:tcBorders>
          </w:tcPr>
          <w:p w14:paraId="7EF65B43"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4C1810B3"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458A81"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44FB2780" w14:textId="77777777" w:rsidTr="00DE2F47">
        <w:trPr>
          <w:trHeight w:val="235"/>
        </w:trPr>
        <w:tc>
          <w:tcPr>
            <w:tcW w:w="3402" w:type="dxa"/>
            <w:tcBorders>
              <w:top w:val="single" w:sz="4" w:space="0" w:color="auto"/>
            </w:tcBorders>
          </w:tcPr>
          <w:p w14:paraId="2144C548"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665120D6"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5165AF19"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72273609" w14:textId="77777777" w:rsidR="00C54DBA" w:rsidRPr="00C54DBA" w:rsidRDefault="00C54DBA" w:rsidP="00FE1859">
      <w:pPr>
        <w:tabs>
          <w:tab w:val="left" w:pos="284"/>
        </w:tabs>
        <w:spacing w:after="0" w:line="240" w:lineRule="auto"/>
        <w:jc w:val="both"/>
        <w:rPr>
          <w:rFonts w:ascii="Tahoma" w:hAnsi="Tahoma" w:cs="Tahoma"/>
          <w:b/>
          <w:i/>
          <w:sz w:val="16"/>
          <w:szCs w:val="16"/>
        </w:rPr>
      </w:pPr>
    </w:p>
    <w:p w14:paraId="6550DD9F" w14:textId="77777777" w:rsidR="00C54DBA" w:rsidRPr="00C54DBA" w:rsidRDefault="00C54DBA" w:rsidP="00FE1859">
      <w:pPr>
        <w:tabs>
          <w:tab w:val="left" w:pos="284"/>
        </w:tabs>
        <w:spacing w:after="0" w:line="240" w:lineRule="auto"/>
        <w:jc w:val="both"/>
        <w:rPr>
          <w:rFonts w:ascii="Tahoma" w:hAnsi="Tahoma" w:cs="Tahoma"/>
          <w:i/>
          <w:sz w:val="16"/>
          <w:szCs w:val="16"/>
        </w:rPr>
      </w:pPr>
      <w:r w:rsidRPr="00C54DBA">
        <w:rPr>
          <w:rFonts w:ascii="Tahoma" w:hAnsi="Tahoma" w:cs="Tahoma"/>
          <w:b/>
          <w:i/>
          <w:sz w:val="16"/>
          <w:szCs w:val="16"/>
        </w:rPr>
        <w:t>Opomba:</w:t>
      </w:r>
      <w:r w:rsidRPr="00C54DBA">
        <w:rPr>
          <w:rFonts w:ascii="Tahoma" w:hAnsi="Tahoma" w:cs="Tahoma"/>
          <w:i/>
          <w:sz w:val="16"/>
          <w:szCs w:val="16"/>
        </w:rPr>
        <w:t xml:space="preserve"> </w:t>
      </w:r>
    </w:p>
    <w:p w14:paraId="6A52FB65"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C833B58"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za vsakega podizvajalca posebej.</w:t>
      </w:r>
    </w:p>
    <w:p w14:paraId="218856CB"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 xml:space="preserve">V primeru, da ponudnik ne namerava izvesti javno naročilo s podizvajalcem, obrazca ni potrebno izpolniti ter predložiti.  </w:t>
      </w:r>
    </w:p>
    <w:p w14:paraId="06766997" w14:textId="77777777" w:rsidR="00C54DBA" w:rsidRPr="00C54DBA" w:rsidRDefault="00C54DBA" w:rsidP="00FE1859">
      <w:pPr>
        <w:tabs>
          <w:tab w:val="left" w:pos="567"/>
          <w:tab w:val="num" w:pos="851"/>
          <w:tab w:val="left" w:pos="993"/>
        </w:tabs>
        <w:spacing w:after="0" w:line="240" w:lineRule="auto"/>
        <w:jc w:val="both"/>
        <w:rPr>
          <w:rFonts w:ascii="Tahoma" w:hAnsi="Tahoma" w:cs="Tahoma"/>
          <w:b/>
          <w:i/>
          <w:sz w:val="12"/>
          <w:szCs w:val="12"/>
        </w:rPr>
      </w:pPr>
    </w:p>
    <w:p w14:paraId="07BD700B" w14:textId="77777777" w:rsidR="00C54DBA" w:rsidRPr="00C54DBA" w:rsidRDefault="00C54DBA" w:rsidP="00FE1859">
      <w:pPr>
        <w:tabs>
          <w:tab w:val="left" w:pos="567"/>
          <w:tab w:val="num" w:pos="851"/>
          <w:tab w:val="left" w:pos="993"/>
        </w:tabs>
        <w:spacing w:after="0" w:line="240" w:lineRule="auto"/>
        <w:jc w:val="both"/>
        <w:rPr>
          <w:rFonts w:ascii="Tahoma" w:hAnsi="Tahoma" w:cs="Tahoma"/>
          <w:i/>
          <w:sz w:val="16"/>
          <w:szCs w:val="16"/>
        </w:rPr>
      </w:pPr>
      <w:r w:rsidRPr="00C54DBA">
        <w:rPr>
          <w:rFonts w:ascii="Tahoma" w:hAnsi="Tahoma" w:cs="Tahoma"/>
          <w:b/>
          <w:i/>
          <w:sz w:val="16"/>
          <w:szCs w:val="16"/>
        </w:rPr>
        <w:t xml:space="preserve">Navodilo: </w:t>
      </w:r>
      <w:r w:rsidRPr="00C54DBA">
        <w:rPr>
          <w:rFonts w:ascii="Tahoma" w:hAnsi="Tahoma" w:cs="Tahoma"/>
          <w:i/>
          <w:sz w:val="16"/>
          <w:szCs w:val="16"/>
        </w:rPr>
        <w:t>Obrazec se po potrebi kopira!</w:t>
      </w:r>
    </w:p>
    <w:p w14:paraId="09801397" w14:textId="77777777" w:rsidR="00C54DBA" w:rsidRPr="00C54DBA" w:rsidRDefault="00C54DBA" w:rsidP="00FE1859">
      <w:pPr>
        <w:spacing w:after="0" w:line="240" w:lineRule="auto"/>
        <w:jc w:val="both"/>
      </w:pPr>
      <w:r w:rsidRPr="00C54DBA">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450D3E56" w14:textId="77777777" w:rsidTr="00DE2F47">
        <w:tc>
          <w:tcPr>
            <w:tcW w:w="8008" w:type="dxa"/>
            <w:tcBorders>
              <w:top w:val="single" w:sz="4" w:space="0" w:color="auto"/>
              <w:bottom w:val="single" w:sz="4" w:space="0" w:color="auto"/>
            </w:tcBorders>
          </w:tcPr>
          <w:p w14:paraId="117C472C"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4" w:name="_Toc495914072"/>
            <w:r w:rsidRPr="00C54DBA">
              <w:rPr>
                <w:rFonts w:ascii="Tahoma" w:eastAsia="Times New Roman" w:hAnsi="Tahoma" w:cs="Tahoma"/>
                <w:b/>
                <w:lang w:eastAsia="sl-SI"/>
              </w:rPr>
              <w:lastRenderedPageBreak/>
              <w:t>SOGLASJE PODIZVAJALCA ZA NEPOSREDNA PLAČILA</w:t>
            </w:r>
            <w:bookmarkEnd w:id="24"/>
          </w:p>
        </w:tc>
        <w:tc>
          <w:tcPr>
            <w:tcW w:w="1418" w:type="dxa"/>
            <w:tcBorders>
              <w:top w:val="single" w:sz="4" w:space="0" w:color="auto"/>
              <w:bottom w:val="single" w:sz="4" w:space="0" w:color="auto"/>
            </w:tcBorders>
          </w:tcPr>
          <w:p w14:paraId="67C3291D"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4/2</w:t>
            </w:r>
          </w:p>
        </w:tc>
      </w:tr>
    </w:tbl>
    <w:p w14:paraId="281D4C4D" w14:textId="77777777" w:rsidR="00C54DBA" w:rsidRPr="00C54DBA" w:rsidRDefault="00C54DBA" w:rsidP="00FE1859">
      <w:pPr>
        <w:spacing w:after="0" w:line="240" w:lineRule="auto"/>
        <w:jc w:val="both"/>
        <w:rPr>
          <w:rFonts w:ascii="Tahoma" w:eastAsia="Times New Roman" w:hAnsi="Tahoma" w:cs="Tahoma"/>
          <w:lang w:eastAsia="sl-SI"/>
        </w:rPr>
      </w:pPr>
    </w:p>
    <w:p w14:paraId="0704DE66" w14:textId="77777777" w:rsidR="008B4D2A" w:rsidRPr="008B4D2A" w:rsidRDefault="008B4D2A" w:rsidP="008B4D2A">
      <w:pPr>
        <w:spacing w:after="0" w:line="240" w:lineRule="auto"/>
        <w:jc w:val="center"/>
        <w:rPr>
          <w:rFonts w:ascii="Tahoma" w:eastAsia="Times New Roman" w:hAnsi="Tahoma" w:cs="Tahoma"/>
          <w:b/>
          <w:lang w:eastAsia="sl-SI"/>
        </w:rPr>
      </w:pPr>
      <w:r w:rsidRPr="008B4D2A">
        <w:rPr>
          <w:rFonts w:ascii="Tahoma" w:eastAsia="Times New Roman" w:hAnsi="Tahoma" w:cs="Tahoma"/>
          <w:b/>
          <w:noProof/>
          <w:sz w:val="20"/>
          <w:szCs w:val="20"/>
          <w:lang w:eastAsia="sl-SI"/>
        </w:rPr>
        <w:t>JPE-SAL-154/24</w:t>
      </w:r>
      <w:r w:rsidRPr="008B4D2A">
        <w:rPr>
          <w:rFonts w:ascii="Tahoma" w:hAnsi="Tahoma" w:cs="Tahoma"/>
          <w:b/>
          <w:color w:val="000000"/>
          <w:sz w:val="20"/>
        </w:rPr>
        <w:t xml:space="preserve"> – </w:t>
      </w:r>
      <w:r w:rsidRPr="008B4D2A">
        <w:rPr>
          <w:rFonts w:ascii="Tahoma" w:hAnsi="Tahoma" w:cs="Tahoma"/>
          <w:b/>
          <w:sz w:val="20"/>
        </w:rPr>
        <w:t>Odvoz nevarnih in nenevarnih odpadkov</w:t>
      </w:r>
    </w:p>
    <w:p w14:paraId="60D499E9"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097430" w:rsidRPr="00637345" w14:paraId="1610F84C" w14:textId="77777777" w:rsidTr="005663EA">
        <w:trPr>
          <w:trHeight w:val="385"/>
          <w:jc w:val="center"/>
        </w:trPr>
        <w:tc>
          <w:tcPr>
            <w:tcW w:w="3397" w:type="dxa"/>
          </w:tcPr>
          <w:p w14:paraId="57217BF3"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3A9D003B"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5811" w:type="dxa"/>
          </w:tcPr>
          <w:p w14:paraId="341EA0F0"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44748148" w14:textId="77777777" w:rsidTr="005663EA">
        <w:trPr>
          <w:jc w:val="center"/>
        </w:trPr>
        <w:tc>
          <w:tcPr>
            <w:tcW w:w="3397" w:type="dxa"/>
          </w:tcPr>
          <w:p w14:paraId="24123EA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AFB15C3"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5811" w:type="dxa"/>
          </w:tcPr>
          <w:p w14:paraId="3D7ECC68"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00532BBD" w14:textId="77777777" w:rsidTr="005663EA">
        <w:trPr>
          <w:jc w:val="center"/>
        </w:trPr>
        <w:tc>
          <w:tcPr>
            <w:tcW w:w="3397" w:type="dxa"/>
          </w:tcPr>
          <w:p w14:paraId="44907648"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5167AC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5811" w:type="dxa"/>
          </w:tcPr>
          <w:p w14:paraId="7A71F1B8"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338193BA" w14:textId="77777777" w:rsidTr="005663EA">
        <w:trPr>
          <w:jc w:val="center"/>
        </w:trPr>
        <w:tc>
          <w:tcPr>
            <w:tcW w:w="3397" w:type="dxa"/>
            <w:tcBorders>
              <w:top w:val="single" w:sz="4" w:space="0" w:color="auto"/>
              <w:left w:val="single" w:sz="4" w:space="0" w:color="auto"/>
              <w:bottom w:val="single" w:sz="4" w:space="0" w:color="auto"/>
              <w:right w:val="single" w:sz="4" w:space="0" w:color="auto"/>
            </w:tcBorders>
          </w:tcPr>
          <w:p w14:paraId="11C1A9EF"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4DA0F91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313CF1C6" w14:textId="77777777" w:rsidTr="005663EA">
        <w:trPr>
          <w:jc w:val="center"/>
        </w:trPr>
        <w:tc>
          <w:tcPr>
            <w:tcW w:w="3397" w:type="dxa"/>
            <w:tcBorders>
              <w:top w:val="single" w:sz="4" w:space="0" w:color="auto"/>
              <w:left w:val="single" w:sz="4" w:space="0" w:color="auto"/>
              <w:bottom w:val="single" w:sz="4" w:space="0" w:color="auto"/>
              <w:right w:val="single" w:sz="4" w:space="0" w:color="auto"/>
            </w:tcBorders>
          </w:tcPr>
          <w:p w14:paraId="0D0D097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Vse osebe, ki so člani</w:t>
            </w:r>
            <w:r w:rsidRPr="00591B47">
              <w:rPr>
                <w:rFonts w:ascii="Tahoma" w:eastAsia="Times New Roman" w:hAnsi="Tahoma" w:cs="Tahoma"/>
                <w:lang w:eastAsia="sl-SI"/>
              </w:rPr>
              <w:t xml:space="preserve"> upravnega, vodstvenega ali nadzornega organa tega gospodarskega subjekta ali ki ima pooblastila za njegovo zastopanje ali odločanje ali nadzor v njem</w:t>
            </w:r>
          </w:p>
        </w:tc>
        <w:tc>
          <w:tcPr>
            <w:tcW w:w="5811" w:type="dxa"/>
            <w:tcBorders>
              <w:top w:val="single" w:sz="4" w:space="0" w:color="auto"/>
              <w:left w:val="single" w:sz="4" w:space="0" w:color="auto"/>
              <w:bottom w:val="single" w:sz="4" w:space="0" w:color="auto"/>
              <w:right w:val="single" w:sz="4" w:space="0" w:color="auto"/>
            </w:tcBorders>
          </w:tcPr>
          <w:p w14:paraId="48319564"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3C7218D7" w14:textId="77777777" w:rsidTr="005663EA">
        <w:trPr>
          <w:trHeight w:val="163"/>
          <w:jc w:val="center"/>
        </w:trPr>
        <w:tc>
          <w:tcPr>
            <w:tcW w:w="3397" w:type="dxa"/>
          </w:tcPr>
          <w:p w14:paraId="0A14079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3D74948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131B1054" w14:textId="77777777" w:rsidTr="005663EA">
        <w:trPr>
          <w:jc w:val="center"/>
        </w:trPr>
        <w:tc>
          <w:tcPr>
            <w:tcW w:w="3397" w:type="dxa"/>
          </w:tcPr>
          <w:p w14:paraId="002FD33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45C78A8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1CBB7574" w14:textId="77777777" w:rsidTr="005663EA">
        <w:trPr>
          <w:jc w:val="center"/>
        </w:trPr>
        <w:tc>
          <w:tcPr>
            <w:tcW w:w="3397" w:type="dxa"/>
          </w:tcPr>
          <w:p w14:paraId="104E24D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20E8C43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2D095598" w14:textId="77777777" w:rsidTr="005663EA">
        <w:trPr>
          <w:trHeight w:val="1130"/>
          <w:jc w:val="center"/>
        </w:trPr>
        <w:tc>
          <w:tcPr>
            <w:tcW w:w="3397" w:type="dxa"/>
          </w:tcPr>
          <w:p w14:paraId="5E959AF6" w14:textId="77777777" w:rsidR="00097430" w:rsidRPr="00637345" w:rsidRDefault="00097430" w:rsidP="005663EA">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2C66B59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p w14:paraId="7B507295"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p w14:paraId="5848C87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p w14:paraId="7B3EA33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0EFC6097" w14:textId="77777777" w:rsidTr="005663EA">
        <w:trPr>
          <w:trHeight w:val="208"/>
          <w:jc w:val="center"/>
        </w:trPr>
        <w:tc>
          <w:tcPr>
            <w:tcW w:w="3397" w:type="dxa"/>
          </w:tcPr>
          <w:p w14:paraId="5A257A90" w14:textId="77777777" w:rsidR="00097430" w:rsidRPr="00637345" w:rsidRDefault="00097430" w:rsidP="005663EA">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6ADBD80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68254378" w14:textId="77777777" w:rsidTr="005663EA">
        <w:trPr>
          <w:jc w:val="center"/>
        </w:trPr>
        <w:tc>
          <w:tcPr>
            <w:tcW w:w="3397" w:type="dxa"/>
          </w:tcPr>
          <w:p w14:paraId="031229B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brez DDV</w:t>
            </w:r>
          </w:p>
          <w:p w14:paraId="6AD644EA"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5811" w:type="dxa"/>
          </w:tcPr>
          <w:p w14:paraId="391EA824"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bl>
    <w:p w14:paraId="789A3CFD" w14:textId="77777777" w:rsidR="00097430" w:rsidRPr="00637345" w:rsidRDefault="00097430" w:rsidP="0009743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5022B36A" w14:textId="77777777" w:rsidR="00097430" w:rsidRPr="00637345" w:rsidRDefault="00097430" w:rsidP="0009743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5E49CCF0" w14:textId="77777777" w:rsidR="00097430" w:rsidRPr="00637345" w:rsidRDefault="00097430" w:rsidP="00097430">
      <w:pPr>
        <w:keepNext/>
        <w:keepLines/>
        <w:widowControl w:val="0"/>
        <w:spacing w:after="0" w:line="240" w:lineRule="auto"/>
        <w:jc w:val="center"/>
        <w:rPr>
          <w:rFonts w:ascii="Tahoma" w:eastAsia="Times New Roman" w:hAnsi="Tahoma" w:cs="Tahoma"/>
          <w:b/>
          <w:bCs/>
          <w:lang w:eastAsia="sl-SI"/>
        </w:rPr>
      </w:pPr>
    </w:p>
    <w:p w14:paraId="5047EE73" w14:textId="77777777" w:rsidR="00097430" w:rsidRPr="00637345" w:rsidRDefault="00097430" w:rsidP="0009743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7430" w:rsidRPr="00637345" w14:paraId="08314898" w14:textId="77777777" w:rsidTr="005663EA">
        <w:tc>
          <w:tcPr>
            <w:tcW w:w="4820" w:type="dxa"/>
          </w:tcPr>
          <w:p w14:paraId="729394C1" w14:textId="77777777" w:rsidR="00097430" w:rsidRPr="00637345" w:rsidRDefault="00097430" w:rsidP="005663EA">
            <w:pPr>
              <w:keepNext/>
              <w:keepLines/>
              <w:widowControl w:val="0"/>
              <w:numPr>
                <w:ilvl w:val="0"/>
                <w:numId w:val="5"/>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22BEAE4B" w14:textId="77777777" w:rsidR="00097430" w:rsidRPr="00637345" w:rsidRDefault="00097430" w:rsidP="005663EA">
            <w:pPr>
              <w:keepNext/>
              <w:keepLines/>
              <w:widowControl w:val="0"/>
              <w:numPr>
                <w:ilvl w:val="0"/>
                <w:numId w:val="5"/>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65BA9E6C" w14:textId="77777777" w:rsidR="00097430" w:rsidRPr="00637345" w:rsidRDefault="00097430" w:rsidP="0009743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35C7FB5" w14:textId="77777777" w:rsidR="00097430" w:rsidRPr="00637345" w:rsidRDefault="00097430" w:rsidP="00097430">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7430" w:rsidRPr="00637345" w14:paraId="42D66620" w14:textId="77777777" w:rsidTr="005663EA">
        <w:trPr>
          <w:trHeight w:val="235"/>
        </w:trPr>
        <w:tc>
          <w:tcPr>
            <w:tcW w:w="3374" w:type="dxa"/>
            <w:tcBorders>
              <w:bottom w:val="single" w:sz="4" w:space="0" w:color="auto"/>
            </w:tcBorders>
          </w:tcPr>
          <w:p w14:paraId="4E9C20DD" w14:textId="77777777" w:rsidR="00097430" w:rsidRPr="00637345" w:rsidRDefault="00097430" w:rsidP="005663EA">
            <w:pPr>
              <w:keepNext/>
              <w:keepLines/>
              <w:widowControl w:val="0"/>
              <w:spacing w:after="0" w:line="240" w:lineRule="auto"/>
              <w:jc w:val="both"/>
              <w:rPr>
                <w:rFonts w:ascii="Tahoma" w:eastAsia="Times New Roman" w:hAnsi="Tahoma" w:cs="Tahoma"/>
                <w:snapToGrid w:val="0"/>
                <w:lang w:eastAsia="sl-SI"/>
              </w:rPr>
            </w:pPr>
          </w:p>
        </w:tc>
        <w:tc>
          <w:tcPr>
            <w:tcW w:w="2977" w:type="dxa"/>
          </w:tcPr>
          <w:p w14:paraId="56A59D85" w14:textId="77777777" w:rsidR="00097430" w:rsidRPr="00637345" w:rsidRDefault="00097430" w:rsidP="005663EA">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2A98CBFD" w14:textId="77777777" w:rsidR="00097430" w:rsidRPr="00637345" w:rsidRDefault="00097430" w:rsidP="005663EA">
            <w:pPr>
              <w:keepNext/>
              <w:keepLines/>
              <w:widowControl w:val="0"/>
              <w:spacing w:after="0" w:line="240" w:lineRule="auto"/>
              <w:jc w:val="both"/>
              <w:rPr>
                <w:rFonts w:ascii="Tahoma" w:eastAsia="Times New Roman" w:hAnsi="Tahoma" w:cs="Tahoma"/>
                <w:snapToGrid w:val="0"/>
                <w:lang w:eastAsia="sl-SI"/>
              </w:rPr>
            </w:pPr>
          </w:p>
        </w:tc>
      </w:tr>
      <w:tr w:rsidR="00097430" w:rsidRPr="00637345" w14:paraId="540EEEA4" w14:textId="77777777" w:rsidTr="005663EA">
        <w:trPr>
          <w:trHeight w:val="235"/>
        </w:trPr>
        <w:tc>
          <w:tcPr>
            <w:tcW w:w="3374" w:type="dxa"/>
            <w:tcBorders>
              <w:top w:val="single" w:sz="4" w:space="0" w:color="auto"/>
            </w:tcBorders>
          </w:tcPr>
          <w:p w14:paraId="3618C2D3" w14:textId="77777777" w:rsidR="00097430" w:rsidRPr="00637345" w:rsidRDefault="00097430" w:rsidP="005663EA">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lastRenderedPageBreak/>
              <w:t>kraj, datum</w:t>
            </w:r>
          </w:p>
        </w:tc>
        <w:tc>
          <w:tcPr>
            <w:tcW w:w="2977" w:type="dxa"/>
          </w:tcPr>
          <w:p w14:paraId="6EF6F363" w14:textId="77777777" w:rsidR="00097430" w:rsidRPr="00637345" w:rsidRDefault="00097430" w:rsidP="005663EA">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12E41BE5" w14:textId="77777777" w:rsidR="00097430" w:rsidRPr="00637345" w:rsidRDefault="00097430" w:rsidP="005663EA">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5BE5EA3C" w14:textId="77777777" w:rsidR="00097430" w:rsidRPr="00637345" w:rsidRDefault="00097430" w:rsidP="00097430">
      <w:pPr>
        <w:keepNext/>
        <w:keepLines/>
        <w:widowControl w:val="0"/>
        <w:spacing w:after="0" w:line="240" w:lineRule="auto"/>
        <w:jc w:val="both"/>
        <w:rPr>
          <w:rFonts w:ascii="Tahoma" w:eastAsia="Times New Roman" w:hAnsi="Tahoma" w:cs="Tahoma"/>
          <w:lang w:eastAsia="sl-SI"/>
        </w:rPr>
      </w:pPr>
    </w:p>
    <w:p w14:paraId="1E57E5C7" w14:textId="77777777" w:rsidR="00097430" w:rsidRPr="00637345" w:rsidRDefault="00097430" w:rsidP="00097430">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D16BEF0" w14:textId="77777777" w:rsidR="00097430" w:rsidRPr="00637345" w:rsidRDefault="00097430" w:rsidP="0009743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CA7C724" w14:textId="77777777" w:rsidR="00097430" w:rsidRPr="00637345" w:rsidRDefault="00097430" w:rsidP="00097430">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B8F94A2" w14:textId="77777777" w:rsidR="00C54DBA" w:rsidRPr="00097430" w:rsidRDefault="00097430" w:rsidP="0009743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p>
    <w:p w14:paraId="3E45DB8D" w14:textId="77777777" w:rsidR="00C54DBA" w:rsidRPr="00C54DBA" w:rsidRDefault="00C54DBA" w:rsidP="00FE1859">
      <w:pPr>
        <w:spacing w:after="0" w:line="240" w:lineRule="auto"/>
        <w:rPr>
          <w:rFonts w:ascii="Tahoma" w:hAnsi="Tahoma" w:cs="Tahoma"/>
        </w:rPr>
      </w:pPr>
      <w:r w:rsidRPr="00C54DBA">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5FB9C251" w14:textId="77777777" w:rsidTr="00DE2F47">
        <w:tc>
          <w:tcPr>
            <w:tcW w:w="8008" w:type="dxa"/>
            <w:tcBorders>
              <w:top w:val="single" w:sz="4" w:space="0" w:color="auto"/>
              <w:bottom w:val="single" w:sz="4" w:space="0" w:color="auto"/>
            </w:tcBorders>
          </w:tcPr>
          <w:p w14:paraId="19047BC1"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5" w:name="_Toc495914073"/>
            <w:r w:rsidRPr="00C54DBA">
              <w:rPr>
                <w:rFonts w:ascii="Tahoma" w:eastAsia="Times New Roman" w:hAnsi="Tahoma" w:cs="Tahoma"/>
                <w:b/>
                <w:lang w:eastAsia="sl-SI"/>
              </w:rPr>
              <w:lastRenderedPageBreak/>
              <w:t>SEZNAM SUBJEKTOV, KATERIH ZMOGLJIVOST UPORABLJA PONUDNIK</w:t>
            </w:r>
            <w:bookmarkEnd w:id="25"/>
          </w:p>
        </w:tc>
        <w:tc>
          <w:tcPr>
            <w:tcW w:w="1418" w:type="dxa"/>
            <w:tcBorders>
              <w:top w:val="single" w:sz="4" w:space="0" w:color="auto"/>
              <w:bottom w:val="single" w:sz="4" w:space="0" w:color="auto"/>
            </w:tcBorders>
          </w:tcPr>
          <w:p w14:paraId="5C0C522F"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4/3</w:t>
            </w:r>
          </w:p>
        </w:tc>
      </w:tr>
    </w:tbl>
    <w:p w14:paraId="7460972E" w14:textId="77777777" w:rsidR="00C54DBA" w:rsidRPr="00C54DBA" w:rsidRDefault="00C54DBA" w:rsidP="00FE1859">
      <w:pPr>
        <w:spacing w:after="0" w:line="240" w:lineRule="auto"/>
        <w:jc w:val="both"/>
        <w:rPr>
          <w:rFonts w:ascii="Tahoma" w:eastAsia="Times New Roman" w:hAnsi="Tahoma" w:cs="Tahoma"/>
          <w:lang w:eastAsia="sl-SI"/>
        </w:rPr>
      </w:pPr>
    </w:p>
    <w:p w14:paraId="3894C648" w14:textId="77777777" w:rsidR="00C54DBA" w:rsidRPr="008B4D2A" w:rsidRDefault="008B4D2A" w:rsidP="008B4D2A">
      <w:pPr>
        <w:spacing w:after="0" w:line="240" w:lineRule="auto"/>
        <w:jc w:val="center"/>
        <w:rPr>
          <w:rFonts w:ascii="Tahoma" w:eastAsia="Times New Roman" w:hAnsi="Tahoma" w:cs="Tahoma"/>
          <w:b/>
          <w:lang w:eastAsia="sl-SI"/>
        </w:rPr>
      </w:pPr>
      <w:r w:rsidRPr="008B4D2A">
        <w:rPr>
          <w:rFonts w:ascii="Tahoma" w:eastAsia="Times New Roman" w:hAnsi="Tahoma" w:cs="Tahoma"/>
          <w:b/>
          <w:noProof/>
          <w:sz w:val="20"/>
          <w:szCs w:val="20"/>
          <w:lang w:eastAsia="sl-SI"/>
        </w:rPr>
        <w:t>JPE-SAL-154/24</w:t>
      </w:r>
      <w:r w:rsidRPr="008B4D2A">
        <w:rPr>
          <w:rFonts w:ascii="Tahoma" w:hAnsi="Tahoma" w:cs="Tahoma"/>
          <w:b/>
          <w:color w:val="000000"/>
          <w:sz w:val="20"/>
        </w:rPr>
        <w:t xml:space="preserve"> – </w:t>
      </w:r>
      <w:r w:rsidRPr="008B4D2A">
        <w:rPr>
          <w:rFonts w:ascii="Tahoma" w:hAnsi="Tahoma" w:cs="Tahoma"/>
          <w:b/>
          <w:sz w:val="20"/>
        </w:rPr>
        <w:t>Odvoz nevarnih in nenevarnih odpadkov</w:t>
      </w:r>
    </w:p>
    <w:p w14:paraId="3E879AB0"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7430" w:rsidRPr="00637345" w14:paraId="61048F8E" w14:textId="77777777" w:rsidTr="005663EA">
        <w:trPr>
          <w:trHeight w:val="385"/>
          <w:jc w:val="center"/>
        </w:trPr>
        <w:tc>
          <w:tcPr>
            <w:tcW w:w="2762" w:type="dxa"/>
          </w:tcPr>
          <w:p w14:paraId="7346264E"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t>NAZIV GOSPODARSKEGA SUBJEKTA</w:t>
            </w:r>
          </w:p>
          <w:p w14:paraId="65386C67"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6446" w:type="dxa"/>
          </w:tcPr>
          <w:p w14:paraId="40A3A52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19A22141" w14:textId="77777777" w:rsidTr="005663EA">
        <w:trPr>
          <w:jc w:val="center"/>
        </w:trPr>
        <w:tc>
          <w:tcPr>
            <w:tcW w:w="2762" w:type="dxa"/>
          </w:tcPr>
          <w:p w14:paraId="07041D1F"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43DDDC45"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6446" w:type="dxa"/>
          </w:tcPr>
          <w:p w14:paraId="31580AC6"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5E33982B" w14:textId="77777777" w:rsidTr="005663EA">
        <w:trPr>
          <w:jc w:val="center"/>
        </w:trPr>
        <w:tc>
          <w:tcPr>
            <w:tcW w:w="2762" w:type="dxa"/>
          </w:tcPr>
          <w:p w14:paraId="7BE26D7C"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388F3B10"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6446" w:type="dxa"/>
          </w:tcPr>
          <w:p w14:paraId="69D9A8F4"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78F125FE" w14:textId="77777777" w:rsidTr="005663EA">
        <w:trPr>
          <w:trHeight w:val="341"/>
          <w:jc w:val="center"/>
        </w:trPr>
        <w:tc>
          <w:tcPr>
            <w:tcW w:w="2762" w:type="dxa"/>
          </w:tcPr>
          <w:p w14:paraId="7C61894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44DD4D74"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7F8F73B0" w14:textId="77777777" w:rsidTr="005663EA">
        <w:trPr>
          <w:jc w:val="center"/>
        </w:trPr>
        <w:tc>
          <w:tcPr>
            <w:tcW w:w="2762" w:type="dxa"/>
          </w:tcPr>
          <w:p w14:paraId="564B6CB8"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Vse osebe, ki so člani</w:t>
            </w:r>
            <w:r w:rsidRPr="00591B47">
              <w:rPr>
                <w:rFonts w:ascii="Tahoma" w:eastAsia="Times New Roman" w:hAnsi="Tahoma" w:cs="Tahoma"/>
                <w:lang w:eastAsia="sl-SI"/>
              </w:rPr>
              <w:t xml:space="preserve"> upravnega, vodstvenega ali nadzornega organa tega gospodarskega subjekta ali ki ima pooblastila za njegovo zastopanje ali odločanje ali nadzor v njem</w:t>
            </w:r>
          </w:p>
        </w:tc>
        <w:tc>
          <w:tcPr>
            <w:tcW w:w="6446" w:type="dxa"/>
          </w:tcPr>
          <w:p w14:paraId="2696BAF8"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65E29479" w14:textId="77777777" w:rsidTr="005663EA">
        <w:trPr>
          <w:jc w:val="center"/>
        </w:trPr>
        <w:tc>
          <w:tcPr>
            <w:tcW w:w="2762" w:type="dxa"/>
          </w:tcPr>
          <w:p w14:paraId="3D561E99"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2BE0B092"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726BAD5D" w14:textId="77777777" w:rsidTr="005663EA">
        <w:trPr>
          <w:jc w:val="center"/>
        </w:trPr>
        <w:tc>
          <w:tcPr>
            <w:tcW w:w="2762" w:type="dxa"/>
          </w:tcPr>
          <w:p w14:paraId="4066D214"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4396273A"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7674A8DA" w14:textId="77777777" w:rsidTr="005663EA">
        <w:trPr>
          <w:jc w:val="center"/>
        </w:trPr>
        <w:tc>
          <w:tcPr>
            <w:tcW w:w="2762" w:type="dxa"/>
          </w:tcPr>
          <w:p w14:paraId="27E6CC10"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C2F3E47"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6446" w:type="dxa"/>
          </w:tcPr>
          <w:p w14:paraId="1B751A0A"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r w:rsidR="00097430" w:rsidRPr="00637345" w14:paraId="60EA4EE0" w14:textId="77777777" w:rsidTr="005663EA">
        <w:trPr>
          <w:jc w:val="center"/>
        </w:trPr>
        <w:tc>
          <w:tcPr>
            <w:tcW w:w="2762" w:type="dxa"/>
            <w:vAlign w:val="center"/>
          </w:tcPr>
          <w:p w14:paraId="747EAE60" w14:textId="77777777" w:rsidR="00097430" w:rsidRPr="00637345" w:rsidRDefault="00097430" w:rsidP="005663EA">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3AF48A64" w14:textId="77777777" w:rsidR="00097430" w:rsidRPr="00637345" w:rsidRDefault="00097430" w:rsidP="005663EA">
            <w:pPr>
              <w:keepNext/>
              <w:keepLines/>
              <w:widowControl w:val="0"/>
              <w:spacing w:after="0" w:line="240" w:lineRule="auto"/>
              <w:rPr>
                <w:rFonts w:ascii="Tahoma" w:eastAsia="Times New Roman" w:hAnsi="Tahoma" w:cs="Tahoma"/>
                <w:sz w:val="18"/>
                <w:szCs w:val="18"/>
                <w:lang w:eastAsia="sl-SI"/>
              </w:rPr>
            </w:pPr>
          </w:p>
          <w:p w14:paraId="526DFF5C" w14:textId="77777777" w:rsidR="00097430" w:rsidRPr="00637345" w:rsidRDefault="00097430" w:rsidP="005663EA">
            <w:pPr>
              <w:keepNext/>
              <w:keepLines/>
              <w:widowControl w:val="0"/>
              <w:spacing w:after="0" w:line="240" w:lineRule="auto"/>
              <w:rPr>
                <w:rFonts w:ascii="Tahoma" w:eastAsia="Times New Roman" w:hAnsi="Tahoma" w:cs="Tahoma"/>
                <w:sz w:val="18"/>
                <w:szCs w:val="18"/>
                <w:lang w:eastAsia="sl-SI"/>
              </w:rPr>
            </w:pPr>
          </w:p>
        </w:tc>
      </w:tr>
      <w:tr w:rsidR="00097430" w:rsidRPr="00637345" w14:paraId="2DFD5FD5" w14:textId="77777777" w:rsidTr="005663EA">
        <w:trPr>
          <w:jc w:val="center"/>
        </w:trPr>
        <w:tc>
          <w:tcPr>
            <w:tcW w:w="2762" w:type="dxa"/>
            <w:vAlign w:val="center"/>
          </w:tcPr>
          <w:p w14:paraId="17E0DB24" w14:textId="77777777" w:rsidR="00097430" w:rsidRPr="00637345" w:rsidRDefault="00097430" w:rsidP="005663EA">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2843BFE8" w14:textId="77777777" w:rsidR="00097430" w:rsidRPr="00637345" w:rsidRDefault="00097430" w:rsidP="005663EA">
            <w:pPr>
              <w:keepNext/>
              <w:keepLines/>
              <w:widowControl w:val="0"/>
              <w:spacing w:after="0" w:line="240" w:lineRule="auto"/>
              <w:rPr>
                <w:rFonts w:ascii="Tahoma" w:eastAsia="Times New Roman" w:hAnsi="Tahoma" w:cs="Tahoma"/>
                <w:sz w:val="18"/>
                <w:szCs w:val="18"/>
                <w:lang w:eastAsia="sl-SI"/>
              </w:rPr>
            </w:pPr>
          </w:p>
          <w:p w14:paraId="4A25FA3A" w14:textId="77777777" w:rsidR="00097430" w:rsidRPr="00637345" w:rsidRDefault="00097430" w:rsidP="005663EA">
            <w:pPr>
              <w:keepNext/>
              <w:keepLines/>
              <w:widowControl w:val="0"/>
              <w:spacing w:after="0" w:line="240" w:lineRule="auto"/>
              <w:rPr>
                <w:rFonts w:ascii="Tahoma" w:eastAsia="Times New Roman" w:hAnsi="Tahoma" w:cs="Tahoma"/>
                <w:sz w:val="18"/>
                <w:szCs w:val="18"/>
                <w:lang w:eastAsia="sl-SI"/>
              </w:rPr>
            </w:pPr>
          </w:p>
        </w:tc>
      </w:tr>
      <w:tr w:rsidR="00097430" w:rsidRPr="00637345" w14:paraId="08AFB751" w14:textId="77777777" w:rsidTr="005663EA">
        <w:trPr>
          <w:jc w:val="center"/>
        </w:trPr>
        <w:tc>
          <w:tcPr>
            <w:tcW w:w="2762" w:type="dxa"/>
          </w:tcPr>
          <w:p w14:paraId="6C524345"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2AEBA68D"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c>
          <w:tcPr>
            <w:tcW w:w="6446" w:type="dxa"/>
          </w:tcPr>
          <w:p w14:paraId="2D614C0F" w14:textId="77777777" w:rsidR="00097430" w:rsidRPr="00637345" w:rsidRDefault="00097430" w:rsidP="005663EA">
            <w:pPr>
              <w:keepNext/>
              <w:keepLines/>
              <w:widowControl w:val="0"/>
              <w:spacing w:after="0" w:line="240" w:lineRule="auto"/>
              <w:jc w:val="both"/>
              <w:rPr>
                <w:rFonts w:ascii="Tahoma" w:eastAsia="Times New Roman" w:hAnsi="Tahoma" w:cs="Tahoma"/>
                <w:lang w:eastAsia="sl-SI"/>
              </w:rPr>
            </w:pPr>
          </w:p>
        </w:tc>
      </w:tr>
    </w:tbl>
    <w:p w14:paraId="58184610" w14:textId="77777777" w:rsidR="00097430" w:rsidRPr="00637345" w:rsidRDefault="00097430" w:rsidP="0009743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3644B106" w14:textId="77777777" w:rsidR="00097430" w:rsidRPr="00637345" w:rsidRDefault="00097430" w:rsidP="00097430">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04480B86" w14:textId="77777777" w:rsidR="00097430" w:rsidRPr="00637345" w:rsidRDefault="00097430" w:rsidP="00097430">
      <w:pPr>
        <w:keepNext/>
        <w:keepLines/>
        <w:widowControl w:val="0"/>
        <w:tabs>
          <w:tab w:val="left" w:pos="5400"/>
        </w:tabs>
        <w:spacing w:after="0" w:line="240" w:lineRule="auto"/>
        <w:jc w:val="both"/>
        <w:rPr>
          <w:rFonts w:ascii="Tahoma" w:eastAsia="Times New Roman" w:hAnsi="Tahoma" w:cs="Tahoma"/>
          <w:lang w:eastAsia="x-none"/>
        </w:rPr>
      </w:pPr>
    </w:p>
    <w:p w14:paraId="5AEECD13" w14:textId="77777777" w:rsidR="00097430" w:rsidRPr="00637345" w:rsidRDefault="00097430" w:rsidP="00097430">
      <w:pPr>
        <w:keepNext/>
        <w:keepLines/>
        <w:widowControl w:val="0"/>
        <w:tabs>
          <w:tab w:val="left" w:pos="5400"/>
        </w:tabs>
        <w:spacing w:after="0" w:line="240" w:lineRule="auto"/>
        <w:jc w:val="both"/>
        <w:rPr>
          <w:rFonts w:ascii="Tahoma" w:eastAsia="Times New Roman" w:hAnsi="Tahoma" w:cs="Tahoma"/>
          <w:lang w:eastAsia="x-none"/>
        </w:rPr>
      </w:pPr>
    </w:p>
    <w:p w14:paraId="163E30FD" w14:textId="77777777" w:rsidR="00097430" w:rsidRPr="00637345" w:rsidRDefault="00097430" w:rsidP="00097430">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7430" w:rsidRPr="00637345" w14:paraId="436D3A84" w14:textId="77777777" w:rsidTr="005663EA">
        <w:tc>
          <w:tcPr>
            <w:tcW w:w="5495" w:type="dxa"/>
            <w:shd w:val="clear" w:color="auto" w:fill="auto"/>
          </w:tcPr>
          <w:p w14:paraId="6AEA20A4" w14:textId="77777777" w:rsidR="00097430" w:rsidRPr="00637345" w:rsidRDefault="00097430" w:rsidP="005663EA">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2F31F67" w14:textId="77777777" w:rsidR="00097430" w:rsidRPr="00637345" w:rsidRDefault="00097430" w:rsidP="005663EA">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34087495" w14:textId="77777777" w:rsidR="00097430" w:rsidRPr="00637345" w:rsidRDefault="00097430" w:rsidP="005663EA">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506AB13E" w14:textId="77777777" w:rsidR="00097430" w:rsidRPr="00637345" w:rsidRDefault="00097430" w:rsidP="00097430">
      <w:pPr>
        <w:keepNext/>
        <w:keepLines/>
        <w:widowControl w:val="0"/>
        <w:tabs>
          <w:tab w:val="left" w:pos="5400"/>
        </w:tabs>
        <w:spacing w:after="0" w:line="240" w:lineRule="auto"/>
        <w:rPr>
          <w:rFonts w:ascii="Tahoma" w:eastAsia="Times New Roman" w:hAnsi="Tahoma" w:cs="Tahoma"/>
          <w:lang w:val="x-none" w:eastAsia="x-none"/>
        </w:rPr>
      </w:pPr>
    </w:p>
    <w:p w14:paraId="281E88D1" w14:textId="77777777" w:rsidR="00097430" w:rsidRPr="00637345" w:rsidRDefault="00097430" w:rsidP="00097430">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367385FB" w14:textId="77777777" w:rsidR="00097430" w:rsidRPr="00637345" w:rsidRDefault="00097430" w:rsidP="00097430">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8E7AFAD" w14:textId="77777777" w:rsidR="00097430" w:rsidRPr="00637345" w:rsidRDefault="00097430" w:rsidP="00097430">
      <w:pPr>
        <w:keepNext/>
        <w:keepLines/>
        <w:widowControl w:val="0"/>
        <w:spacing w:after="0" w:line="240" w:lineRule="auto"/>
        <w:jc w:val="both"/>
        <w:rPr>
          <w:rFonts w:ascii="Tahoma" w:eastAsia="Times New Roman" w:hAnsi="Tahoma" w:cs="Tahoma"/>
          <w:lang w:eastAsia="sl-SI"/>
        </w:rPr>
      </w:pPr>
    </w:p>
    <w:p w14:paraId="3B4B29E2" w14:textId="77777777" w:rsidR="00097430" w:rsidRPr="00637345" w:rsidRDefault="00097430" w:rsidP="00097430">
      <w:pPr>
        <w:keepNext/>
        <w:keepLines/>
        <w:widowControl w:val="0"/>
        <w:spacing w:after="0" w:line="240" w:lineRule="auto"/>
        <w:jc w:val="both"/>
        <w:rPr>
          <w:rFonts w:ascii="Tahoma" w:eastAsia="Times New Roman" w:hAnsi="Tahoma" w:cs="Tahoma"/>
          <w:lang w:eastAsia="sl-SI"/>
        </w:rPr>
      </w:pPr>
    </w:p>
    <w:p w14:paraId="4D92991E" w14:textId="77777777" w:rsidR="00C54DBA" w:rsidRPr="00097430" w:rsidRDefault="00097430" w:rsidP="00097430">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b/>
          <w:i/>
          <w:sz w:val="20"/>
          <w:lang w:eastAsia="ar-SA"/>
        </w:rPr>
        <w:lastRenderedPageBreak/>
        <w:t>Navodilo</w:t>
      </w:r>
      <w:r w:rsidRPr="00637345">
        <w:rPr>
          <w:rFonts w:ascii="Tahoma" w:eastAsia="Times New Roman" w:hAnsi="Tahoma" w:cs="Tahoma"/>
          <w:i/>
          <w:sz w:val="20"/>
          <w:lang w:eastAsia="ar-SA"/>
        </w:rPr>
        <w:t>: Obrazec se po potrebi kopira!</w:t>
      </w:r>
      <w:r w:rsidR="00C54DBA" w:rsidRPr="00C54DBA">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54DBA" w:rsidRPr="00C54DBA" w14:paraId="631599F7" w14:textId="77777777" w:rsidTr="00DE2F47">
        <w:tc>
          <w:tcPr>
            <w:tcW w:w="7867" w:type="dxa"/>
            <w:tcBorders>
              <w:top w:val="single" w:sz="4" w:space="0" w:color="auto"/>
              <w:bottom w:val="single" w:sz="4" w:space="0" w:color="auto"/>
            </w:tcBorders>
          </w:tcPr>
          <w:p w14:paraId="0C0901D2"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50979AAC" w14:textId="77777777" w:rsidR="00C54DBA" w:rsidRPr="00C54DBA" w:rsidRDefault="00C54DBA" w:rsidP="00FE1859">
            <w:pPr>
              <w:spacing w:after="0" w:line="240" w:lineRule="auto"/>
              <w:jc w:val="both"/>
              <w:rPr>
                <w:rFonts w:ascii="Tahoma" w:eastAsia="Times New Roman" w:hAnsi="Tahoma" w:cs="Tahoma"/>
                <w:b/>
                <w:i/>
                <w:lang w:eastAsia="sl-SI"/>
              </w:rPr>
            </w:pPr>
            <w:r w:rsidRPr="00C54DBA">
              <w:rPr>
                <w:rFonts w:ascii="Tahoma" w:eastAsia="Times New Roman" w:hAnsi="Tahoma" w:cs="Tahoma"/>
                <w:b/>
                <w:i/>
                <w:lang w:eastAsia="sl-SI"/>
              </w:rPr>
              <w:t>Priloga 5</w:t>
            </w:r>
          </w:p>
        </w:tc>
      </w:tr>
    </w:tbl>
    <w:p w14:paraId="4EC07EA2" w14:textId="77777777" w:rsidR="00C54DBA" w:rsidRPr="00C54DBA" w:rsidRDefault="00C54DBA" w:rsidP="00FE1859">
      <w:pPr>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 xml:space="preserve">Javno naročilo: </w:t>
      </w:r>
    </w:p>
    <w:p w14:paraId="49C6E7E4" w14:textId="77777777" w:rsidR="008B4D2A" w:rsidRDefault="008B4D2A" w:rsidP="008B4D2A">
      <w:pPr>
        <w:spacing w:after="0" w:line="240" w:lineRule="auto"/>
        <w:jc w:val="center"/>
        <w:rPr>
          <w:rFonts w:ascii="Tahoma" w:eastAsia="Times New Roman" w:hAnsi="Tahoma" w:cs="Tahoma"/>
          <w:b/>
          <w:noProof/>
          <w:sz w:val="20"/>
          <w:szCs w:val="20"/>
          <w:lang w:eastAsia="sl-SI"/>
        </w:rPr>
      </w:pPr>
    </w:p>
    <w:p w14:paraId="6EBAE3E7" w14:textId="77777777" w:rsidR="00C54DBA" w:rsidRPr="008B4D2A" w:rsidRDefault="008B4D2A" w:rsidP="008B4D2A">
      <w:pPr>
        <w:spacing w:after="0" w:line="240" w:lineRule="auto"/>
        <w:jc w:val="center"/>
        <w:rPr>
          <w:rFonts w:ascii="Tahoma" w:eastAsia="Times New Roman" w:hAnsi="Tahoma" w:cs="Tahoma"/>
          <w:b/>
          <w:lang w:eastAsia="sl-SI"/>
        </w:rPr>
      </w:pPr>
      <w:r w:rsidRPr="008B4D2A">
        <w:rPr>
          <w:rFonts w:ascii="Tahoma" w:eastAsia="Times New Roman" w:hAnsi="Tahoma" w:cs="Tahoma"/>
          <w:b/>
          <w:noProof/>
          <w:sz w:val="20"/>
          <w:szCs w:val="20"/>
          <w:lang w:eastAsia="sl-SI"/>
        </w:rPr>
        <w:t>JPE-SAL-154/24</w:t>
      </w:r>
      <w:r w:rsidRPr="008B4D2A">
        <w:rPr>
          <w:rFonts w:ascii="Tahoma" w:hAnsi="Tahoma" w:cs="Tahoma"/>
          <w:b/>
          <w:color w:val="000000"/>
          <w:sz w:val="20"/>
        </w:rPr>
        <w:t xml:space="preserve"> – </w:t>
      </w:r>
      <w:r w:rsidRPr="008B4D2A">
        <w:rPr>
          <w:rFonts w:ascii="Tahoma" w:hAnsi="Tahoma" w:cs="Tahoma"/>
          <w:b/>
          <w:sz w:val="20"/>
        </w:rPr>
        <w:t>Odvoz nevarnih in nenevarnih odpadkov</w:t>
      </w:r>
    </w:p>
    <w:p w14:paraId="12C5F91A" w14:textId="77777777" w:rsidR="00C54DBA" w:rsidRPr="00C54DBA" w:rsidRDefault="00C54DBA" w:rsidP="00FE1859">
      <w:pPr>
        <w:spacing w:after="0" w:line="240" w:lineRule="auto"/>
        <w:jc w:val="center"/>
        <w:rPr>
          <w:rFonts w:ascii="Tahoma" w:eastAsia="Times New Roman" w:hAnsi="Tahoma" w:cs="Tahoma"/>
          <w:b/>
          <w:lang w:eastAsia="sl-SI"/>
        </w:rPr>
      </w:pPr>
    </w:p>
    <w:p w14:paraId="4FF20860" w14:textId="77777777" w:rsidR="00C54DBA" w:rsidRPr="00C54DBA" w:rsidRDefault="00C54DBA" w:rsidP="00FE1859">
      <w:pPr>
        <w:spacing w:after="0" w:line="240" w:lineRule="auto"/>
        <w:jc w:val="right"/>
        <w:rPr>
          <w:rFonts w:ascii="Tahoma" w:eastAsia="Times New Roman" w:hAnsi="Tahoma" w:cs="Tahoma"/>
          <w:i/>
          <w:lang w:eastAsia="sl-SI"/>
        </w:rPr>
      </w:pPr>
      <w:r w:rsidRPr="00C54DBA">
        <w:rPr>
          <w:rFonts w:ascii="Tahoma" w:eastAsia="Times New Roman" w:hAnsi="Tahoma" w:cs="Tahoma"/>
          <w:i/>
          <w:lang w:eastAsia="sl-SI"/>
        </w:rPr>
        <w:t>……/…… (št. izvoda / št. vseh izvodov)</w:t>
      </w:r>
    </w:p>
    <w:p w14:paraId="133831FB" w14:textId="77777777" w:rsidR="00C54DBA" w:rsidRPr="00C54DBA" w:rsidRDefault="00C54DBA" w:rsidP="00FE1859">
      <w:pPr>
        <w:spacing w:after="0" w:line="240" w:lineRule="auto"/>
        <w:jc w:val="right"/>
        <w:rPr>
          <w:rFonts w:ascii="Tahoma" w:eastAsia="Times New Roman" w:hAnsi="Tahoma" w:cs="Tahoma"/>
          <w:b/>
          <w:i/>
          <w:lang w:eastAsia="sl-SI"/>
        </w:rPr>
      </w:pPr>
    </w:p>
    <w:p w14:paraId="6DE21B42" w14:textId="77777777" w:rsidR="00C54DBA" w:rsidRPr="00C54DBA" w:rsidRDefault="00C54DBA" w:rsidP="00FE1859">
      <w:pPr>
        <w:tabs>
          <w:tab w:val="left" w:pos="0"/>
        </w:tabs>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Seznam referenčnih</w:t>
      </w:r>
      <w:r w:rsidR="00896BE4">
        <w:rPr>
          <w:rFonts w:ascii="Tahoma" w:eastAsia="Times New Roman" w:hAnsi="Tahoma" w:cs="Tahoma"/>
          <w:b/>
          <w:lang w:eastAsia="sl-SI"/>
        </w:rPr>
        <w:t xml:space="preserve"> storitev</w:t>
      </w:r>
    </w:p>
    <w:p w14:paraId="163CB23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470"/>
        <w:gridCol w:w="3192"/>
        <w:gridCol w:w="2199"/>
      </w:tblGrid>
      <w:tr w:rsidR="00C54DBA" w:rsidRPr="00C54DBA" w14:paraId="38FAAB8B" w14:textId="77777777" w:rsidTr="00896BE4">
        <w:trPr>
          <w:trHeight w:val="482"/>
        </w:trPr>
        <w:tc>
          <w:tcPr>
            <w:tcW w:w="706" w:type="dxa"/>
            <w:tcBorders>
              <w:top w:val="single" w:sz="2" w:space="0" w:color="auto"/>
              <w:left w:val="single" w:sz="2" w:space="0" w:color="auto"/>
              <w:bottom w:val="single" w:sz="12" w:space="0" w:color="auto"/>
              <w:right w:val="single" w:sz="2" w:space="0" w:color="auto"/>
            </w:tcBorders>
            <w:hideMark/>
          </w:tcPr>
          <w:p w14:paraId="318D5F37"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Zap. št.</w:t>
            </w:r>
          </w:p>
        </w:tc>
        <w:tc>
          <w:tcPr>
            <w:tcW w:w="3470" w:type="dxa"/>
            <w:tcBorders>
              <w:top w:val="single" w:sz="2" w:space="0" w:color="auto"/>
              <w:left w:val="single" w:sz="2" w:space="0" w:color="auto"/>
              <w:bottom w:val="single" w:sz="12" w:space="0" w:color="auto"/>
              <w:right w:val="single" w:sz="2" w:space="0" w:color="auto"/>
            </w:tcBorders>
            <w:vAlign w:val="center"/>
            <w:hideMark/>
          </w:tcPr>
          <w:p w14:paraId="178A9128"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Investitor referenčn</w:t>
            </w:r>
            <w:r w:rsidR="00896BE4">
              <w:rPr>
                <w:rFonts w:ascii="Tahoma" w:eastAsia="Times New Roman" w:hAnsi="Tahoma" w:cs="Tahoma"/>
                <w:lang w:eastAsia="sl-SI"/>
              </w:rPr>
              <w:t>ih storitev</w:t>
            </w:r>
          </w:p>
          <w:p w14:paraId="39EF6CA5"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naziv in naslov</w:t>
            </w:r>
          </w:p>
        </w:tc>
        <w:tc>
          <w:tcPr>
            <w:tcW w:w="3192" w:type="dxa"/>
            <w:tcBorders>
              <w:top w:val="single" w:sz="2" w:space="0" w:color="auto"/>
              <w:left w:val="single" w:sz="2" w:space="0" w:color="auto"/>
              <w:bottom w:val="single" w:sz="12" w:space="0" w:color="auto"/>
              <w:right w:val="single" w:sz="2" w:space="0" w:color="auto"/>
            </w:tcBorders>
            <w:vAlign w:val="center"/>
            <w:hideMark/>
          </w:tcPr>
          <w:p w14:paraId="3127C9DD" w14:textId="77777777" w:rsidR="00C54DBA" w:rsidRPr="00C54DBA" w:rsidRDefault="00C54DBA" w:rsidP="00896BE4">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Naziv </w:t>
            </w:r>
            <w:r w:rsidR="00896BE4">
              <w:rPr>
                <w:rFonts w:ascii="Tahoma" w:eastAsia="Times New Roman" w:hAnsi="Tahoma" w:cs="Tahoma"/>
                <w:lang w:eastAsia="sl-SI"/>
              </w:rPr>
              <w:t>storitev</w:t>
            </w:r>
            <w:r w:rsidRPr="00C54DBA">
              <w:rPr>
                <w:rFonts w:ascii="Tahoma" w:eastAsia="Times New Roman" w:hAnsi="Tahoma" w:cs="Tahoma"/>
                <w:lang w:eastAsia="sl-SI"/>
              </w:rPr>
              <w:t xml:space="preserve"> iz pogodbe</w:t>
            </w:r>
            <w:r w:rsidR="00896BE4">
              <w:rPr>
                <w:rFonts w:ascii="Tahoma" w:eastAsia="Times New Roman" w:hAnsi="Tahoma" w:cs="Tahoma"/>
                <w:lang w:eastAsia="sl-SI"/>
              </w:rPr>
              <w:t xml:space="preserve"> / okvirnega sporazuma</w:t>
            </w:r>
          </w:p>
        </w:tc>
        <w:tc>
          <w:tcPr>
            <w:tcW w:w="2199" w:type="dxa"/>
            <w:tcBorders>
              <w:top w:val="single" w:sz="2" w:space="0" w:color="auto"/>
              <w:left w:val="single" w:sz="2" w:space="0" w:color="auto"/>
              <w:bottom w:val="single" w:sz="12" w:space="0" w:color="auto"/>
              <w:right w:val="single" w:sz="2" w:space="0" w:color="auto"/>
            </w:tcBorders>
          </w:tcPr>
          <w:p w14:paraId="5E77E78B"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Vrsta referenčnih </w:t>
            </w:r>
            <w:r w:rsidR="00896BE4">
              <w:rPr>
                <w:rFonts w:ascii="Tahoma" w:eastAsia="Times New Roman" w:hAnsi="Tahoma" w:cs="Tahoma"/>
                <w:lang w:eastAsia="sl-SI"/>
              </w:rPr>
              <w:t>storitev</w:t>
            </w:r>
            <w:r w:rsidRPr="00C54DBA">
              <w:rPr>
                <w:rFonts w:ascii="Tahoma" w:eastAsia="Times New Roman" w:hAnsi="Tahoma" w:cs="Tahoma"/>
                <w:lang w:eastAsia="sl-SI"/>
              </w:rPr>
              <w:t xml:space="preserve"> po prilogah 5/1 oz. 5/2</w:t>
            </w:r>
          </w:p>
        </w:tc>
      </w:tr>
      <w:tr w:rsidR="00C54DBA" w:rsidRPr="00C54DBA" w14:paraId="0CB16FC7" w14:textId="77777777" w:rsidTr="00896BE4">
        <w:trPr>
          <w:trHeight w:val="780"/>
        </w:trPr>
        <w:tc>
          <w:tcPr>
            <w:tcW w:w="706" w:type="dxa"/>
            <w:tcBorders>
              <w:top w:val="nil"/>
              <w:left w:val="single" w:sz="4" w:space="0" w:color="auto"/>
              <w:bottom w:val="single" w:sz="4" w:space="0" w:color="auto"/>
              <w:right w:val="single" w:sz="4" w:space="0" w:color="auto"/>
            </w:tcBorders>
            <w:vAlign w:val="center"/>
            <w:hideMark/>
          </w:tcPr>
          <w:p w14:paraId="0393CA7E"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w:t>
            </w:r>
          </w:p>
        </w:tc>
        <w:tc>
          <w:tcPr>
            <w:tcW w:w="3470" w:type="dxa"/>
            <w:tcBorders>
              <w:top w:val="nil"/>
              <w:left w:val="single" w:sz="4" w:space="0" w:color="auto"/>
              <w:bottom w:val="single" w:sz="4" w:space="0" w:color="auto"/>
              <w:right w:val="single" w:sz="4" w:space="0" w:color="auto"/>
            </w:tcBorders>
          </w:tcPr>
          <w:p w14:paraId="57CBF2D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462F8B8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909869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nil"/>
              <w:left w:val="single" w:sz="4" w:space="0" w:color="auto"/>
              <w:bottom w:val="single" w:sz="4" w:space="0" w:color="auto"/>
              <w:right w:val="single" w:sz="4" w:space="0" w:color="auto"/>
            </w:tcBorders>
          </w:tcPr>
          <w:p w14:paraId="6D7C93E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nil"/>
              <w:left w:val="single" w:sz="4" w:space="0" w:color="auto"/>
              <w:bottom w:val="single" w:sz="4" w:space="0" w:color="auto"/>
              <w:right w:val="single" w:sz="4" w:space="0" w:color="auto"/>
            </w:tcBorders>
          </w:tcPr>
          <w:p w14:paraId="5F42472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2C629B6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0E19E463"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2.</w:t>
            </w:r>
          </w:p>
        </w:tc>
        <w:tc>
          <w:tcPr>
            <w:tcW w:w="3470" w:type="dxa"/>
            <w:tcBorders>
              <w:top w:val="single" w:sz="4" w:space="0" w:color="auto"/>
              <w:left w:val="single" w:sz="4" w:space="0" w:color="auto"/>
              <w:bottom w:val="single" w:sz="4" w:space="0" w:color="auto"/>
              <w:right w:val="single" w:sz="4" w:space="0" w:color="auto"/>
            </w:tcBorders>
          </w:tcPr>
          <w:p w14:paraId="125B5B3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5C64D9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39BEEE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0027F0B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74AD1E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34D2332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5DF18203"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3.</w:t>
            </w:r>
          </w:p>
        </w:tc>
        <w:tc>
          <w:tcPr>
            <w:tcW w:w="3470" w:type="dxa"/>
            <w:tcBorders>
              <w:top w:val="single" w:sz="4" w:space="0" w:color="auto"/>
              <w:left w:val="single" w:sz="4" w:space="0" w:color="auto"/>
              <w:bottom w:val="single" w:sz="4" w:space="0" w:color="auto"/>
              <w:right w:val="single" w:sz="4" w:space="0" w:color="auto"/>
            </w:tcBorders>
          </w:tcPr>
          <w:p w14:paraId="1515A23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79FC7B0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6609C3F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FAED82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1A6533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1C46F4E4"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F021DE9"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4.</w:t>
            </w:r>
          </w:p>
        </w:tc>
        <w:tc>
          <w:tcPr>
            <w:tcW w:w="3470" w:type="dxa"/>
            <w:tcBorders>
              <w:top w:val="single" w:sz="4" w:space="0" w:color="auto"/>
              <w:left w:val="single" w:sz="4" w:space="0" w:color="auto"/>
              <w:bottom w:val="single" w:sz="4" w:space="0" w:color="auto"/>
              <w:right w:val="single" w:sz="4" w:space="0" w:color="auto"/>
            </w:tcBorders>
          </w:tcPr>
          <w:p w14:paraId="0F42685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1A8718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616E3F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2734318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85BFEB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785BD88A"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692D9CD4"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5.</w:t>
            </w:r>
          </w:p>
        </w:tc>
        <w:tc>
          <w:tcPr>
            <w:tcW w:w="3470" w:type="dxa"/>
            <w:tcBorders>
              <w:top w:val="single" w:sz="4" w:space="0" w:color="auto"/>
              <w:left w:val="single" w:sz="4" w:space="0" w:color="auto"/>
              <w:bottom w:val="single" w:sz="4" w:space="0" w:color="auto"/>
              <w:right w:val="single" w:sz="4" w:space="0" w:color="auto"/>
            </w:tcBorders>
          </w:tcPr>
          <w:p w14:paraId="15E64E3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F53DF6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FAE9EE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3912E30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249B641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305D12D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68F0E94"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6.</w:t>
            </w:r>
          </w:p>
        </w:tc>
        <w:tc>
          <w:tcPr>
            <w:tcW w:w="3470" w:type="dxa"/>
            <w:tcBorders>
              <w:top w:val="single" w:sz="4" w:space="0" w:color="auto"/>
              <w:left w:val="single" w:sz="4" w:space="0" w:color="auto"/>
              <w:bottom w:val="single" w:sz="4" w:space="0" w:color="auto"/>
              <w:right w:val="single" w:sz="4" w:space="0" w:color="auto"/>
            </w:tcBorders>
          </w:tcPr>
          <w:p w14:paraId="692F4C0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685C4D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64DE8EA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49138F3C"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0E6AC03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160BAE48"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DA97F0C"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7.</w:t>
            </w:r>
          </w:p>
        </w:tc>
        <w:tc>
          <w:tcPr>
            <w:tcW w:w="3470" w:type="dxa"/>
            <w:tcBorders>
              <w:top w:val="single" w:sz="4" w:space="0" w:color="auto"/>
              <w:left w:val="single" w:sz="4" w:space="0" w:color="auto"/>
              <w:bottom w:val="single" w:sz="4" w:space="0" w:color="auto"/>
              <w:right w:val="single" w:sz="4" w:space="0" w:color="auto"/>
            </w:tcBorders>
          </w:tcPr>
          <w:p w14:paraId="6A7BFC9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196628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714FCDC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D96569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2B8485B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1F35489A"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5929B4FB"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8.</w:t>
            </w:r>
          </w:p>
        </w:tc>
        <w:tc>
          <w:tcPr>
            <w:tcW w:w="3470" w:type="dxa"/>
            <w:tcBorders>
              <w:top w:val="single" w:sz="4" w:space="0" w:color="auto"/>
              <w:left w:val="single" w:sz="4" w:space="0" w:color="auto"/>
              <w:bottom w:val="single" w:sz="4" w:space="0" w:color="auto"/>
              <w:right w:val="single" w:sz="4" w:space="0" w:color="auto"/>
            </w:tcBorders>
          </w:tcPr>
          <w:p w14:paraId="3010DD3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202A31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0A37F16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30D9B57"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5A2EEE4C"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9.</w:t>
            </w:r>
          </w:p>
        </w:tc>
        <w:tc>
          <w:tcPr>
            <w:tcW w:w="3470" w:type="dxa"/>
            <w:tcBorders>
              <w:top w:val="single" w:sz="4" w:space="0" w:color="auto"/>
              <w:left w:val="single" w:sz="4" w:space="0" w:color="auto"/>
              <w:bottom w:val="single" w:sz="4" w:space="0" w:color="auto"/>
              <w:right w:val="single" w:sz="4" w:space="0" w:color="auto"/>
            </w:tcBorders>
          </w:tcPr>
          <w:p w14:paraId="5578B5D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2E5105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78AF95A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20655DB7"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3C0D0065"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10.</w:t>
            </w:r>
          </w:p>
        </w:tc>
        <w:tc>
          <w:tcPr>
            <w:tcW w:w="3470" w:type="dxa"/>
            <w:tcBorders>
              <w:top w:val="single" w:sz="4" w:space="0" w:color="auto"/>
              <w:left w:val="single" w:sz="4" w:space="0" w:color="auto"/>
              <w:bottom w:val="single" w:sz="4" w:space="0" w:color="auto"/>
              <w:right w:val="single" w:sz="4" w:space="0" w:color="auto"/>
            </w:tcBorders>
          </w:tcPr>
          <w:p w14:paraId="59D4E77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57C11A6C"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261F78A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bl>
    <w:p w14:paraId="6BC8F94A" w14:textId="77777777" w:rsidR="00C54DBA" w:rsidRPr="00C54DBA" w:rsidRDefault="00C54DBA" w:rsidP="00FE1859">
      <w:pPr>
        <w:spacing w:after="0" w:line="240" w:lineRule="auto"/>
        <w:jc w:val="both"/>
        <w:rPr>
          <w:rFonts w:ascii="Tahoma" w:eastAsia="Times New Roman" w:hAnsi="Tahoma" w:cs="Tahoma"/>
          <w:lang w:eastAsia="sl-SI"/>
        </w:rPr>
      </w:pPr>
    </w:p>
    <w:p w14:paraId="1810747C"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OPOMBA: Obrazec po potrebi tudi kopirate.</w:t>
      </w:r>
    </w:p>
    <w:p w14:paraId="4A518267" w14:textId="77777777" w:rsidR="00C54DBA" w:rsidRPr="00C54DBA" w:rsidRDefault="00C54DBA" w:rsidP="00FE1859">
      <w:pPr>
        <w:spacing w:after="0" w:line="240" w:lineRule="auto"/>
        <w:jc w:val="both"/>
        <w:rPr>
          <w:rFonts w:ascii="Tahoma" w:eastAsia="Times New Roman" w:hAnsi="Tahoma" w:cs="Tahoma"/>
          <w:lang w:eastAsia="sl-SI"/>
        </w:rPr>
      </w:pPr>
    </w:p>
    <w:p w14:paraId="34047C97"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542825BD" w14:textId="77777777" w:rsidTr="00DE2F47">
        <w:trPr>
          <w:trHeight w:val="235"/>
        </w:trPr>
        <w:tc>
          <w:tcPr>
            <w:tcW w:w="3402" w:type="dxa"/>
            <w:tcBorders>
              <w:bottom w:val="single" w:sz="4" w:space="0" w:color="auto"/>
            </w:tcBorders>
          </w:tcPr>
          <w:p w14:paraId="2B2C7829"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640A856C"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2AD79D9"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59B8195C" w14:textId="77777777" w:rsidTr="00DE2F47">
        <w:trPr>
          <w:trHeight w:val="235"/>
        </w:trPr>
        <w:tc>
          <w:tcPr>
            <w:tcW w:w="3402" w:type="dxa"/>
            <w:tcBorders>
              <w:top w:val="single" w:sz="4" w:space="0" w:color="auto"/>
            </w:tcBorders>
          </w:tcPr>
          <w:p w14:paraId="233CAE70"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69FCC2F2"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20CFA9F6"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(ime in priimek ter podpis odgovorne osebe ponudnika)</w:t>
            </w:r>
          </w:p>
        </w:tc>
      </w:tr>
    </w:tbl>
    <w:p w14:paraId="06B1B3D8"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103CB0F3" w14:textId="77777777" w:rsidTr="005D7FC1">
        <w:tc>
          <w:tcPr>
            <w:tcW w:w="7867" w:type="dxa"/>
            <w:tcBorders>
              <w:top w:val="single" w:sz="4" w:space="0" w:color="auto"/>
              <w:bottom w:val="single" w:sz="4" w:space="0" w:color="auto"/>
            </w:tcBorders>
          </w:tcPr>
          <w:p w14:paraId="6A4D1BA4"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2B2A48EF" w14:textId="77777777"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1</w:t>
            </w:r>
          </w:p>
        </w:tc>
      </w:tr>
    </w:tbl>
    <w:p w14:paraId="035D0FA1" w14:textId="77777777" w:rsidR="008B4D2A" w:rsidRPr="00F03D24" w:rsidRDefault="00D356E8" w:rsidP="008B4D2A">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242D538E" w14:textId="77777777" w:rsidR="008B4D2A" w:rsidRPr="008B4D2A" w:rsidRDefault="008B4D2A" w:rsidP="008B4D2A">
      <w:pPr>
        <w:spacing w:after="0" w:line="240" w:lineRule="auto"/>
        <w:jc w:val="center"/>
        <w:rPr>
          <w:rFonts w:ascii="Tahoma" w:eastAsia="Times New Roman" w:hAnsi="Tahoma" w:cs="Tahoma"/>
          <w:b/>
          <w:lang w:eastAsia="sl-SI"/>
        </w:rPr>
      </w:pPr>
      <w:r w:rsidRPr="008B4D2A">
        <w:rPr>
          <w:rFonts w:ascii="Tahoma" w:eastAsia="Times New Roman" w:hAnsi="Tahoma" w:cs="Tahoma"/>
          <w:b/>
          <w:noProof/>
          <w:sz w:val="20"/>
          <w:szCs w:val="20"/>
          <w:lang w:eastAsia="sl-SI"/>
        </w:rPr>
        <w:t>JPE-SAL-154/24</w:t>
      </w:r>
      <w:r w:rsidRPr="008B4D2A">
        <w:rPr>
          <w:rFonts w:ascii="Tahoma" w:hAnsi="Tahoma" w:cs="Tahoma"/>
          <w:b/>
          <w:color w:val="000000"/>
          <w:sz w:val="20"/>
        </w:rPr>
        <w:t xml:space="preserve"> – </w:t>
      </w:r>
      <w:r w:rsidRPr="008B4D2A">
        <w:rPr>
          <w:rFonts w:ascii="Tahoma" w:hAnsi="Tahoma" w:cs="Tahoma"/>
          <w:b/>
          <w:sz w:val="20"/>
        </w:rPr>
        <w:t>Odvoz nevarnih in nenevarnih odpadkov</w:t>
      </w:r>
    </w:p>
    <w:p w14:paraId="79EB2DAC" w14:textId="77777777" w:rsidR="00D356E8" w:rsidRPr="00F03D24" w:rsidRDefault="00D356E8" w:rsidP="00FE1859">
      <w:pPr>
        <w:spacing w:after="0" w:line="240" w:lineRule="auto"/>
        <w:jc w:val="both"/>
        <w:rPr>
          <w:rFonts w:ascii="Tahoma" w:eastAsia="Times New Roman" w:hAnsi="Tahoma" w:cs="Tahoma"/>
          <w:b/>
          <w:lang w:eastAsia="sl-SI"/>
        </w:rPr>
      </w:pPr>
    </w:p>
    <w:p w14:paraId="4E441D70"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262A3891" w14:textId="77777777" w:rsidR="00D356E8" w:rsidRPr="00F03D24" w:rsidRDefault="00D356E8" w:rsidP="00FE1859">
      <w:pPr>
        <w:spacing w:after="0" w:line="240" w:lineRule="auto"/>
        <w:jc w:val="both"/>
        <w:rPr>
          <w:rFonts w:ascii="Tahoma" w:eastAsia="Times New Roman" w:hAnsi="Tahoma" w:cs="Tahoma"/>
          <w:b/>
          <w:i/>
          <w:lang w:eastAsia="sl-SI"/>
        </w:rPr>
      </w:pPr>
    </w:p>
    <w:p w14:paraId="3CC8D536"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prevoze </w:t>
      </w:r>
      <w:r w:rsidR="003D0245" w:rsidRPr="003D0245">
        <w:rPr>
          <w:rFonts w:ascii="Tahoma" w:hAnsi="Tahoma" w:cs="Tahoma"/>
          <w:sz w:val="20"/>
          <w:lang w:eastAsia="sl-SI"/>
        </w:rPr>
        <w:t>nevarnih in nenevarnih odpadkov istih klasifikacijskih številk, kot so navedene v prvi tabeli v točki 2.2.1. Tehnične zahteve razpisne dokumentacije v količini najmanj 50 ton</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7FA85DD7"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5F1C46F5" w14:textId="77777777" w:rsidTr="005D7FC1">
        <w:trPr>
          <w:trHeight w:val="310"/>
        </w:trPr>
        <w:tc>
          <w:tcPr>
            <w:tcW w:w="3544" w:type="dxa"/>
            <w:vAlign w:val="center"/>
          </w:tcPr>
          <w:p w14:paraId="79251084"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1DF78B45" w14:textId="77777777" w:rsidR="00D356E8" w:rsidRPr="00F03D24" w:rsidRDefault="00D356E8" w:rsidP="00FE1859">
            <w:pPr>
              <w:spacing w:after="0" w:line="240" w:lineRule="auto"/>
              <w:rPr>
                <w:rFonts w:ascii="Tahoma" w:eastAsia="Times New Roman" w:hAnsi="Tahoma" w:cs="Tahoma"/>
                <w:b/>
                <w:sz w:val="18"/>
                <w:lang w:eastAsia="sl-SI"/>
              </w:rPr>
            </w:pPr>
          </w:p>
          <w:p w14:paraId="3CA69E86"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7DE8C7E" w14:textId="77777777" w:rsidTr="005D7FC1">
        <w:trPr>
          <w:trHeight w:val="375"/>
        </w:trPr>
        <w:tc>
          <w:tcPr>
            <w:tcW w:w="3544" w:type="dxa"/>
            <w:vAlign w:val="center"/>
          </w:tcPr>
          <w:p w14:paraId="5ADAFB65"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1DEB3C18" w14:textId="77777777" w:rsidR="00D356E8" w:rsidRPr="00F03D24" w:rsidRDefault="00D356E8" w:rsidP="00FE1859">
            <w:pPr>
              <w:spacing w:after="0" w:line="240" w:lineRule="auto"/>
              <w:rPr>
                <w:rFonts w:ascii="Tahoma" w:eastAsia="Times New Roman" w:hAnsi="Tahoma" w:cs="Tahoma"/>
                <w:b/>
                <w:sz w:val="18"/>
                <w:lang w:eastAsia="sl-SI"/>
              </w:rPr>
            </w:pPr>
          </w:p>
          <w:p w14:paraId="646D157F"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62C2E43C" w14:textId="77777777" w:rsidTr="005D7FC1">
        <w:trPr>
          <w:trHeight w:val="461"/>
        </w:trPr>
        <w:tc>
          <w:tcPr>
            <w:tcW w:w="3544" w:type="dxa"/>
            <w:vAlign w:val="center"/>
          </w:tcPr>
          <w:p w14:paraId="3FC09211"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59B07D47"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E264646" w14:textId="77777777" w:rsidTr="005D7FC1">
        <w:trPr>
          <w:trHeight w:val="461"/>
        </w:trPr>
        <w:tc>
          <w:tcPr>
            <w:tcW w:w="3544" w:type="dxa"/>
            <w:vAlign w:val="center"/>
          </w:tcPr>
          <w:p w14:paraId="69BAAAA9"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3931FF92"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3D12920" w14:textId="77777777" w:rsidTr="005D7FC1">
        <w:trPr>
          <w:trHeight w:val="601"/>
        </w:trPr>
        <w:tc>
          <w:tcPr>
            <w:tcW w:w="3544" w:type="dxa"/>
            <w:vAlign w:val="center"/>
          </w:tcPr>
          <w:p w14:paraId="2D62DB26"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447E13FA"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93592A4" w14:textId="77777777" w:rsidTr="005D7FC1">
        <w:trPr>
          <w:trHeight w:val="461"/>
        </w:trPr>
        <w:tc>
          <w:tcPr>
            <w:tcW w:w="3544" w:type="dxa"/>
            <w:vAlign w:val="center"/>
          </w:tcPr>
          <w:p w14:paraId="7A237927"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3DEBC6C7"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0CDA79FE" w14:textId="77777777" w:rsidTr="005D7FC1">
        <w:trPr>
          <w:cantSplit/>
          <w:trHeight w:val="461"/>
        </w:trPr>
        <w:tc>
          <w:tcPr>
            <w:tcW w:w="3544" w:type="dxa"/>
            <w:vAlign w:val="center"/>
          </w:tcPr>
          <w:p w14:paraId="374768F5"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49924E81"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6C6C3E3" w14:textId="77777777" w:rsidTr="005D7FC1">
        <w:trPr>
          <w:trHeight w:val="273"/>
        </w:trPr>
        <w:tc>
          <w:tcPr>
            <w:tcW w:w="3544" w:type="dxa"/>
            <w:tcBorders>
              <w:right w:val="single" w:sz="4" w:space="0" w:color="auto"/>
            </w:tcBorders>
            <w:vAlign w:val="center"/>
          </w:tcPr>
          <w:p w14:paraId="3486B18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E567BD7" w14:textId="77777777" w:rsidR="00D356E8" w:rsidRPr="00F03D24" w:rsidRDefault="00D356E8" w:rsidP="00FE1859">
            <w:pPr>
              <w:spacing w:after="0" w:line="240" w:lineRule="auto"/>
              <w:rPr>
                <w:rFonts w:ascii="Tahoma" w:eastAsia="Times New Roman" w:hAnsi="Tahoma" w:cs="Tahoma"/>
                <w:sz w:val="18"/>
                <w:lang w:eastAsia="sl-SI"/>
              </w:rPr>
            </w:pPr>
          </w:p>
          <w:p w14:paraId="46D9A61F"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61FBC8A" w14:textId="77777777" w:rsidTr="003D0245">
        <w:trPr>
          <w:trHeight w:val="800"/>
        </w:trPr>
        <w:tc>
          <w:tcPr>
            <w:tcW w:w="3544" w:type="dxa"/>
            <w:tcBorders>
              <w:right w:val="single" w:sz="4" w:space="0" w:color="auto"/>
            </w:tcBorders>
          </w:tcPr>
          <w:p w14:paraId="3255A007"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19E8E7BD"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0F042C"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0739F528" w14:textId="77777777" w:rsidTr="005D7FC1">
        <w:trPr>
          <w:trHeight w:val="338"/>
        </w:trPr>
        <w:tc>
          <w:tcPr>
            <w:tcW w:w="3544" w:type="dxa"/>
            <w:tcBorders>
              <w:right w:val="single" w:sz="4" w:space="0" w:color="auto"/>
            </w:tcBorders>
          </w:tcPr>
          <w:p w14:paraId="7A90C894" w14:textId="77777777" w:rsidR="00D356E8" w:rsidRPr="00F03D24" w:rsidRDefault="00D356E8"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r w:rsidR="00896BE4">
              <w:rPr>
                <w:rFonts w:ascii="Tahoma" w:eastAsia="Times New Roman" w:hAnsi="Tahoma" w:cs="Tahoma"/>
                <w:sz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1F6BDCCA" w14:textId="77777777" w:rsidR="003D0245" w:rsidRDefault="0045445E"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w:t>
            </w:r>
            <w:r w:rsidR="003D0245">
              <w:rPr>
                <w:rFonts w:ascii="Tahoma" w:eastAsia="Times New Roman" w:hAnsi="Tahoma" w:cs="Tahoma"/>
                <w:sz w:val="18"/>
                <w:lang w:eastAsia="sl-SI"/>
              </w:rPr>
              <w:t xml:space="preserve">__ ton prevoza </w:t>
            </w:r>
            <w:r w:rsidR="003D0245" w:rsidRPr="003D0245">
              <w:rPr>
                <w:rFonts w:ascii="Tahoma" w:eastAsia="Times New Roman" w:hAnsi="Tahoma" w:cs="Tahoma"/>
                <w:sz w:val="18"/>
                <w:lang w:eastAsia="sl-SI"/>
              </w:rPr>
              <w:t>nevarnih in nenevarnih odpadkov klasifikacijskih številk</w:t>
            </w:r>
            <w:r w:rsidR="003D0245">
              <w:rPr>
                <w:rFonts w:ascii="Tahoma" w:eastAsia="Times New Roman" w:hAnsi="Tahoma" w:cs="Tahoma"/>
                <w:sz w:val="18"/>
                <w:lang w:eastAsia="sl-SI"/>
              </w:rPr>
              <w:t xml:space="preserve"> _________________________________</w:t>
            </w:r>
          </w:p>
          <w:p w14:paraId="0801F127" w14:textId="77777777" w:rsidR="00D356E8"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4D8D0862" w14:textId="77777777" w:rsidR="003D0245"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36877FAE" w14:textId="77777777" w:rsidR="003D0245" w:rsidRPr="00F03D24" w:rsidRDefault="003D0245" w:rsidP="00FE1859">
            <w:pPr>
              <w:spacing w:after="0" w:line="240" w:lineRule="auto"/>
              <w:rPr>
                <w:rFonts w:ascii="Tahoma" w:eastAsia="Times New Roman" w:hAnsi="Tahoma" w:cs="Tahoma"/>
                <w:sz w:val="18"/>
                <w:lang w:eastAsia="sl-SI"/>
              </w:rPr>
            </w:pPr>
          </w:p>
        </w:tc>
      </w:tr>
    </w:tbl>
    <w:p w14:paraId="557EA2D2"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6057697F" w14:textId="77777777" w:rsidTr="005D7FC1">
        <w:trPr>
          <w:trHeight w:val="235"/>
        </w:trPr>
        <w:tc>
          <w:tcPr>
            <w:tcW w:w="3402" w:type="dxa"/>
            <w:tcBorders>
              <w:bottom w:val="single" w:sz="4" w:space="0" w:color="auto"/>
            </w:tcBorders>
          </w:tcPr>
          <w:p w14:paraId="76394154"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0D8C3B10"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57C29EEA"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4D796742" w14:textId="77777777" w:rsidTr="005D7FC1">
        <w:trPr>
          <w:trHeight w:val="235"/>
        </w:trPr>
        <w:tc>
          <w:tcPr>
            <w:tcW w:w="3402" w:type="dxa"/>
            <w:tcBorders>
              <w:top w:val="single" w:sz="4" w:space="0" w:color="auto"/>
            </w:tcBorders>
          </w:tcPr>
          <w:p w14:paraId="14771BF5"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38785248"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7AF96A8C"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57B261E"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20723041" w14:textId="77777777" w:rsidR="00406746" w:rsidRPr="00F03D24" w:rsidRDefault="00406746" w:rsidP="00406746">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57B201E8" w14:textId="77777777" w:rsidR="00D356E8" w:rsidRPr="00F03D24" w:rsidRDefault="00D356E8" w:rsidP="00FE1859">
      <w:pPr>
        <w:spacing w:after="0" w:line="240" w:lineRule="auto"/>
        <w:jc w:val="both"/>
        <w:rPr>
          <w:rFonts w:ascii="Tahoma" w:eastAsia="Times New Roman" w:hAnsi="Tahoma" w:cs="Tahoma"/>
          <w:sz w:val="18"/>
          <w:lang w:eastAsia="sl-SI"/>
        </w:rPr>
      </w:pPr>
    </w:p>
    <w:p w14:paraId="63000861"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lastRenderedPageBreak/>
        <w:t xml:space="preserve">Potrjujemo, da nam je na podlagi našega naročila, zgoraj navedeni </w:t>
      </w:r>
      <w:r w:rsidR="003D0245">
        <w:rPr>
          <w:rFonts w:ascii="Tahoma" w:eastAsia="Times New Roman" w:hAnsi="Tahoma" w:cs="Tahoma"/>
          <w:sz w:val="18"/>
          <w:lang w:eastAsia="sl-SI"/>
        </w:rPr>
        <w:t xml:space="preserve">izvajalec </w:t>
      </w:r>
      <w:r w:rsidRPr="00F03D24">
        <w:rPr>
          <w:rFonts w:ascii="Tahoma" w:eastAsia="Times New Roman" w:hAnsi="Tahoma" w:cs="Tahoma"/>
          <w:sz w:val="18"/>
          <w:lang w:eastAsia="sl-SI"/>
        </w:rPr>
        <w:t>opravil navedeno storitev v skladu s sklenjeno pogodbo (okvirnim sporazumom) oziroma v roku, količini, kvaliteti in po ceni, navedeni v izvajalčevi ponudbi.</w:t>
      </w:r>
    </w:p>
    <w:p w14:paraId="134E6F0C" w14:textId="77777777" w:rsidR="00D356E8" w:rsidRPr="00F03D24" w:rsidRDefault="00D356E8" w:rsidP="00FE1859">
      <w:pPr>
        <w:spacing w:after="0" w:line="240" w:lineRule="auto"/>
        <w:jc w:val="both"/>
        <w:rPr>
          <w:rFonts w:ascii="Tahoma" w:eastAsia="Times New Roman" w:hAnsi="Tahoma" w:cs="Tahoma"/>
          <w:sz w:val="18"/>
          <w:lang w:eastAsia="sl-SI"/>
        </w:rPr>
      </w:pPr>
    </w:p>
    <w:p w14:paraId="4306D1DC"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77ADCF18"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61EEB451"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1D887725" w14:textId="77777777" w:rsidR="00D356E8" w:rsidRPr="00F03D24" w:rsidRDefault="00D356E8" w:rsidP="00FE1859">
      <w:pPr>
        <w:spacing w:after="0" w:line="240" w:lineRule="auto"/>
        <w:rPr>
          <w:rFonts w:ascii="Tahoma" w:eastAsia="Times New Roman" w:hAnsi="Tahoma" w:cs="Tahoma"/>
          <w:sz w:val="18"/>
          <w:lang w:eastAsia="sl-SI"/>
        </w:rPr>
      </w:pPr>
    </w:p>
    <w:p w14:paraId="174F999D"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50E841A3" w14:textId="77777777" w:rsidTr="005D7FC1">
        <w:trPr>
          <w:trHeight w:val="235"/>
        </w:trPr>
        <w:tc>
          <w:tcPr>
            <w:tcW w:w="3402" w:type="dxa"/>
            <w:tcBorders>
              <w:bottom w:val="single" w:sz="4" w:space="0" w:color="auto"/>
            </w:tcBorders>
          </w:tcPr>
          <w:p w14:paraId="63C4E756"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13EBBD24"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5C3BAF6"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3F176DB3" w14:textId="77777777" w:rsidTr="005D7FC1">
        <w:trPr>
          <w:trHeight w:val="235"/>
        </w:trPr>
        <w:tc>
          <w:tcPr>
            <w:tcW w:w="3402" w:type="dxa"/>
            <w:tcBorders>
              <w:top w:val="single" w:sz="4" w:space="0" w:color="auto"/>
            </w:tcBorders>
          </w:tcPr>
          <w:p w14:paraId="792AF4FC"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00056189"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697B6D27"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00D84F63" w14:textId="77777777" w:rsidR="00D356E8" w:rsidRPr="00F03D24" w:rsidRDefault="00D356E8" w:rsidP="00FE1859">
      <w:pPr>
        <w:spacing w:after="0" w:line="240" w:lineRule="auto"/>
        <w:jc w:val="both"/>
        <w:rPr>
          <w:rFonts w:ascii="Tahoma" w:eastAsia="Times New Roman" w:hAnsi="Tahoma" w:cs="Tahoma"/>
          <w:b/>
          <w:sz w:val="14"/>
          <w:lang w:eastAsia="sl-SI"/>
        </w:rPr>
      </w:pPr>
    </w:p>
    <w:p w14:paraId="056A36E6"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56C8D64B" w14:textId="77777777" w:rsidR="00D356E8" w:rsidRPr="00C54DBA" w:rsidRDefault="00D356E8" w:rsidP="00FE1859">
      <w:pPr>
        <w:spacing w:after="0" w:line="240" w:lineRule="auto"/>
        <w:jc w:val="both"/>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56D7DA34" w14:textId="77777777" w:rsidTr="005D7FC1">
        <w:tc>
          <w:tcPr>
            <w:tcW w:w="7867" w:type="dxa"/>
            <w:tcBorders>
              <w:top w:val="single" w:sz="4" w:space="0" w:color="auto"/>
              <w:bottom w:val="single" w:sz="4" w:space="0" w:color="auto"/>
            </w:tcBorders>
          </w:tcPr>
          <w:p w14:paraId="71D1DE2E"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B4590FC" w14:textId="77777777"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sidR="00B45E2A">
              <w:rPr>
                <w:rFonts w:ascii="Tahoma" w:hAnsi="Tahoma" w:cs="Tahoma"/>
                <w:b/>
                <w:i/>
              </w:rPr>
              <w:t>2</w:t>
            </w:r>
          </w:p>
        </w:tc>
      </w:tr>
    </w:tbl>
    <w:p w14:paraId="31DAE1BF" w14:textId="77777777" w:rsidR="00D356E8" w:rsidRPr="00F03D24" w:rsidRDefault="00D356E8" w:rsidP="00FE185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35132298" w14:textId="77777777" w:rsidR="008B4D2A" w:rsidRPr="008B4D2A" w:rsidRDefault="008B4D2A" w:rsidP="008B4D2A">
      <w:pPr>
        <w:spacing w:after="0" w:line="240" w:lineRule="auto"/>
        <w:jc w:val="center"/>
        <w:rPr>
          <w:rFonts w:ascii="Tahoma" w:eastAsia="Times New Roman" w:hAnsi="Tahoma" w:cs="Tahoma"/>
          <w:b/>
          <w:lang w:eastAsia="sl-SI"/>
        </w:rPr>
      </w:pPr>
      <w:r w:rsidRPr="008B4D2A">
        <w:rPr>
          <w:rFonts w:ascii="Tahoma" w:eastAsia="Times New Roman" w:hAnsi="Tahoma" w:cs="Tahoma"/>
          <w:b/>
          <w:noProof/>
          <w:sz w:val="20"/>
          <w:szCs w:val="20"/>
          <w:lang w:eastAsia="sl-SI"/>
        </w:rPr>
        <w:t>JPE-SAL-154/24</w:t>
      </w:r>
      <w:r w:rsidRPr="008B4D2A">
        <w:rPr>
          <w:rFonts w:ascii="Tahoma" w:hAnsi="Tahoma" w:cs="Tahoma"/>
          <w:b/>
          <w:color w:val="000000"/>
          <w:sz w:val="20"/>
        </w:rPr>
        <w:t xml:space="preserve"> – </w:t>
      </w:r>
      <w:r w:rsidRPr="008B4D2A">
        <w:rPr>
          <w:rFonts w:ascii="Tahoma" w:hAnsi="Tahoma" w:cs="Tahoma"/>
          <w:b/>
          <w:sz w:val="20"/>
        </w:rPr>
        <w:t>Odvoz nevarnih in nenevarnih odpadkov</w:t>
      </w:r>
    </w:p>
    <w:p w14:paraId="3A2302A0" w14:textId="77777777" w:rsidR="00D356E8" w:rsidRPr="00F03D24" w:rsidRDefault="00D356E8" w:rsidP="00FE1859">
      <w:pPr>
        <w:spacing w:after="0" w:line="240" w:lineRule="auto"/>
        <w:jc w:val="both"/>
        <w:rPr>
          <w:rFonts w:ascii="Tahoma" w:eastAsia="Times New Roman" w:hAnsi="Tahoma" w:cs="Tahoma"/>
          <w:b/>
          <w:lang w:eastAsia="sl-SI"/>
        </w:rPr>
      </w:pPr>
    </w:p>
    <w:p w14:paraId="6C28930F"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B9E859B" w14:textId="77777777" w:rsidR="00D356E8" w:rsidRPr="00F03D24" w:rsidRDefault="00D356E8" w:rsidP="00FE1859">
      <w:pPr>
        <w:spacing w:after="0" w:line="240" w:lineRule="auto"/>
        <w:jc w:val="both"/>
        <w:rPr>
          <w:rFonts w:ascii="Tahoma" w:eastAsia="Times New Roman" w:hAnsi="Tahoma" w:cs="Tahoma"/>
          <w:b/>
          <w:i/>
          <w:lang w:eastAsia="sl-SI"/>
        </w:rPr>
      </w:pPr>
    </w:p>
    <w:p w14:paraId="3B787F86"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w:t>
      </w:r>
      <w:r w:rsidR="003D0245" w:rsidRPr="003D0245">
        <w:rPr>
          <w:rFonts w:ascii="Tahoma" w:hAnsi="Tahoma" w:cs="Tahoma"/>
          <w:sz w:val="20"/>
          <w:lang w:eastAsia="sl-SI"/>
        </w:rPr>
        <w:t>brezplačne prevoze nevarnih in nenevarnih odpadkov istih klasifikacijskih številk, kot so navedene v drugi tabeli v točki 2.2.1. Tehnične zahteve razpisne dokumentacije v količini najmanj 1 tone</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18C10708"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4F2A579F" w14:textId="77777777" w:rsidTr="005D7FC1">
        <w:trPr>
          <w:trHeight w:val="310"/>
        </w:trPr>
        <w:tc>
          <w:tcPr>
            <w:tcW w:w="3544" w:type="dxa"/>
            <w:vAlign w:val="center"/>
          </w:tcPr>
          <w:p w14:paraId="40377F18"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2C13969C" w14:textId="77777777" w:rsidR="00D356E8" w:rsidRPr="00F03D24" w:rsidRDefault="00D356E8" w:rsidP="00FE1859">
            <w:pPr>
              <w:spacing w:after="0" w:line="240" w:lineRule="auto"/>
              <w:rPr>
                <w:rFonts w:ascii="Tahoma" w:eastAsia="Times New Roman" w:hAnsi="Tahoma" w:cs="Tahoma"/>
                <w:b/>
                <w:sz w:val="18"/>
                <w:lang w:eastAsia="sl-SI"/>
              </w:rPr>
            </w:pPr>
          </w:p>
          <w:p w14:paraId="06859ED0"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5AE555F" w14:textId="77777777" w:rsidTr="005D7FC1">
        <w:trPr>
          <w:trHeight w:val="375"/>
        </w:trPr>
        <w:tc>
          <w:tcPr>
            <w:tcW w:w="3544" w:type="dxa"/>
            <w:vAlign w:val="center"/>
          </w:tcPr>
          <w:p w14:paraId="2670423C"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3BA9B89C" w14:textId="77777777" w:rsidR="00D356E8" w:rsidRPr="00F03D24" w:rsidRDefault="00D356E8" w:rsidP="00FE1859">
            <w:pPr>
              <w:spacing w:after="0" w:line="240" w:lineRule="auto"/>
              <w:rPr>
                <w:rFonts w:ascii="Tahoma" w:eastAsia="Times New Roman" w:hAnsi="Tahoma" w:cs="Tahoma"/>
                <w:b/>
                <w:sz w:val="18"/>
                <w:lang w:eastAsia="sl-SI"/>
              </w:rPr>
            </w:pPr>
          </w:p>
          <w:p w14:paraId="791C1714"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282BDC0C" w14:textId="77777777" w:rsidTr="005D7FC1">
        <w:trPr>
          <w:trHeight w:val="461"/>
        </w:trPr>
        <w:tc>
          <w:tcPr>
            <w:tcW w:w="3544" w:type="dxa"/>
            <w:vAlign w:val="center"/>
          </w:tcPr>
          <w:p w14:paraId="4C0E0822"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515AEC66"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5A96965E" w14:textId="77777777" w:rsidTr="005D7FC1">
        <w:trPr>
          <w:trHeight w:val="461"/>
        </w:trPr>
        <w:tc>
          <w:tcPr>
            <w:tcW w:w="3544" w:type="dxa"/>
            <w:vAlign w:val="center"/>
          </w:tcPr>
          <w:p w14:paraId="35A58DC7"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2B3CE7D5"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11A56BD" w14:textId="77777777" w:rsidTr="005D7FC1">
        <w:trPr>
          <w:trHeight w:val="601"/>
        </w:trPr>
        <w:tc>
          <w:tcPr>
            <w:tcW w:w="3544" w:type="dxa"/>
            <w:vAlign w:val="center"/>
          </w:tcPr>
          <w:p w14:paraId="5E1372A2"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2B218C91"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1D8C86D" w14:textId="77777777" w:rsidTr="005D7FC1">
        <w:trPr>
          <w:trHeight w:val="461"/>
        </w:trPr>
        <w:tc>
          <w:tcPr>
            <w:tcW w:w="3544" w:type="dxa"/>
            <w:vAlign w:val="center"/>
          </w:tcPr>
          <w:p w14:paraId="2A7E761D"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50860E2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3851001" w14:textId="77777777" w:rsidTr="005D7FC1">
        <w:trPr>
          <w:cantSplit/>
          <w:trHeight w:val="461"/>
        </w:trPr>
        <w:tc>
          <w:tcPr>
            <w:tcW w:w="3544" w:type="dxa"/>
            <w:vAlign w:val="center"/>
          </w:tcPr>
          <w:p w14:paraId="348DDF88"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41C52764"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6A922DE" w14:textId="77777777" w:rsidTr="005D7FC1">
        <w:trPr>
          <w:trHeight w:val="273"/>
        </w:trPr>
        <w:tc>
          <w:tcPr>
            <w:tcW w:w="3544" w:type="dxa"/>
            <w:tcBorders>
              <w:right w:val="single" w:sz="4" w:space="0" w:color="auto"/>
            </w:tcBorders>
            <w:vAlign w:val="center"/>
          </w:tcPr>
          <w:p w14:paraId="62C3C6A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0BAA1CFE" w14:textId="77777777" w:rsidR="00D356E8" w:rsidRPr="00F03D24" w:rsidRDefault="00D356E8" w:rsidP="00FE1859">
            <w:pPr>
              <w:spacing w:after="0" w:line="240" w:lineRule="auto"/>
              <w:rPr>
                <w:rFonts w:ascii="Tahoma" w:eastAsia="Times New Roman" w:hAnsi="Tahoma" w:cs="Tahoma"/>
                <w:sz w:val="18"/>
                <w:lang w:eastAsia="sl-SI"/>
              </w:rPr>
            </w:pPr>
          </w:p>
          <w:p w14:paraId="1826E197"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2798471" w14:textId="77777777" w:rsidTr="003D0245">
        <w:trPr>
          <w:trHeight w:val="942"/>
        </w:trPr>
        <w:tc>
          <w:tcPr>
            <w:tcW w:w="3544" w:type="dxa"/>
            <w:tcBorders>
              <w:right w:val="single" w:sz="4" w:space="0" w:color="auto"/>
            </w:tcBorders>
          </w:tcPr>
          <w:p w14:paraId="41AB5D4A"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626B406"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75D549B4" w14:textId="77777777" w:rsidR="00D356E8" w:rsidRPr="00F03D24" w:rsidRDefault="00D356E8" w:rsidP="00FE1859">
            <w:pPr>
              <w:spacing w:after="0" w:line="240" w:lineRule="auto"/>
              <w:rPr>
                <w:rFonts w:ascii="Tahoma" w:eastAsia="Times New Roman" w:hAnsi="Tahoma" w:cs="Tahoma"/>
                <w:sz w:val="18"/>
                <w:lang w:eastAsia="sl-SI"/>
              </w:rPr>
            </w:pPr>
          </w:p>
        </w:tc>
      </w:tr>
      <w:tr w:rsidR="003D0245" w:rsidRPr="00F03D24" w14:paraId="5E3CB41E" w14:textId="77777777" w:rsidTr="005D7FC1">
        <w:trPr>
          <w:trHeight w:val="338"/>
        </w:trPr>
        <w:tc>
          <w:tcPr>
            <w:tcW w:w="3544" w:type="dxa"/>
            <w:tcBorders>
              <w:right w:val="single" w:sz="4" w:space="0" w:color="auto"/>
            </w:tcBorders>
          </w:tcPr>
          <w:p w14:paraId="5ADA94E0" w14:textId="77777777" w:rsidR="003D0245" w:rsidRPr="00F03D24"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p>
        </w:tc>
        <w:tc>
          <w:tcPr>
            <w:tcW w:w="5812" w:type="dxa"/>
            <w:tcBorders>
              <w:top w:val="single" w:sz="4" w:space="0" w:color="auto"/>
              <w:left w:val="single" w:sz="4" w:space="0" w:color="auto"/>
              <w:bottom w:val="single" w:sz="4" w:space="0" w:color="auto"/>
              <w:right w:val="single" w:sz="4" w:space="0" w:color="auto"/>
            </w:tcBorders>
            <w:vAlign w:val="center"/>
          </w:tcPr>
          <w:p w14:paraId="0E8E4D90"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____________ ton prevoza </w:t>
            </w:r>
            <w:r w:rsidRPr="003D0245">
              <w:rPr>
                <w:rFonts w:ascii="Tahoma" w:eastAsia="Times New Roman" w:hAnsi="Tahoma" w:cs="Tahoma"/>
                <w:sz w:val="18"/>
                <w:lang w:eastAsia="sl-SI"/>
              </w:rPr>
              <w:t>nevarnih in nenevarnih odpadkov klasifikacijskih številk</w:t>
            </w:r>
            <w:r>
              <w:rPr>
                <w:rFonts w:ascii="Tahoma" w:eastAsia="Times New Roman" w:hAnsi="Tahoma" w:cs="Tahoma"/>
                <w:sz w:val="18"/>
                <w:lang w:eastAsia="sl-SI"/>
              </w:rPr>
              <w:t xml:space="preserve"> _________________________________</w:t>
            </w:r>
          </w:p>
          <w:p w14:paraId="04424E48"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7EC1BFC6"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69E701CB" w14:textId="77777777" w:rsidR="003D0245" w:rsidRPr="00F03D24" w:rsidRDefault="003D0245" w:rsidP="003D0245">
            <w:pPr>
              <w:spacing w:after="0" w:line="240" w:lineRule="auto"/>
              <w:rPr>
                <w:rFonts w:ascii="Tahoma" w:eastAsia="Times New Roman" w:hAnsi="Tahoma" w:cs="Tahoma"/>
                <w:sz w:val="18"/>
                <w:lang w:eastAsia="sl-SI"/>
              </w:rPr>
            </w:pPr>
          </w:p>
        </w:tc>
      </w:tr>
    </w:tbl>
    <w:p w14:paraId="59D6C7E7"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6851C9FA" w14:textId="77777777" w:rsidTr="005D7FC1">
        <w:trPr>
          <w:trHeight w:val="235"/>
        </w:trPr>
        <w:tc>
          <w:tcPr>
            <w:tcW w:w="3402" w:type="dxa"/>
            <w:tcBorders>
              <w:bottom w:val="single" w:sz="4" w:space="0" w:color="auto"/>
            </w:tcBorders>
          </w:tcPr>
          <w:p w14:paraId="1FBFBD11"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19C4E7FB"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2044181"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4C1DAF2A" w14:textId="77777777" w:rsidTr="005D7FC1">
        <w:trPr>
          <w:trHeight w:val="235"/>
        </w:trPr>
        <w:tc>
          <w:tcPr>
            <w:tcW w:w="3402" w:type="dxa"/>
            <w:tcBorders>
              <w:top w:val="single" w:sz="4" w:space="0" w:color="auto"/>
            </w:tcBorders>
          </w:tcPr>
          <w:p w14:paraId="24BE6D0A"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3869DDB8"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506BA174"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29D5B7CC"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06F8E946"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sidR="00406746">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sidR="00406746">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1619E5F1" w14:textId="77777777" w:rsidR="00D356E8" w:rsidRPr="00F03D24" w:rsidRDefault="00D356E8" w:rsidP="00FE1859">
      <w:pPr>
        <w:spacing w:after="0" w:line="240" w:lineRule="auto"/>
        <w:jc w:val="both"/>
        <w:rPr>
          <w:rFonts w:ascii="Tahoma" w:eastAsia="Times New Roman" w:hAnsi="Tahoma" w:cs="Tahoma"/>
          <w:sz w:val="18"/>
          <w:lang w:eastAsia="sl-SI"/>
        </w:rPr>
      </w:pPr>
    </w:p>
    <w:p w14:paraId="7A971B46"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lastRenderedPageBreak/>
        <w:t>Potrjujemo, da nam je na podlagi našega naročila, zgoraj navedeni</w:t>
      </w:r>
      <w:r w:rsidR="003D0245">
        <w:rPr>
          <w:rFonts w:ascii="Tahoma" w:eastAsia="Times New Roman" w:hAnsi="Tahoma" w:cs="Tahoma"/>
          <w:sz w:val="18"/>
          <w:lang w:eastAsia="sl-SI"/>
        </w:rPr>
        <w:t xml:space="preserve"> izvajalec</w:t>
      </w:r>
      <w:r w:rsidRPr="00F03D24">
        <w:rPr>
          <w:rFonts w:ascii="Tahoma" w:eastAsia="Times New Roman" w:hAnsi="Tahoma" w:cs="Tahoma"/>
          <w:sz w:val="18"/>
          <w:lang w:eastAsia="sl-SI"/>
        </w:rPr>
        <w:t xml:space="preserve"> opravil navedeno storitev v skladu s sklenjeno pogodbo (okvirnim sporazumom) oziroma v roku, količini, kvaliteti in po ceni, navedeni v izvajalčevi ponudbi.</w:t>
      </w:r>
    </w:p>
    <w:p w14:paraId="11FE4CA3" w14:textId="77777777" w:rsidR="00D356E8" w:rsidRPr="00F03D24" w:rsidRDefault="00D356E8" w:rsidP="00FE1859">
      <w:pPr>
        <w:spacing w:after="0" w:line="240" w:lineRule="auto"/>
        <w:jc w:val="both"/>
        <w:rPr>
          <w:rFonts w:ascii="Tahoma" w:eastAsia="Times New Roman" w:hAnsi="Tahoma" w:cs="Tahoma"/>
          <w:sz w:val="18"/>
          <w:lang w:eastAsia="sl-SI"/>
        </w:rPr>
      </w:pPr>
    </w:p>
    <w:p w14:paraId="63CEB499"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0BF331F1"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0BCFB4A9"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3A525D29" w14:textId="77777777" w:rsidR="00D356E8" w:rsidRPr="00F03D24" w:rsidRDefault="00D356E8" w:rsidP="00FE1859">
      <w:pPr>
        <w:spacing w:after="0" w:line="240" w:lineRule="auto"/>
        <w:rPr>
          <w:rFonts w:ascii="Tahoma" w:eastAsia="Times New Roman" w:hAnsi="Tahoma" w:cs="Tahoma"/>
          <w:sz w:val="18"/>
          <w:lang w:eastAsia="sl-SI"/>
        </w:rPr>
      </w:pPr>
    </w:p>
    <w:p w14:paraId="04CCB65B"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639CD593" w14:textId="77777777" w:rsidTr="005D7FC1">
        <w:trPr>
          <w:trHeight w:val="235"/>
        </w:trPr>
        <w:tc>
          <w:tcPr>
            <w:tcW w:w="3402" w:type="dxa"/>
            <w:tcBorders>
              <w:bottom w:val="single" w:sz="4" w:space="0" w:color="auto"/>
            </w:tcBorders>
          </w:tcPr>
          <w:p w14:paraId="3C7C66F9"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0B8734DA"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D03533B"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5B86C090" w14:textId="77777777" w:rsidTr="005D7FC1">
        <w:trPr>
          <w:trHeight w:val="235"/>
        </w:trPr>
        <w:tc>
          <w:tcPr>
            <w:tcW w:w="3402" w:type="dxa"/>
            <w:tcBorders>
              <w:top w:val="single" w:sz="4" w:space="0" w:color="auto"/>
            </w:tcBorders>
          </w:tcPr>
          <w:p w14:paraId="12BA4BC3"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0FF925C6"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642ADDAA"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5B962D2D" w14:textId="77777777" w:rsidR="00D356E8" w:rsidRPr="00F03D24" w:rsidRDefault="00D356E8" w:rsidP="00FE1859">
      <w:pPr>
        <w:spacing w:after="0" w:line="240" w:lineRule="auto"/>
        <w:jc w:val="both"/>
        <w:rPr>
          <w:rFonts w:ascii="Tahoma" w:eastAsia="Times New Roman" w:hAnsi="Tahoma" w:cs="Tahoma"/>
          <w:b/>
          <w:sz w:val="14"/>
          <w:lang w:eastAsia="sl-SI"/>
        </w:rPr>
      </w:pPr>
    </w:p>
    <w:p w14:paraId="2B500186"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375733EB" w14:textId="77777777" w:rsidR="00F42D9D" w:rsidRDefault="00D356E8" w:rsidP="00FE1859">
      <w:pPr>
        <w:spacing w:after="0" w:line="240" w:lineRule="auto"/>
      </w:pPr>
      <w:r>
        <w:br w:type="page"/>
      </w:r>
    </w:p>
    <w:p w14:paraId="276F87BA" w14:textId="77777777" w:rsidR="00F42D9D" w:rsidRDefault="00F42D9D" w:rsidP="00FE1859">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42D9D" w:rsidRPr="000A7527" w14:paraId="7132781E" w14:textId="77777777" w:rsidTr="003B02D6">
        <w:tc>
          <w:tcPr>
            <w:tcW w:w="7867" w:type="dxa"/>
            <w:tcBorders>
              <w:top w:val="single" w:sz="4" w:space="0" w:color="auto"/>
              <w:bottom w:val="single" w:sz="4" w:space="0" w:color="auto"/>
            </w:tcBorders>
          </w:tcPr>
          <w:p w14:paraId="7CB6BDBD" w14:textId="77777777" w:rsidR="00F42D9D" w:rsidRPr="008E79A0" w:rsidRDefault="00F42D9D" w:rsidP="003D0245">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 xml:space="preserve">POTRDILO </w:t>
            </w:r>
            <w:r w:rsidR="003D0245">
              <w:rPr>
                <w:rFonts w:ascii="Tahoma" w:eastAsia="Times New Roman" w:hAnsi="Tahoma" w:cs="Tahoma"/>
                <w:lang w:eastAsia="sl-SI"/>
              </w:rPr>
              <w:t>ARSO</w:t>
            </w:r>
          </w:p>
        </w:tc>
        <w:tc>
          <w:tcPr>
            <w:tcW w:w="1559" w:type="dxa"/>
            <w:tcBorders>
              <w:top w:val="single" w:sz="4" w:space="0" w:color="auto"/>
              <w:bottom w:val="single" w:sz="4" w:space="0" w:color="auto"/>
            </w:tcBorders>
          </w:tcPr>
          <w:p w14:paraId="0999ED54" w14:textId="77777777" w:rsidR="00F42D9D" w:rsidRPr="000A7527" w:rsidRDefault="00F42D9D" w:rsidP="003D0245">
            <w:pPr>
              <w:spacing w:after="0" w:line="240" w:lineRule="auto"/>
              <w:rPr>
                <w:rFonts w:ascii="Tahoma" w:eastAsia="Times New Roman" w:hAnsi="Tahoma" w:cs="Tahoma"/>
                <w:b/>
                <w:i/>
                <w:lang w:eastAsia="sl-SI"/>
              </w:rPr>
            </w:pPr>
            <w:r w:rsidRPr="000A7527">
              <w:rPr>
                <w:rFonts w:ascii="Tahoma" w:eastAsia="Times New Roman" w:hAnsi="Tahoma" w:cs="Tahoma"/>
                <w:b/>
                <w:i/>
                <w:lang w:eastAsia="sl-SI"/>
              </w:rPr>
              <w:t xml:space="preserve">Priloga </w:t>
            </w:r>
            <w:r w:rsidR="003D0245">
              <w:rPr>
                <w:rFonts w:ascii="Tahoma" w:eastAsia="Times New Roman" w:hAnsi="Tahoma" w:cs="Tahoma"/>
                <w:b/>
                <w:i/>
                <w:lang w:eastAsia="sl-SI"/>
              </w:rPr>
              <w:t>6</w:t>
            </w:r>
          </w:p>
        </w:tc>
      </w:tr>
    </w:tbl>
    <w:p w14:paraId="3837177A" w14:textId="77777777" w:rsidR="00F42D9D" w:rsidRDefault="00F42D9D" w:rsidP="00FE1859">
      <w:pPr>
        <w:spacing w:after="0" w:line="240" w:lineRule="auto"/>
        <w:rPr>
          <w:rFonts w:ascii="Tahoma" w:hAnsi="Tahoma" w:cs="Tahoma"/>
        </w:rPr>
      </w:pPr>
    </w:p>
    <w:p w14:paraId="348C7179" w14:textId="77777777" w:rsidR="00F42D9D" w:rsidRDefault="00F42D9D" w:rsidP="00FE1859">
      <w:pPr>
        <w:spacing w:after="0" w:line="240" w:lineRule="auto"/>
        <w:rPr>
          <w:rFonts w:ascii="Tahoma" w:hAnsi="Tahoma" w:cs="Tahoma"/>
        </w:rPr>
      </w:pPr>
    </w:p>
    <w:p w14:paraId="0AE9F3BF" w14:textId="77777777" w:rsidR="00F42D9D" w:rsidRDefault="00F42D9D" w:rsidP="00FE1859">
      <w:pPr>
        <w:spacing w:after="0" w:line="240" w:lineRule="auto"/>
        <w:rPr>
          <w:rFonts w:ascii="Tahoma" w:hAnsi="Tahoma" w:cs="Tahoma"/>
        </w:rPr>
      </w:pPr>
    </w:p>
    <w:p w14:paraId="4C38901F" w14:textId="77777777" w:rsidR="00F42D9D" w:rsidRPr="00712BC8" w:rsidRDefault="00F42D9D" w:rsidP="00FE1859">
      <w:pPr>
        <w:spacing w:after="0" w:line="240" w:lineRule="auto"/>
        <w:jc w:val="both"/>
        <w:rPr>
          <w:rFonts w:ascii="Tahoma" w:eastAsia="Times New Roman" w:hAnsi="Tahoma" w:cs="Tahoma"/>
          <w:b/>
          <w:lang w:eastAsia="sl-SI"/>
        </w:rPr>
      </w:pPr>
      <w:r w:rsidRPr="00D172C0">
        <w:rPr>
          <w:rFonts w:ascii="Tahoma" w:eastAsia="Times New Roman" w:hAnsi="Tahoma" w:cs="Tahoma"/>
          <w:lang w:eastAsia="sl-SI"/>
        </w:rPr>
        <w:t xml:space="preserve">Kot </w:t>
      </w:r>
      <w:r w:rsidR="003D0245">
        <w:rPr>
          <w:rFonts w:ascii="Tahoma" w:eastAsia="Times New Roman" w:hAnsi="Tahoma" w:cs="Tahoma"/>
          <w:lang w:eastAsia="sl-SI"/>
        </w:rPr>
        <w:t xml:space="preserve">gospodarski subjekt </w:t>
      </w:r>
      <w:r>
        <w:rPr>
          <w:rFonts w:ascii="Tahoma" w:eastAsia="Times New Roman" w:hAnsi="Tahoma" w:cs="Tahoma"/>
          <w:lang w:eastAsia="sl-SI"/>
        </w:rPr>
        <w:t xml:space="preserve">______________________________________________________ </w:t>
      </w:r>
      <w:r w:rsidRPr="00712BC8">
        <w:rPr>
          <w:rFonts w:ascii="Tahoma" w:eastAsia="Times New Roman" w:hAnsi="Tahoma" w:cs="Tahoma"/>
          <w:lang w:eastAsia="sl-SI"/>
        </w:rPr>
        <w:t xml:space="preserve">za izvedbo javnega naročila </w:t>
      </w:r>
      <w:r>
        <w:rPr>
          <w:rFonts w:ascii="Tahoma" w:eastAsia="Times New Roman" w:hAnsi="Tahoma" w:cs="Tahoma"/>
          <w:lang w:eastAsia="sl-SI"/>
        </w:rPr>
        <w:t xml:space="preserve">št. </w:t>
      </w:r>
      <w:r w:rsidR="008B4D2A" w:rsidRPr="008B4D2A">
        <w:rPr>
          <w:rFonts w:ascii="Tahoma" w:eastAsia="Times New Roman" w:hAnsi="Tahoma" w:cs="Tahoma"/>
          <w:b/>
          <w:noProof/>
          <w:lang w:eastAsia="sl-SI"/>
        </w:rPr>
        <w:t>JPE-SAL-154/24</w:t>
      </w:r>
      <w:r w:rsidR="008B4D2A" w:rsidRPr="008B4D2A">
        <w:rPr>
          <w:rFonts w:ascii="Tahoma" w:hAnsi="Tahoma" w:cs="Tahoma"/>
          <w:b/>
          <w:color w:val="000000"/>
        </w:rPr>
        <w:t xml:space="preserve"> – </w:t>
      </w:r>
      <w:r w:rsidR="008B4D2A" w:rsidRPr="008B4D2A">
        <w:rPr>
          <w:rFonts w:ascii="Tahoma" w:hAnsi="Tahoma" w:cs="Tahoma"/>
          <w:b/>
        </w:rPr>
        <w:t>Odvoz nevarnih in nenevarnih odpadkov</w:t>
      </w:r>
    </w:p>
    <w:p w14:paraId="30FDD5C5" w14:textId="77777777" w:rsidR="00F42D9D" w:rsidRDefault="00F42D9D" w:rsidP="00FE1859">
      <w:pPr>
        <w:spacing w:after="0" w:line="240" w:lineRule="auto"/>
        <w:jc w:val="both"/>
        <w:rPr>
          <w:rFonts w:ascii="Tahoma" w:eastAsia="Times New Roman" w:hAnsi="Tahoma" w:cs="Tahoma"/>
          <w:lang w:eastAsia="sl-SI"/>
        </w:rPr>
      </w:pPr>
    </w:p>
    <w:p w14:paraId="14FEBE9C" w14:textId="77777777" w:rsidR="00F42D9D" w:rsidRDefault="00F42D9D" w:rsidP="00FE1859">
      <w:pPr>
        <w:spacing w:after="0" w:line="240" w:lineRule="auto"/>
        <w:jc w:val="both"/>
        <w:rPr>
          <w:rFonts w:ascii="Tahoma" w:eastAsia="Times New Roman" w:hAnsi="Tahoma" w:cs="Tahoma"/>
          <w:lang w:eastAsia="sl-SI"/>
        </w:rPr>
      </w:pPr>
    </w:p>
    <w:p w14:paraId="0BE32A8F" w14:textId="77777777" w:rsidR="00F42D9D" w:rsidRPr="00D172C0" w:rsidRDefault="00F42D9D" w:rsidP="00FE1859">
      <w:pPr>
        <w:spacing w:after="0" w:line="240" w:lineRule="auto"/>
        <w:jc w:val="center"/>
        <w:rPr>
          <w:rFonts w:ascii="Tahoma" w:eastAsia="Times New Roman" w:hAnsi="Tahoma" w:cs="Tahoma"/>
          <w:b/>
          <w:lang w:eastAsia="sl-SI"/>
        </w:rPr>
      </w:pPr>
    </w:p>
    <w:p w14:paraId="24E47928" w14:textId="77777777" w:rsidR="0017046B" w:rsidRDefault="00F42D9D" w:rsidP="0017046B">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to stranjo prilagamo </w:t>
      </w:r>
      <w:r w:rsidR="00216E8D">
        <w:rPr>
          <w:rFonts w:ascii="Tahoma" w:eastAsia="Times New Roman" w:hAnsi="Tahoma" w:cs="Tahoma"/>
          <w:lang w:eastAsia="sl-SI"/>
        </w:rPr>
        <w:t xml:space="preserve">kopijo </w:t>
      </w:r>
      <w:r w:rsidR="003D0245" w:rsidRPr="00A3084A">
        <w:rPr>
          <w:rFonts w:ascii="Tahoma" w:eastAsia="Times New Roman" w:hAnsi="Tahoma" w:cs="Tahoma"/>
          <w:lang w:eastAsia="sl-SI"/>
        </w:rPr>
        <w:t>veljavn</w:t>
      </w:r>
      <w:r w:rsidR="00216E8D">
        <w:rPr>
          <w:rFonts w:ascii="Tahoma" w:eastAsia="Times New Roman" w:hAnsi="Tahoma" w:cs="Tahoma"/>
          <w:lang w:eastAsia="sl-SI"/>
        </w:rPr>
        <w:t>ih</w:t>
      </w:r>
      <w:r w:rsidR="003D0245" w:rsidRPr="00A3084A">
        <w:rPr>
          <w:rFonts w:ascii="Tahoma" w:eastAsia="Times New Roman" w:hAnsi="Tahoma" w:cs="Tahoma"/>
          <w:lang w:eastAsia="sl-SI"/>
        </w:rPr>
        <w:t xml:space="preserve"> potrdil in dovoljenje za zbiranje, prevoz in predelavo odpadkov ter posredništvo pri ravnanju z odpadki,</w:t>
      </w:r>
      <w:r w:rsidR="00216E8D">
        <w:rPr>
          <w:rFonts w:ascii="Tahoma" w:eastAsia="Times New Roman" w:hAnsi="Tahoma" w:cs="Tahoma"/>
          <w:lang w:eastAsia="sl-SI"/>
        </w:rPr>
        <w:t xml:space="preserve"> </w:t>
      </w:r>
      <w:r w:rsidR="00216E8D" w:rsidRPr="00A3084A">
        <w:rPr>
          <w:rFonts w:ascii="Tahoma" w:eastAsia="Times New Roman" w:hAnsi="Tahoma" w:cs="Tahoma"/>
          <w:lang w:eastAsia="sl-SI"/>
        </w:rPr>
        <w:t xml:space="preserve">izdana s strani </w:t>
      </w:r>
    </w:p>
    <w:p w14:paraId="6C08B8C3" w14:textId="77777777" w:rsidR="005764B4" w:rsidRPr="00930607" w:rsidRDefault="005764B4" w:rsidP="005764B4">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veljavno potrdilo o vpisu v evidenco zbiralcev odpadkov </w:t>
      </w:r>
    </w:p>
    <w:p w14:paraId="25A50AC0" w14:textId="77777777" w:rsidR="005764B4" w:rsidRPr="00930607" w:rsidRDefault="009F36FC" w:rsidP="005764B4">
      <w:pPr>
        <w:pStyle w:val="Odstavekseznama"/>
        <w:ind w:left="720"/>
        <w:rPr>
          <w:rFonts w:ascii="Tahoma" w:hAnsi="Tahoma" w:cs="Tahoma"/>
          <w:sz w:val="22"/>
          <w:szCs w:val="22"/>
        </w:rPr>
      </w:pPr>
      <w:hyperlink r:id="rId46" w:history="1">
        <w:r w:rsidR="005764B4" w:rsidRPr="001E6F25">
          <w:rPr>
            <w:rStyle w:val="Hiperpovezava"/>
            <w:rFonts w:ascii="Tahoma" w:hAnsi="Tahoma" w:cs="Tahoma"/>
            <w:sz w:val="22"/>
            <w:szCs w:val="22"/>
          </w:rPr>
          <w:t>https://www.gov.si/assets/ministrstva/MOP/Dokumenti/Odpadki/Podatki/Zbiralci-Odpadkov.pdf</w:t>
        </w:r>
      </w:hyperlink>
      <w:r w:rsidR="005764B4">
        <w:t xml:space="preserve"> </w:t>
      </w:r>
      <w:r w:rsidR="005764B4" w:rsidRPr="00930607">
        <w:rPr>
          <w:rFonts w:ascii="Tahoma" w:hAnsi="Tahoma" w:cs="Tahoma"/>
          <w:sz w:val="22"/>
          <w:szCs w:val="22"/>
        </w:rPr>
        <w:t>(za številko odpadka:</w:t>
      </w:r>
      <w:r w:rsidR="005764B4">
        <w:rPr>
          <w:rFonts w:ascii="Tahoma" w:hAnsi="Tahoma" w:cs="Tahoma"/>
          <w:sz w:val="22"/>
          <w:szCs w:val="22"/>
        </w:rPr>
        <w:t xml:space="preserve"> kot so navedena v tabelah v točki </w:t>
      </w:r>
      <w:r w:rsidR="005764B4" w:rsidRPr="0017046B">
        <w:rPr>
          <w:rFonts w:ascii="Tahoma" w:hAnsi="Tahoma" w:cs="Tahoma"/>
          <w:sz w:val="22"/>
          <w:szCs w:val="22"/>
        </w:rPr>
        <w:t>2.2.1.</w:t>
      </w:r>
      <w:r w:rsidR="005764B4">
        <w:rPr>
          <w:rFonts w:ascii="Tahoma" w:hAnsi="Tahoma" w:cs="Tahoma"/>
          <w:sz w:val="22"/>
          <w:szCs w:val="22"/>
        </w:rPr>
        <w:t xml:space="preserve"> </w:t>
      </w:r>
      <w:r w:rsidR="005764B4" w:rsidRPr="0017046B">
        <w:rPr>
          <w:rFonts w:ascii="Tahoma" w:hAnsi="Tahoma" w:cs="Tahoma"/>
          <w:sz w:val="22"/>
          <w:szCs w:val="22"/>
        </w:rPr>
        <w:t>Tehnične zahteve</w:t>
      </w:r>
      <w:r w:rsidR="005764B4">
        <w:rPr>
          <w:rFonts w:ascii="Tahoma" w:hAnsi="Tahoma" w:cs="Tahoma"/>
          <w:sz w:val="22"/>
          <w:szCs w:val="22"/>
        </w:rPr>
        <w:t xml:space="preserve"> te razpisne dokumentacije</w:t>
      </w:r>
      <w:r w:rsidR="005764B4" w:rsidRPr="00930607">
        <w:rPr>
          <w:rFonts w:ascii="Tahoma" w:hAnsi="Tahoma" w:cs="Tahoma"/>
          <w:sz w:val="22"/>
          <w:szCs w:val="22"/>
        </w:rPr>
        <w:t xml:space="preserve">) </w:t>
      </w:r>
    </w:p>
    <w:p w14:paraId="479A2F9B" w14:textId="77777777" w:rsidR="005764B4" w:rsidRPr="00930607" w:rsidRDefault="005764B4" w:rsidP="005764B4">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in/ali veljavno dovoljenje za obdelavo/predelavo odpadka   </w:t>
      </w:r>
    </w:p>
    <w:p w14:paraId="01212E92" w14:textId="77777777" w:rsidR="005764B4" w:rsidRPr="00930607" w:rsidRDefault="009F36FC" w:rsidP="005764B4">
      <w:pPr>
        <w:pStyle w:val="Odstavekseznama"/>
        <w:numPr>
          <w:ilvl w:val="0"/>
          <w:numId w:val="64"/>
        </w:numPr>
        <w:rPr>
          <w:rFonts w:ascii="Tahoma" w:hAnsi="Tahoma" w:cs="Tahoma"/>
          <w:sz w:val="22"/>
          <w:szCs w:val="22"/>
        </w:rPr>
      </w:pPr>
      <w:hyperlink r:id="rId47" w:history="1">
        <w:r w:rsidR="005764B4" w:rsidRPr="001E6F25">
          <w:rPr>
            <w:rStyle w:val="Hiperpovezava"/>
            <w:rFonts w:ascii="Tahoma" w:hAnsi="Tahoma" w:cs="Tahoma"/>
            <w:sz w:val="22"/>
            <w:szCs w:val="22"/>
          </w:rPr>
          <w:t>https://www.gov.si/assets/ministrstva/MOP/Dokumenti/Odpadki/Podatki/Predelovalci-odpadkov.pdf</w:t>
        </w:r>
      </w:hyperlink>
      <w:r w:rsidR="005764B4">
        <w:rPr>
          <w:rStyle w:val="Hiperpovezava"/>
          <w:rFonts w:ascii="Tahoma" w:hAnsi="Tahoma" w:cs="Tahoma"/>
          <w:sz w:val="22"/>
          <w:szCs w:val="22"/>
        </w:rPr>
        <w:t xml:space="preserve"> </w:t>
      </w:r>
      <w:r w:rsidR="005764B4" w:rsidRPr="00930607">
        <w:rPr>
          <w:rFonts w:ascii="Tahoma" w:hAnsi="Tahoma" w:cs="Tahoma"/>
          <w:sz w:val="22"/>
          <w:szCs w:val="22"/>
        </w:rPr>
        <w:t xml:space="preserve"> (za številko odpadka:</w:t>
      </w:r>
      <w:r w:rsidR="005764B4">
        <w:rPr>
          <w:rFonts w:ascii="Tahoma" w:hAnsi="Tahoma" w:cs="Tahoma"/>
          <w:sz w:val="22"/>
          <w:szCs w:val="22"/>
        </w:rPr>
        <w:t xml:space="preserve"> kot so navedena v tabelah v točki </w:t>
      </w:r>
      <w:r w:rsidR="005764B4" w:rsidRPr="0017046B">
        <w:rPr>
          <w:rFonts w:ascii="Tahoma" w:hAnsi="Tahoma" w:cs="Tahoma"/>
          <w:sz w:val="22"/>
          <w:szCs w:val="22"/>
        </w:rPr>
        <w:t>2.2.1.</w:t>
      </w:r>
      <w:r w:rsidR="005764B4">
        <w:rPr>
          <w:rFonts w:ascii="Tahoma" w:hAnsi="Tahoma" w:cs="Tahoma"/>
          <w:sz w:val="22"/>
          <w:szCs w:val="22"/>
        </w:rPr>
        <w:t xml:space="preserve"> </w:t>
      </w:r>
      <w:r w:rsidR="005764B4" w:rsidRPr="0017046B">
        <w:rPr>
          <w:rFonts w:ascii="Tahoma" w:hAnsi="Tahoma" w:cs="Tahoma"/>
          <w:sz w:val="22"/>
          <w:szCs w:val="22"/>
        </w:rPr>
        <w:t>Tehnične zahteve</w:t>
      </w:r>
      <w:r w:rsidR="005764B4">
        <w:rPr>
          <w:rFonts w:ascii="Tahoma" w:hAnsi="Tahoma" w:cs="Tahoma"/>
          <w:sz w:val="22"/>
          <w:szCs w:val="22"/>
        </w:rPr>
        <w:t xml:space="preserve"> te razpisne dokumentacije</w:t>
      </w:r>
      <w:r w:rsidR="005764B4" w:rsidRPr="00930607">
        <w:rPr>
          <w:rFonts w:ascii="Tahoma" w:hAnsi="Tahoma" w:cs="Tahoma"/>
          <w:sz w:val="22"/>
          <w:szCs w:val="22"/>
        </w:rPr>
        <w:t xml:space="preserve">) </w:t>
      </w:r>
    </w:p>
    <w:p w14:paraId="710441AC" w14:textId="77777777" w:rsidR="005764B4" w:rsidRPr="00930607" w:rsidRDefault="005764B4" w:rsidP="005764B4">
      <w:pPr>
        <w:pStyle w:val="Odstavekseznama"/>
        <w:numPr>
          <w:ilvl w:val="0"/>
          <w:numId w:val="64"/>
        </w:numPr>
        <w:rPr>
          <w:rFonts w:ascii="Tahoma" w:hAnsi="Tahoma" w:cs="Tahoma"/>
          <w:sz w:val="22"/>
          <w:szCs w:val="22"/>
        </w:rPr>
      </w:pPr>
      <w:r w:rsidRPr="00930607">
        <w:rPr>
          <w:rFonts w:ascii="Tahoma" w:hAnsi="Tahoma" w:cs="Tahoma"/>
          <w:b/>
          <w:bCs/>
          <w:sz w:val="22"/>
          <w:szCs w:val="22"/>
        </w:rPr>
        <w:t>ter veljavno potrdilo o vpisu v evidenco prevoznikov odpadkov</w:t>
      </w:r>
      <w:r w:rsidRPr="00930607">
        <w:rPr>
          <w:rFonts w:ascii="Tahoma" w:hAnsi="Tahoma" w:cs="Tahoma"/>
          <w:sz w:val="22"/>
          <w:szCs w:val="22"/>
        </w:rPr>
        <w:t xml:space="preserve"> </w:t>
      </w:r>
      <w:hyperlink r:id="rId48" w:history="1">
        <w:r w:rsidRPr="00E432C8">
          <w:rPr>
            <w:rStyle w:val="Hiperpovezava"/>
            <w:rFonts w:ascii="Tahoma" w:hAnsi="Tahoma" w:cs="Tahoma"/>
            <w:sz w:val="22"/>
            <w:szCs w:val="22"/>
          </w:rPr>
          <w:t>https://www.gov.si/assets/ministrstva/MOP/Dokumenti/Odpadki/Podatki/Prevozniki-odpadkov.pdf</w:t>
        </w:r>
      </w:hyperlink>
      <w:r>
        <w:rPr>
          <w:rFonts w:ascii="Tahoma" w:hAnsi="Tahoma" w:cs="Tahoma"/>
          <w:sz w:val="22"/>
          <w:szCs w:val="22"/>
        </w:rPr>
        <w:t xml:space="preserve"> </w:t>
      </w:r>
      <w:r w:rsidRPr="00930607">
        <w:rPr>
          <w:rFonts w:ascii="Tahoma" w:hAnsi="Tahoma" w:cs="Tahoma"/>
          <w:sz w:val="22"/>
          <w:szCs w:val="22"/>
        </w:rPr>
        <w:t>(za številko odpadka:</w:t>
      </w:r>
      <w:r>
        <w:rPr>
          <w:rFonts w:ascii="Tahoma" w:hAnsi="Tahoma" w:cs="Tahoma"/>
          <w:sz w:val="22"/>
          <w:szCs w:val="22"/>
        </w:rPr>
        <w:t xml:space="preserve"> kot so navedena v tabelah v točki </w:t>
      </w:r>
      <w:r w:rsidRPr="0017046B">
        <w:rPr>
          <w:rFonts w:ascii="Tahoma" w:hAnsi="Tahoma" w:cs="Tahoma"/>
          <w:sz w:val="22"/>
          <w:szCs w:val="22"/>
        </w:rPr>
        <w:t>2.2.1.</w:t>
      </w:r>
      <w:r>
        <w:rPr>
          <w:rFonts w:ascii="Tahoma" w:hAnsi="Tahoma" w:cs="Tahoma"/>
          <w:sz w:val="22"/>
          <w:szCs w:val="22"/>
        </w:rPr>
        <w:t xml:space="preserve"> </w:t>
      </w:r>
      <w:r w:rsidRPr="0017046B">
        <w:rPr>
          <w:rFonts w:ascii="Tahoma" w:hAnsi="Tahoma" w:cs="Tahoma"/>
          <w:sz w:val="22"/>
          <w:szCs w:val="22"/>
        </w:rPr>
        <w:t>Tehnične zahteve</w:t>
      </w:r>
      <w:r>
        <w:rPr>
          <w:rFonts w:ascii="Tahoma" w:hAnsi="Tahoma" w:cs="Tahoma"/>
          <w:sz w:val="22"/>
          <w:szCs w:val="22"/>
        </w:rPr>
        <w:t xml:space="preserve"> te razpisne dokumentacije</w:t>
      </w:r>
      <w:r w:rsidRPr="00930607">
        <w:rPr>
          <w:rFonts w:ascii="Tahoma" w:hAnsi="Tahoma" w:cs="Tahoma"/>
          <w:sz w:val="22"/>
          <w:szCs w:val="22"/>
        </w:rPr>
        <w:t>)</w:t>
      </w:r>
      <w:r>
        <w:rPr>
          <w:rFonts w:ascii="Tahoma" w:hAnsi="Tahoma" w:cs="Tahoma"/>
          <w:sz w:val="22"/>
          <w:szCs w:val="22"/>
        </w:rPr>
        <w:t>.</w:t>
      </w:r>
    </w:p>
    <w:p w14:paraId="4B584AE3" w14:textId="77777777" w:rsidR="0017046B" w:rsidRPr="00930607" w:rsidRDefault="0017046B" w:rsidP="0017046B">
      <w:pPr>
        <w:shd w:val="clear" w:color="auto" w:fill="FFFFFF"/>
        <w:spacing w:after="0" w:line="240" w:lineRule="auto"/>
        <w:jc w:val="both"/>
        <w:rPr>
          <w:rFonts w:ascii="Tahoma" w:hAnsi="Tahoma" w:cs="Tahoma"/>
        </w:rPr>
      </w:pPr>
    </w:p>
    <w:p w14:paraId="153DBEF5" w14:textId="77777777" w:rsidR="0002015B" w:rsidRPr="00F87764" w:rsidRDefault="0002015B" w:rsidP="0017046B">
      <w:pPr>
        <w:shd w:val="clear" w:color="auto" w:fill="FFFFFF"/>
        <w:spacing w:after="0" w:line="240" w:lineRule="auto"/>
        <w:jc w:val="both"/>
        <w:rPr>
          <w:rFonts w:ascii="Tahoma" w:hAnsi="Tahoma" w:cs="Tahoma"/>
          <w:b/>
        </w:rPr>
      </w:pPr>
      <w:r w:rsidRPr="00F87764">
        <w:rPr>
          <w:rFonts w:ascii="Tahoma" w:hAnsi="Tahoma" w:cs="Tahoma"/>
          <w:b/>
        </w:rPr>
        <w:t xml:space="preserve">Ponudnik v spodnjo tabelo vpiše </w:t>
      </w:r>
      <w:r w:rsidR="003131AE">
        <w:rPr>
          <w:rFonts w:ascii="Tahoma" w:hAnsi="Tahoma" w:cs="Tahoma"/>
          <w:b/>
        </w:rPr>
        <w:t>naziv podjetja in pri prevozniku št. iz evidence, pri zbiralcu št. potrdila in pri izvajalcu obdelave št.</w:t>
      </w:r>
      <w:r w:rsidR="00D73CE3">
        <w:rPr>
          <w:rFonts w:ascii="Tahoma" w:hAnsi="Tahoma" w:cs="Tahoma"/>
          <w:b/>
        </w:rPr>
        <w:t xml:space="preserve"> dovoljenja</w:t>
      </w:r>
      <w:r w:rsidR="003131AE">
        <w:rPr>
          <w:rFonts w:ascii="Tahoma" w:hAnsi="Tahoma" w:cs="Tahoma"/>
          <w:b/>
        </w:rPr>
        <w:t xml:space="preserve"> te datum izdaje</w:t>
      </w:r>
      <w:r w:rsidR="00D73CE3">
        <w:rPr>
          <w:rFonts w:ascii="Tahoma" w:hAnsi="Tahoma" w:cs="Tahoma"/>
          <w:b/>
        </w:rPr>
        <w:t xml:space="preserve"> </w:t>
      </w:r>
      <w:r w:rsidR="00F87764">
        <w:rPr>
          <w:rFonts w:ascii="Tahoma" w:hAnsi="Tahoma" w:cs="Tahoma"/>
          <w:b/>
        </w:rPr>
        <w:t>glede na</w:t>
      </w:r>
      <w:r w:rsidR="00F87764" w:rsidRPr="00F87764">
        <w:rPr>
          <w:rFonts w:ascii="Tahoma" w:hAnsi="Tahoma" w:cs="Tahoma"/>
          <w:b/>
        </w:rPr>
        <w:t xml:space="preserve"> posamezno vrsto odpadka:</w:t>
      </w:r>
    </w:p>
    <w:p w14:paraId="7CD38455" w14:textId="77777777" w:rsidR="0002015B" w:rsidRDefault="0002015B" w:rsidP="0017046B">
      <w:pPr>
        <w:shd w:val="clear" w:color="auto" w:fill="FFFFFF"/>
        <w:spacing w:after="0" w:line="240" w:lineRule="auto"/>
        <w:jc w:val="both"/>
        <w:rPr>
          <w:rFonts w:ascii="Tahoma" w:hAnsi="Tahoma" w:cs="Tahoma"/>
        </w:rPr>
      </w:pPr>
    </w:p>
    <w:tbl>
      <w:tblPr>
        <w:tblW w:w="9326" w:type="dxa"/>
        <w:tblInd w:w="-5" w:type="dxa"/>
        <w:tblCellMar>
          <w:left w:w="70" w:type="dxa"/>
          <w:right w:w="70" w:type="dxa"/>
        </w:tblCellMar>
        <w:tblLook w:val="04A0" w:firstRow="1" w:lastRow="0" w:firstColumn="1" w:lastColumn="0" w:noHBand="0" w:noVBand="1"/>
      </w:tblPr>
      <w:tblGrid>
        <w:gridCol w:w="1582"/>
        <w:gridCol w:w="1883"/>
        <w:gridCol w:w="3183"/>
        <w:gridCol w:w="2678"/>
      </w:tblGrid>
      <w:tr w:rsidR="003131AE" w:rsidRPr="005D50B0" w14:paraId="676C8856" w14:textId="77777777" w:rsidTr="005D50B0">
        <w:trPr>
          <w:trHeight w:val="511"/>
          <w:tblHeader/>
        </w:trPr>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88AE15" w14:textId="77777777" w:rsidR="003131AE" w:rsidRPr="005D50B0" w:rsidRDefault="003131AE" w:rsidP="0002015B">
            <w:pPr>
              <w:spacing w:after="0" w:line="240" w:lineRule="auto"/>
              <w:jc w:val="center"/>
              <w:rPr>
                <w:rFonts w:ascii="Tahoma" w:hAnsi="Tahoma" w:cs="Tahoma"/>
              </w:rPr>
            </w:pPr>
            <w:r w:rsidRPr="005D50B0">
              <w:rPr>
                <w:rFonts w:ascii="Tahoma" w:hAnsi="Tahoma" w:cs="Tahoma"/>
                <w:b/>
                <w:bCs/>
                <w:color w:val="000000"/>
              </w:rPr>
              <w:lastRenderedPageBreak/>
              <w:t>Številka odpadka</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8B498C" w14:textId="77777777" w:rsidR="003131AE" w:rsidRPr="005D50B0" w:rsidRDefault="003131AE" w:rsidP="008B5DD9">
            <w:pPr>
              <w:spacing w:after="0" w:line="240" w:lineRule="auto"/>
              <w:jc w:val="both"/>
              <w:rPr>
                <w:rFonts w:ascii="Tahoma" w:hAnsi="Tahoma" w:cs="Tahoma"/>
                <w:b/>
              </w:rPr>
            </w:pPr>
            <w:r w:rsidRPr="005D50B0">
              <w:rPr>
                <w:rFonts w:ascii="Tahoma" w:hAnsi="Tahoma" w:cs="Tahoma"/>
                <w:b/>
              </w:rPr>
              <w:t>PREVOZNIK</w:t>
            </w:r>
          </w:p>
        </w:tc>
        <w:tc>
          <w:tcPr>
            <w:tcW w:w="3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16B9B" w14:textId="77777777" w:rsidR="003131AE" w:rsidRPr="005D50B0" w:rsidRDefault="003131AE" w:rsidP="008B5DD9">
            <w:pPr>
              <w:spacing w:after="0" w:line="240" w:lineRule="auto"/>
              <w:jc w:val="center"/>
              <w:rPr>
                <w:rFonts w:ascii="Tahoma" w:hAnsi="Tahoma" w:cs="Tahoma"/>
                <w:b/>
                <w:bCs/>
                <w:color w:val="000000"/>
              </w:rPr>
            </w:pPr>
          </w:p>
          <w:p w14:paraId="3AD9FAF1" w14:textId="77777777" w:rsidR="003131AE" w:rsidRPr="005D50B0" w:rsidRDefault="003131AE" w:rsidP="008B5DD9">
            <w:pPr>
              <w:spacing w:after="0" w:line="240" w:lineRule="auto"/>
              <w:jc w:val="center"/>
              <w:rPr>
                <w:rFonts w:ascii="Tahoma" w:hAnsi="Tahoma" w:cs="Tahoma"/>
                <w:b/>
                <w:bCs/>
                <w:color w:val="000000"/>
              </w:rPr>
            </w:pPr>
            <w:r w:rsidRPr="005D50B0">
              <w:rPr>
                <w:rFonts w:ascii="Tahoma" w:hAnsi="Tahoma" w:cs="Tahoma"/>
                <w:b/>
                <w:bCs/>
                <w:color w:val="000000"/>
              </w:rPr>
              <w:t>IZVAJALEC OBDELAVE</w:t>
            </w:r>
          </w:p>
        </w:tc>
        <w:tc>
          <w:tcPr>
            <w:tcW w:w="2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7CBD07" w14:textId="77777777" w:rsidR="003131AE" w:rsidRPr="005D50B0" w:rsidRDefault="003131AE" w:rsidP="008B5DD9">
            <w:pPr>
              <w:spacing w:after="0" w:line="240" w:lineRule="auto"/>
              <w:jc w:val="center"/>
              <w:rPr>
                <w:rFonts w:ascii="Tahoma" w:hAnsi="Tahoma" w:cs="Tahoma"/>
                <w:b/>
              </w:rPr>
            </w:pPr>
            <w:r w:rsidRPr="005D50B0">
              <w:rPr>
                <w:rFonts w:ascii="Tahoma" w:hAnsi="Tahoma" w:cs="Tahoma"/>
                <w:b/>
              </w:rPr>
              <w:t>ZBIRALEC</w:t>
            </w:r>
          </w:p>
        </w:tc>
      </w:tr>
      <w:tr w:rsidR="006C7B2C" w:rsidRPr="005D50B0" w14:paraId="17381987"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406E"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08 01 11*</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991A"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3B112574"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6B706" w14:textId="77777777" w:rsidR="006C7B2C" w:rsidRPr="005D50B0" w:rsidRDefault="006C7B2C" w:rsidP="006C7B2C">
            <w:pPr>
              <w:spacing w:after="0" w:line="240" w:lineRule="auto"/>
              <w:jc w:val="center"/>
              <w:rPr>
                <w:rFonts w:ascii="Tahoma" w:hAnsi="Tahoma" w:cs="Tahoma"/>
              </w:rPr>
            </w:pPr>
          </w:p>
        </w:tc>
      </w:tr>
      <w:tr w:rsidR="006C7B2C" w:rsidRPr="005D50B0" w14:paraId="1F997175"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81A4C"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08 03 18</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5AFAD"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5741400F"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372D6" w14:textId="77777777" w:rsidR="006C7B2C" w:rsidRPr="005D50B0" w:rsidRDefault="006C7B2C" w:rsidP="006C7B2C">
            <w:pPr>
              <w:spacing w:after="0" w:line="240" w:lineRule="auto"/>
              <w:jc w:val="center"/>
              <w:rPr>
                <w:rFonts w:ascii="Tahoma" w:hAnsi="Tahoma" w:cs="Tahoma"/>
              </w:rPr>
            </w:pPr>
          </w:p>
        </w:tc>
      </w:tr>
      <w:tr w:rsidR="006C7B2C" w:rsidRPr="005D50B0" w14:paraId="74A9AC82"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256C4"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13 02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7F0F"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E0244D4"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65D0" w14:textId="77777777" w:rsidR="006C7B2C" w:rsidRPr="005D50B0" w:rsidRDefault="006C7B2C" w:rsidP="006C7B2C">
            <w:pPr>
              <w:spacing w:after="0" w:line="240" w:lineRule="auto"/>
              <w:jc w:val="center"/>
              <w:rPr>
                <w:rFonts w:ascii="Tahoma" w:hAnsi="Tahoma" w:cs="Tahoma"/>
              </w:rPr>
            </w:pPr>
          </w:p>
        </w:tc>
      </w:tr>
      <w:tr w:rsidR="006C7B2C" w:rsidRPr="005D50B0" w14:paraId="535356DB"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BF02A"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13 03 07*</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93553"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2B8FA897"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37103" w14:textId="77777777" w:rsidR="006C7B2C" w:rsidRPr="005D50B0" w:rsidRDefault="006C7B2C" w:rsidP="006C7B2C">
            <w:pPr>
              <w:spacing w:after="0" w:line="240" w:lineRule="auto"/>
              <w:jc w:val="center"/>
              <w:rPr>
                <w:rFonts w:ascii="Tahoma" w:hAnsi="Tahoma" w:cs="Tahoma"/>
              </w:rPr>
            </w:pPr>
          </w:p>
        </w:tc>
      </w:tr>
      <w:tr w:rsidR="006C7B2C" w:rsidRPr="005D50B0" w14:paraId="2CF4472E"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F66F"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13 05 03*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5E939"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550114EF"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CFDE0" w14:textId="77777777" w:rsidR="006C7B2C" w:rsidRPr="005D50B0" w:rsidRDefault="006C7B2C" w:rsidP="006C7B2C">
            <w:pPr>
              <w:spacing w:after="0" w:line="240" w:lineRule="auto"/>
              <w:jc w:val="center"/>
              <w:rPr>
                <w:rFonts w:ascii="Tahoma" w:hAnsi="Tahoma" w:cs="Tahoma"/>
              </w:rPr>
            </w:pPr>
          </w:p>
        </w:tc>
      </w:tr>
      <w:tr w:rsidR="006C7B2C" w:rsidRPr="005D50B0" w14:paraId="684C95F1"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B6A28"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13 05 07*</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4E14"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58345564"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CE8B" w14:textId="77777777" w:rsidR="006C7B2C" w:rsidRPr="005D50B0" w:rsidRDefault="006C7B2C" w:rsidP="006C7B2C">
            <w:pPr>
              <w:spacing w:after="0" w:line="240" w:lineRule="auto"/>
              <w:jc w:val="center"/>
              <w:rPr>
                <w:rFonts w:ascii="Tahoma" w:hAnsi="Tahoma" w:cs="Tahoma"/>
              </w:rPr>
            </w:pPr>
          </w:p>
        </w:tc>
      </w:tr>
      <w:tr w:rsidR="006C7B2C" w:rsidRPr="005D50B0" w14:paraId="5BB50BA2"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12A85"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13 05 08*</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26B4"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8FEA0EE"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0A69F" w14:textId="77777777" w:rsidR="006C7B2C" w:rsidRPr="005D50B0" w:rsidRDefault="006C7B2C" w:rsidP="006C7B2C">
            <w:pPr>
              <w:spacing w:after="0" w:line="240" w:lineRule="auto"/>
              <w:jc w:val="center"/>
              <w:rPr>
                <w:rFonts w:ascii="Tahoma" w:hAnsi="Tahoma" w:cs="Tahoma"/>
              </w:rPr>
            </w:pPr>
          </w:p>
        </w:tc>
      </w:tr>
      <w:tr w:rsidR="006C7B2C" w:rsidRPr="005D50B0" w14:paraId="5576BFEC"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C3904"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13 07 01*</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42F42"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D45EAE4"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10698" w14:textId="77777777" w:rsidR="006C7B2C" w:rsidRPr="005D50B0" w:rsidRDefault="006C7B2C" w:rsidP="006C7B2C">
            <w:pPr>
              <w:spacing w:after="0" w:line="240" w:lineRule="auto"/>
              <w:jc w:val="center"/>
              <w:rPr>
                <w:rFonts w:ascii="Tahoma" w:hAnsi="Tahoma" w:cs="Tahoma"/>
              </w:rPr>
            </w:pPr>
          </w:p>
        </w:tc>
      </w:tr>
      <w:tr w:rsidR="006C7B2C" w:rsidRPr="005D50B0" w14:paraId="26E9DECB"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D9E3F"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13 07 03*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CA4BC"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1668B5F0"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87268" w14:textId="77777777" w:rsidR="006C7B2C" w:rsidRPr="005D50B0" w:rsidRDefault="006C7B2C" w:rsidP="006C7B2C">
            <w:pPr>
              <w:spacing w:after="0" w:line="240" w:lineRule="auto"/>
              <w:jc w:val="center"/>
              <w:rPr>
                <w:rFonts w:ascii="Tahoma" w:hAnsi="Tahoma" w:cs="Tahoma"/>
              </w:rPr>
            </w:pPr>
          </w:p>
        </w:tc>
      </w:tr>
      <w:tr w:rsidR="006C7B2C" w:rsidRPr="005D50B0" w14:paraId="48DA0D88"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4D182"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15 01 10*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6582C"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006151DA"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DBEB6" w14:textId="77777777" w:rsidR="006C7B2C" w:rsidRPr="005D50B0" w:rsidRDefault="006C7B2C" w:rsidP="006C7B2C">
            <w:pPr>
              <w:spacing w:after="0" w:line="240" w:lineRule="auto"/>
              <w:jc w:val="center"/>
              <w:rPr>
                <w:rFonts w:ascii="Tahoma" w:hAnsi="Tahoma" w:cs="Tahoma"/>
              </w:rPr>
            </w:pPr>
          </w:p>
        </w:tc>
      </w:tr>
      <w:tr w:rsidR="006C7B2C" w:rsidRPr="005D50B0" w14:paraId="3965C236"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5F238"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15 01 11*</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A4A0D"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6A7AA5D"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A33B" w14:textId="77777777" w:rsidR="006C7B2C" w:rsidRPr="005D50B0" w:rsidRDefault="006C7B2C" w:rsidP="006C7B2C">
            <w:pPr>
              <w:spacing w:after="0" w:line="240" w:lineRule="auto"/>
              <w:jc w:val="center"/>
              <w:rPr>
                <w:rFonts w:ascii="Tahoma" w:hAnsi="Tahoma" w:cs="Tahoma"/>
              </w:rPr>
            </w:pPr>
          </w:p>
        </w:tc>
      </w:tr>
      <w:tr w:rsidR="006C7B2C" w:rsidRPr="005D50B0" w14:paraId="51EEA156"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858CD"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15 02 02*</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37960"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0E44DF6"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BA66" w14:textId="77777777" w:rsidR="006C7B2C" w:rsidRPr="005D50B0" w:rsidRDefault="006C7B2C" w:rsidP="006C7B2C">
            <w:pPr>
              <w:spacing w:after="0" w:line="240" w:lineRule="auto"/>
              <w:jc w:val="center"/>
              <w:rPr>
                <w:rFonts w:ascii="Tahoma" w:hAnsi="Tahoma" w:cs="Tahoma"/>
              </w:rPr>
            </w:pPr>
          </w:p>
        </w:tc>
      </w:tr>
      <w:tr w:rsidR="006C7B2C" w:rsidRPr="005D50B0" w14:paraId="4C95626D"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489E"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15 02 03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EB036"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51AE726"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28D59" w14:textId="77777777" w:rsidR="006C7B2C" w:rsidRPr="005D50B0" w:rsidRDefault="006C7B2C" w:rsidP="006C7B2C">
            <w:pPr>
              <w:spacing w:after="0" w:line="240" w:lineRule="auto"/>
              <w:jc w:val="center"/>
              <w:rPr>
                <w:rFonts w:ascii="Tahoma" w:hAnsi="Tahoma" w:cs="Tahoma"/>
              </w:rPr>
            </w:pPr>
          </w:p>
        </w:tc>
      </w:tr>
      <w:tr w:rsidR="006C7B2C" w:rsidRPr="005D50B0" w14:paraId="30DF1D29"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DDA4C"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16 01 07*</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6243"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25B27736"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42869" w14:textId="77777777" w:rsidR="006C7B2C" w:rsidRPr="005D50B0" w:rsidRDefault="006C7B2C" w:rsidP="006C7B2C">
            <w:pPr>
              <w:spacing w:after="0" w:line="240" w:lineRule="auto"/>
              <w:jc w:val="center"/>
              <w:rPr>
                <w:rFonts w:ascii="Tahoma" w:hAnsi="Tahoma" w:cs="Tahoma"/>
              </w:rPr>
            </w:pPr>
          </w:p>
        </w:tc>
      </w:tr>
      <w:tr w:rsidR="006C7B2C" w:rsidRPr="005D50B0" w14:paraId="13629B10"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E7FA3"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16 01 14*</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396EF"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C623F70"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AC30" w14:textId="77777777" w:rsidR="006C7B2C" w:rsidRPr="005D50B0" w:rsidRDefault="006C7B2C" w:rsidP="006C7B2C">
            <w:pPr>
              <w:spacing w:after="0" w:line="240" w:lineRule="auto"/>
              <w:jc w:val="center"/>
              <w:rPr>
                <w:rFonts w:ascii="Tahoma" w:hAnsi="Tahoma" w:cs="Tahoma"/>
              </w:rPr>
            </w:pPr>
          </w:p>
        </w:tc>
      </w:tr>
      <w:tr w:rsidR="006C7B2C" w:rsidRPr="005D50B0" w14:paraId="4DA2551C"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5E53"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16 02 13*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61C1"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B010D84"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06A14" w14:textId="77777777" w:rsidR="006C7B2C" w:rsidRPr="005D50B0" w:rsidRDefault="006C7B2C" w:rsidP="006C7B2C">
            <w:pPr>
              <w:spacing w:after="0" w:line="240" w:lineRule="auto"/>
              <w:jc w:val="center"/>
              <w:rPr>
                <w:rFonts w:ascii="Tahoma" w:hAnsi="Tahoma" w:cs="Tahoma"/>
              </w:rPr>
            </w:pPr>
          </w:p>
        </w:tc>
      </w:tr>
      <w:tr w:rsidR="006C7B2C" w:rsidRPr="005D50B0" w14:paraId="1EF7387D"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F6D3"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16 03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4ECD2"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04EE0AE9"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3F39" w14:textId="77777777" w:rsidR="006C7B2C" w:rsidRPr="005D50B0" w:rsidRDefault="006C7B2C" w:rsidP="006C7B2C">
            <w:pPr>
              <w:spacing w:after="0" w:line="240" w:lineRule="auto"/>
              <w:jc w:val="center"/>
              <w:rPr>
                <w:rFonts w:ascii="Tahoma" w:hAnsi="Tahoma" w:cs="Tahoma"/>
              </w:rPr>
            </w:pPr>
          </w:p>
        </w:tc>
      </w:tr>
      <w:tr w:rsidR="006C7B2C" w:rsidRPr="005D50B0" w14:paraId="75B1796B"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ED187"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16 05 06*</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F1C6"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12600895"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F2D5" w14:textId="77777777" w:rsidR="006C7B2C" w:rsidRPr="005D50B0" w:rsidRDefault="006C7B2C" w:rsidP="006C7B2C">
            <w:pPr>
              <w:spacing w:after="0" w:line="240" w:lineRule="auto"/>
              <w:jc w:val="center"/>
              <w:rPr>
                <w:rFonts w:ascii="Tahoma" w:hAnsi="Tahoma" w:cs="Tahoma"/>
              </w:rPr>
            </w:pPr>
          </w:p>
        </w:tc>
      </w:tr>
      <w:tr w:rsidR="006C7B2C" w:rsidRPr="005D50B0" w14:paraId="10CE64C5"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E5DF"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16 07 09*</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E7A58"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3EA8761C"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7D8A0" w14:textId="77777777" w:rsidR="006C7B2C" w:rsidRPr="005D50B0" w:rsidRDefault="006C7B2C" w:rsidP="006C7B2C">
            <w:pPr>
              <w:spacing w:after="0" w:line="240" w:lineRule="auto"/>
              <w:jc w:val="center"/>
              <w:rPr>
                <w:rFonts w:ascii="Tahoma" w:hAnsi="Tahoma" w:cs="Tahoma"/>
              </w:rPr>
            </w:pPr>
          </w:p>
        </w:tc>
      </w:tr>
      <w:tr w:rsidR="006C7B2C" w:rsidRPr="005D50B0" w14:paraId="613F0E93"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C8998"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17 02 04*</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769D"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9CE628A"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72B91" w14:textId="77777777" w:rsidR="006C7B2C" w:rsidRPr="005D50B0" w:rsidRDefault="006C7B2C" w:rsidP="006C7B2C">
            <w:pPr>
              <w:spacing w:after="0" w:line="240" w:lineRule="auto"/>
              <w:jc w:val="center"/>
              <w:rPr>
                <w:rFonts w:ascii="Tahoma" w:hAnsi="Tahoma" w:cs="Tahoma"/>
              </w:rPr>
            </w:pPr>
          </w:p>
        </w:tc>
      </w:tr>
      <w:tr w:rsidR="006C7B2C" w:rsidRPr="005D50B0" w14:paraId="697F9D33"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F0062"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17 06 03*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E876A"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87DE936"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8B8A0" w14:textId="77777777" w:rsidR="006C7B2C" w:rsidRPr="005D50B0" w:rsidRDefault="006C7B2C" w:rsidP="006C7B2C">
            <w:pPr>
              <w:spacing w:after="0" w:line="240" w:lineRule="auto"/>
              <w:jc w:val="center"/>
              <w:rPr>
                <w:rFonts w:ascii="Tahoma" w:hAnsi="Tahoma" w:cs="Tahoma"/>
              </w:rPr>
            </w:pPr>
          </w:p>
        </w:tc>
      </w:tr>
      <w:tr w:rsidR="006C7B2C" w:rsidRPr="005D50B0" w14:paraId="2D081041"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ADE1"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17 06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17059"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ADFD77A"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A58A9" w14:textId="77777777" w:rsidR="006C7B2C" w:rsidRPr="005D50B0" w:rsidRDefault="006C7B2C" w:rsidP="006C7B2C">
            <w:pPr>
              <w:spacing w:after="0" w:line="240" w:lineRule="auto"/>
              <w:jc w:val="center"/>
              <w:rPr>
                <w:rFonts w:ascii="Tahoma" w:hAnsi="Tahoma" w:cs="Tahoma"/>
              </w:rPr>
            </w:pPr>
          </w:p>
        </w:tc>
      </w:tr>
      <w:tr w:rsidR="006C7B2C" w:rsidRPr="005D50B0" w14:paraId="642D4FD2"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464AF"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17 09 03*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439A"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9691CFF"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A495D" w14:textId="77777777" w:rsidR="006C7B2C" w:rsidRPr="005D50B0" w:rsidRDefault="006C7B2C" w:rsidP="006C7B2C">
            <w:pPr>
              <w:spacing w:after="0" w:line="240" w:lineRule="auto"/>
              <w:jc w:val="center"/>
              <w:rPr>
                <w:rFonts w:ascii="Tahoma" w:hAnsi="Tahoma" w:cs="Tahoma"/>
              </w:rPr>
            </w:pPr>
          </w:p>
        </w:tc>
      </w:tr>
      <w:tr w:rsidR="006C7B2C" w:rsidRPr="005D50B0" w14:paraId="782F6DA1"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C1FBA"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19 01 15*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A06C0"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3321C7F8"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1553A" w14:textId="77777777" w:rsidR="006C7B2C" w:rsidRPr="005D50B0" w:rsidRDefault="006C7B2C" w:rsidP="006C7B2C">
            <w:pPr>
              <w:spacing w:after="0" w:line="240" w:lineRule="auto"/>
              <w:jc w:val="center"/>
              <w:rPr>
                <w:rFonts w:ascii="Tahoma" w:hAnsi="Tahoma" w:cs="Tahoma"/>
              </w:rPr>
            </w:pPr>
          </w:p>
        </w:tc>
      </w:tr>
      <w:tr w:rsidR="006C7B2C" w:rsidRPr="005D50B0" w14:paraId="7A5C4AC2"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DB857"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19 09 02</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CF60"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45173AF"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FEA4D" w14:textId="77777777" w:rsidR="006C7B2C" w:rsidRPr="005D50B0" w:rsidRDefault="006C7B2C" w:rsidP="006C7B2C">
            <w:pPr>
              <w:spacing w:after="0" w:line="240" w:lineRule="auto"/>
              <w:jc w:val="center"/>
              <w:rPr>
                <w:rFonts w:ascii="Tahoma" w:hAnsi="Tahoma" w:cs="Tahoma"/>
              </w:rPr>
            </w:pPr>
          </w:p>
        </w:tc>
      </w:tr>
      <w:tr w:rsidR="006C7B2C" w:rsidRPr="005D50B0" w14:paraId="6E22ED9E"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CFCEC"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19 09 04</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BABC"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D5B7F55"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D331" w14:textId="77777777" w:rsidR="006C7B2C" w:rsidRPr="005D50B0" w:rsidRDefault="006C7B2C" w:rsidP="006C7B2C">
            <w:pPr>
              <w:spacing w:after="0" w:line="240" w:lineRule="auto"/>
              <w:jc w:val="center"/>
              <w:rPr>
                <w:rFonts w:ascii="Tahoma" w:hAnsi="Tahoma" w:cs="Tahoma"/>
              </w:rPr>
            </w:pPr>
          </w:p>
        </w:tc>
      </w:tr>
      <w:tr w:rsidR="006C7B2C" w:rsidRPr="005D50B0" w14:paraId="04A682C9"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2B90A" w14:textId="77777777" w:rsidR="006C7B2C" w:rsidRPr="005D50B0" w:rsidRDefault="006C7B2C" w:rsidP="006C7B2C">
            <w:pPr>
              <w:spacing w:after="0" w:line="240" w:lineRule="auto"/>
              <w:jc w:val="both"/>
              <w:rPr>
                <w:rFonts w:ascii="Tahoma" w:hAnsi="Tahoma" w:cs="Tahoma"/>
              </w:rPr>
            </w:pPr>
            <w:r w:rsidRPr="005D50B0">
              <w:rPr>
                <w:rFonts w:ascii="Tahoma" w:hAnsi="Tahoma" w:cs="Tahoma"/>
                <w:color w:val="000000"/>
              </w:rPr>
              <w:t>19 09 05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18B2C"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10C50F53" w14:textId="77777777" w:rsidR="006C7B2C" w:rsidRPr="005D50B0" w:rsidRDefault="006C7B2C" w:rsidP="006C7B2C">
            <w:pPr>
              <w:spacing w:after="0" w:line="240" w:lineRule="auto"/>
              <w:jc w:val="center"/>
              <w:rPr>
                <w:rFonts w:ascii="Tahoma" w:hAnsi="Tahoma" w:cs="Tahoma"/>
                <w:color w:val="000000"/>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98BD6" w14:textId="77777777" w:rsidR="006C7B2C" w:rsidRPr="005D50B0" w:rsidRDefault="006C7B2C" w:rsidP="006C7B2C">
            <w:pPr>
              <w:spacing w:after="0" w:line="240" w:lineRule="auto"/>
              <w:jc w:val="center"/>
              <w:rPr>
                <w:rFonts w:ascii="Tahoma" w:hAnsi="Tahoma" w:cs="Tahoma"/>
              </w:rPr>
            </w:pPr>
          </w:p>
        </w:tc>
      </w:tr>
      <w:tr w:rsidR="006C7B2C" w:rsidRPr="005D50B0" w14:paraId="11B29EC4"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41E2F" w14:textId="77777777" w:rsidR="006C7B2C" w:rsidRPr="005D50B0" w:rsidRDefault="006C7B2C" w:rsidP="006C7B2C">
            <w:pPr>
              <w:spacing w:after="0" w:line="240" w:lineRule="auto"/>
              <w:jc w:val="both"/>
              <w:rPr>
                <w:rFonts w:ascii="Tahoma" w:hAnsi="Tahoma" w:cs="Tahoma"/>
              </w:rPr>
            </w:pPr>
            <w:r w:rsidRPr="005D50B0">
              <w:rPr>
                <w:rFonts w:ascii="Tahoma" w:hAnsi="Tahoma" w:cs="Tahoma"/>
              </w:rPr>
              <w:t>20 01 29*</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9749"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B56BDCA"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BB8EF" w14:textId="77777777" w:rsidR="006C7B2C" w:rsidRPr="005D50B0" w:rsidRDefault="006C7B2C" w:rsidP="006C7B2C">
            <w:pPr>
              <w:spacing w:after="0" w:line="240" w:lineRule="auto"/>
              <w:jc w:val="center"/>
              <w:rPr>
                <w:rFonts w:ascii="Tahoma" w:hAnsi="Tahoma" w:cs="Tahoma"/>
              </w:rPr>
            </w:pPr>
          </w:p>
        </w:tc>
      </w:tr>
      <w:tr w:rsidR="006C7B2C" w:rsidRPr="005D50B0" w14:paraId="5EEBC64D" w14:textId="77777777" w:rsidTr="005D50B0">
        <w:trPr>
          <w:trHeight w:val="511"/>
        </w:trPr>
        <w:tc>
          <w:tcPr>
            <w:tcW w:w="1582" w:type="dxa"/>
            <w:tcBorders>
              <w:top w:val="single" w:sz="4" w:space="0" w:color="auto"/>
              <w:bottom w:val="single" w:sz="4" w:space="0" w:color="auto"/>
            </w:tcBorders>
            <w:shd w:val="clear" w:color="auto" w:fill="auto"/>
            <w:noWrap/>
            <w:vAlign w:val="center"/>
          </w:tcPr>
          <w:p w14:paraId="0C8174F0" w14:textId="77777777" w:rsidR="006C7B2C" w:rsidRPr="005D50B0" w:rsidRDefault="006C7B2C" w:rsidP="006C7B2C">
            <w:pPr>
              <w:spacing w:after="0" w:line="240" w:lineRule="auto"/>
              <w:jc w:val="both"/>
              <w:rPr>
                <w:rFonts w:ascii="Tahoma" w:hAnsi="Tahoma" w:cs="Tahoma"/>
              </w:rPr>
            </w:pPr>
          </w:p>
        </w:tc>
        <w:tc>
          <w:tcPr>
            <w:tcW w:w="1883" w:type="dxa"/>
            <w:tcBorders>
              <w:top w:val="single" w:sz="4" w:space="0" w:color="auto"/>
              <w:bottom w:val="single" w:sz="4" w:space="0" w:color="auto"/>
            </w:tcBorders>
            <w:shd w:val="clear" w:color="auto" w:fill="auto"/>
            <w:noWrap/>
            <w:vAlign w:val="center"/>
          </w:tcPr>
          <w:p w14:paraId="5D6FC359"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bottom w:val="single" w:sz="4" w:space="0" w:color="auto"/>
            </w:tcBorders>
          </w:tcPr>
          <w:p w14:paraId="23A614F6"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bottom w:val="single" w:sz="4" w:space="0" w:color="auto"/>
            </w:tcBorders>
            <w:shd w:val="clear" w:color="auto" w:fill="auto"/>
            <w:noWrap/>
            <w:vAlign w:val="center"/>
          </w:tcPr>
          <w:p w14:paraId="357EDCDC" w14:textId="77777777" w:rsidR="006C7B2C" w:rsidRPr="005D50B0" w:rsidRDefault="006C7B2C" w:rsidP="006C7B2C">
            <w:pPr>
              <w:spacing w:after="0" w:line="240" w:lineRule="auto"/>
              <w:jc w:val="center"/>
              <w:rPr>
                <w:rFonts w:ascii="Tahoma" w:hAnsi="Tahoma" w:cs="Tahoma"/>
              </w:rPr>
            </w:pPr>
          </w:p>
        </w:tc>
      </w:tr>
      <w:tr w:rsidR="006C7B2C" w:rsidRPr="005D50B0" w14:paraId="1809A1DE" w14:textId="77777777" w:rsidTr="005D50B0">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364C5"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13 02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A983"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0BCFF86"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97F6" w14:textId="77777777" w:rsidR="006C7B2C" w:rsidRPr="005D50B0" w:rsidRDefault="006C7B2C" w:rsidP="006C7B2C">
            <w:pPr>
              <w:spacing w:after="0" w:line="240" w:lineRule="auto"/>
              <w:jc w:val="center"/>
              <w:rPr>
                <w:rFonts w:ascii="Tahoma" w:hAnsi="Tahoma" w:cs="Tahoma"/>
              </w:rPr>
            </w:pPr>
          </w:p>
        </w:tc>
      </w:tr>
      <w:tr w:rsidR="006C7B2C" w:rsidRPr="005D50B0" w14:paraId="161CBB77" w14:textId="77777777" w:rsidTr="003131AE">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391E6"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13 03 07*</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ECA2"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792F903"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D329" w14:textId="77777777" w:rsidR="006C7B2C" w:rsidRPr="005D50B0" w:rsidRDefault="006C7B2C" w:rsidP="006C7B2C">
            <w:pPr>
              <w:spacing w:after="0" w:line="240" w:lineRule="auto"/>
              <w:jc w:val="center"/>
              <w:rPr>
                <w:rFonts w:ascii="Tahoma" w:hAnsi="Tahoma" w:cs="Tahoma"/>
              </w:rPr>
            </w:pPr>
          </w:p>
        </w:tc>
      </w:tr>
      <w:tr w:rsidR="006C7B2C" w:rsidRPr="005D50B0" w14:paraId="45373EEB" w14:textId="77777777" w:rsidTr="003131AE">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08976"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16 06 01*</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66DC7"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4C9E3313"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A3A30" w14:textId="77777777" w:rsidR="006C7B2C" w:rsidRPr="005D50B0" w:rsidRDefault="006C7B2C" w:rsidP="006C7B2C">
            <w:pPr>
              <w:spacing w:after="0" w:line="240" w:lineRule="auto"/>
              <w:jc w:val="center"/>
              <w:rPr>
                <w:rFonts w:ascii="Tahoma" w:hAnsi="Tahoma" w:cs="Tahoma"/>
              </w:rPr>
            </w:pPr>
          </w:p>
        </w:tc>
      </w:tr>
      <w:tr w:rsidR="006C7B2C" w:rsidRPr="005D50B0" w14:paraId="300C7796" w14:textId="77777777" w:rsidTr="003131AE">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5A465"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16 06 05</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AD88"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7D7DF12D"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A4315" w14:textId="77777777" w:rsidR="006C7B2C" w:rsidRPr="005D50B0" w:rsidRDefault="006C7B2C" w:rsidP="006C7B2C">
            <w:pPr>
              <w:spacing w:after="0" w:line="240" w:lineRule="auto"/>
              <w:jc w:val="center"/>
              <w:rPr>
                <w:rFonts w:ascii="Tahoma" w:hAnsi="Tahoma" w:cs="Tahoma"/>
              </w:rPr>
            </w:pPr>
          </w:p>
        </w:tc>
      </w:tr>
      <w:tr w:rsidR="006C7B2C" w:rsidRPr="005D50B0" w14:paraId="266D667D" w14:textId="77777777" w:rsidTr="003131AE">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4921A"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20 01 21*</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5DCC3"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00A32592"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07EA" w14:textId="77777777" w:rsidR="006C7B2C" w:rsidRPr="005D50B0" w:rsidRDefault="006C7B2C" w:rsidP="006C7B2C">
            <w:pPr>
              <w:spacing w:after="0" w:line="240" w:lineRule="auto"/>
              <w:jc w:val="center"/>
              <w:rPr>
                <w:rFonts w:ascii="Tahoma" w:hAnsi="Tahoma" w:cs="Tahoma"/>
              </w:rPr>
            </w:pPr>
          </w:p>
        </w:tc>
      </w:tr>
      <w:tr w:rsidR="006C7B2C" w:rsidRPr="005D50B0" w14:paraId="4E25C546" w14:textId="77777777" w:rsidTr="003131AE">
        <w:trPr>
          <w:trHeight w:val="51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9D84" w14:textId="77777777" w:rsidR="006C7B2C" w:rsidRPr="005D50B0" w:rsidRDefault="006C7B2C" w:rsidP="006C7B2C">
            <w:pPr>
              <w:spacing w:after="0" w:line="240" w:lineRule="auto"/>
              <w:jc w:val="both"/>
              <w:rPr>
                <w:rFonts w:ascii="Tahoma" w:hAnsi="Tahoma" w:cs="Tahoma"/>
              </w:rPr>
            </w:pPr>
            <w:r w:rsidRPr="005D50B0">
              <w:rPr>
                <w:rFonts w:ascii="Tahoma" w:eastAsia="Times New Roman" w:hAnsi="Tahoma" w:cs="Tahoma"/>
                <w:lang w:eastAsia="sl-SI"/>
              </w:rPr>
              <w:t>20 01 33*</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4B9D1" w14:textId="77777777" w:rsidR="006C7B2C" w:rsidRPr="005D50B0" w:rsidRDefault="006C7B2C" w:rsidP="006C7B2C">
            <w:pPr>
              <w:spacing w:after="0" w:line="240" w:lineRule="auto"/>
              <w:jc w:val="both"/>
              <w:rPr>
                <w:rFonts w:ascii="Tahoma" w:hAnsi="Tahoma" w:cs="Tahoma"/>
              </w:rPr>
            </w:pPr>
          </w:p>
        </w:tc>
        <w:tc>
          <w:tcPr>
            <w:tcW w:w="3183" w:type="dxa"/>
            <w:tcBorders>
              <w:top w:val="single" w:sz="4" w:space="0" w:color="auto"/>
              <w:left w:val="single" w:sz="4" w:space="0" w:color="auto"/>
              <w:bottom w:val="single" w:sz="4" w:space="0" w:color="auto"/>
              <w:right w:val="single" w:sz="4" w:space="0" w:color="auto"/>
            </w:tcBorders>
          </w:tcPr>
          <w:p w14:paraId="63595573" w14:textId="77777777" w:rsidR="006C7B2C" w:rsidRPr="005D50B0" w:rsidRDefault="006C7B2C" w:rsidP="006C7B2C">
            <w:pPr>
              <w:spacing w:after="0" w:line="240" w:lineRule="auto"/>
              <w:jc w:val="center"/>
              <w:rPr>
                <w:rFonts w:ascii="Tahoma" w:hAnsi="Tahoma" w:cs="Tahoma"/>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0466" w14:textId="77777777" w:rsidR="006C7B2C" w:rsidRPr="005D50B0" w:rsidRDefault="006C7B2C" w:rsidP="006C7B2C">
            <w:pPr>
              <w:spacing w:after="0" w:line="240" w:lineRule="auto"/>
              <w:jc w:val="center"/>
              <w:rPr>
                <w:rFonts w:ascii="Tahoma" w:hAnsi="Tahoma" w:cs="Tahoma"/>
              </w:rPr>
            </w:pPr>
          </w:p>
        </w:tc>
      </w:tr>
    </w:tbl>
    <w:p w14:paraId="1A0DF0F7" w14:textId="77777777" w:rsidR="0002015B" w:rsidRDefault="0002015B" w:rsidP="0017046B">
      <w:pPr>
        <w:shd w:val="clear" w:color="auto" w:fill="FFFFFF"/>
        <w:spacing w:after="0" w:line="240" w:lineRule="auto"/>
        <w:jc w:val="both"/>
        <w:rPr>
          <w:rFonts w:ascii="Tahoma" w:hAnsi="Tahoma" w:cs="Tahoma"/>
        </w:rPr>
      </w:pPr>
    </w:p>
    <w:p w14:paraId="23E1E1BD" w14:textId="77777777" w:rsidR="005D50B0" w:rsidRDefault="005D50B0" w:rsidP="0017046B">
      <w:pPr>
        <w:shd w:val="clear" w:color="auto" w:fill="FFFFFF"/>
        <w:spacing w:after="0" w:line="240" w:lineRule="auto"/>
        <w:jc w:val="both"/>
        <w:rPr>
          <w:rFonts w:ascii="Tahoma" w:hAnsi="Tahoma" w:cs="Tahoma"/>
        </w:rPr>
      </w:pPr>
    </w:p>
    <w:p w14:paraId="2B9DD75E" w14:textId="77777777" w:rsidR="005D50B0" w:rsidRDefault="005D50B0" w:rsidP="0017046B">
      <w:pPr>
        <w:shd w:val="clear" w:color="auto" w:fill="FFFFFF"/>
        <w:spacing w:after="0" w:line="240" w:lineRule="auto"/>
        <w:jc w:val="both"/>
        <w:rPr>
          <w:rFonts w:ascii="Tahoma" w:hAnsi="Tahoma" w:cs="Tahoma"/>
        </w:rPr>
      </w:pPr>
    </w:p>
    <w:p w14:paraId="615C0478" w14:textId="77777777" w:rsidR="005D50B0" w:rsidRDefault="005D50B0" w:rsidP="0017046B">
      <w:pPr>
        <w:shd w:val="clear" w:color="auto" w:fill="FFFFFF"/>
        <w:spacing w:after="0" w:line="240" w:lineRule="auto"/>
        <w:jc w:val="both"/>
        <w:rPr>
          <w:rFonts w:ascii="Tahoma" w:hAnsi="Tahoma" w:cs="Tahoma"/>
        </w:rPr>
      </w:pPr>
    </w:p>
    <w:p w14:paraId="222448D6" w14:textId="77777777" w:rsidR="005D50B0" w:rsidRDefault="005D50B0" w:rsidP="0017046B">
      <w:pPr>
        <w:shd w:val="clear" w:color="auto" w:fill="FFFFFF"/>
        <w:spacing w:after="0" w:line="240" w:lineRule="auto"/>
        <w:jc w:val="both"/>
        <w:rPr>
          <w:rFonts w:ascii="Tahoma" w:hAnsi="Tahoma" w:cs="Tahoma"/>
        </w:rPr>
      </w:pPr>
    </w:p>
    <w:p w14:paraId="650AFA07" w14:textId="77777777" w:rsidR="005D50B0" w:rsidRPr="005D50B0" w:rsidRDefault="005D50B0" w:rsidP="0017046B">
      <w:pPr>
        <w:shd w:val="clear" w:color="auto" w:fill="FFFFFF"/>
        <w:spacing w:after="0" w:line="240" w:lineRule="auto"/>
        <w:jc w:val="both"/>
        <w:rPr>
          <w:rFonts w:ascii="Tahoma" w:hAnsi="Tahoma" w:cs="Tahoma"/>
        </w:rPr>
      </w:pPr>
    </w:p>
    <w:p w14:paraId="7126D8E6" w14:textId="77777777" w:rsidR="0017046B" w:rsidRPr="00930607" w:rsidRDefault="0017046B" w:rsidP="0017046B">
      <w:pPr>
        <w:shd w:val="clear" w:color="auto" w:fill="FFFFFF"/>
        <w:spacing w:after="0" w:line="240" w:lineRule="auto"/>
        <w:ind w:left="426"/>
        <w:jc w:val="both"/>
        <w:rPr>
          <w:rFonts w:ascii="Tahoma" w:hAnsi="Tahoma" w:cs="Tahoma"/>
        </w:rPr>
      </w:pPr>
    </w:p>
    <w:p w14:paraId="7A5BE125" w14:textId="77777777" w:rsidR="0017046B" w:rsidRPr="00F76496" w:rsidRDefault="00F76496" w:rsidP="00F76496">
      <w:pPr>
        <w:jc w:val="center"/>
        <w:rPr>
          <w:rFonts w:ascii="Tahoma" w:hAnsi="Tahoma" w:cs="Tahoma"/>
          <w:b/>
          <w:bCs/>
        </w:rPr>
      </w:pPr>
      <w:r>
        <w:rPr>
          <w:rFonts w:ascii="Tahoma" w:hAnsi="Tahoma" w:cs="Tahoma"/>
          <w:b/>
          <w:bCs/>
        </w:rPr>
        <w:t>IZJAVLJAMO</w:t>
      </w:r>
    </w:p>
    <w:p w14:paraId="31D9305E" w14:textId="77777777" w:rsidR="0017046B" w:rsidRPr="00930607" w:rsidRDefault="0017046B" w:rsidP="0017046B">
      <w:pPr>
        <w:shd w:val="clear" w:color="auto" w:fill="FFFFFF"/>
        <w:spacing w:after="0" w:line="240" w:lineRule="auto"/>
        <w:jc w:val="both"/>
        <w:rPr>
          <w:rFonts w:ascii="Tahoma" w:hAnsi="Tahoma" w:cs="Tahoma"/>
        </w:rPr>
      </w:pPr>
    </w:p>
    <w:p w14:paraId="74215D96" w14:textId="77777777" w:rsidR="00F42D9D" w:rsidRDefault="00F76496" w:rsidP="00F76496">
      <w:pPr>
        <w:shd w:val="clear" w:color="auto" w:fill="FFFFFF"/>
        <w:spacing w:after="0" w:line="240" w:lineRule="auto"/>
        <w:jc w:val="both"/>
        <w:rPr>
          <w:rFonts w:ascii="Tahoma" w:eastAsia="Times New Roman" w:hAnsi="Tahoma" w:cs="Tahoma"/>
          <w:lang w:eastAsia="sl-SI"/>
        </w:rPr>
      </w:pPr>
      <w:r>
        <w:rPr>
          <w:rFonts w:ascii="Tahoma" w:hAnsi="Tahoma" w:cs="Tahoma"/>
        </w:rPr>
        <w:t>Da bomo n</w:t>
      </w:r>
      <w:r w:rsidR="0017046B" w:rsidRPr="00930607">
        <w:rPr>
          <w:rFonts w:ascii="Tahoma" w:hAnsi="Tahoma" w:cs="Tahoma"/>
        </w:rPr>
        <w:t>a podlagi izdanega pooblastila naročnika (pooblastilo) poskrbe</w:t>
      </w:r>
      <w:r>
        <w:rPr>
          <w:rFonts w:ascii="Tahoma" w:hAnsi="Tahoma" w:cs="Tahoma"/>
        </w:rPr>
        <w:t>l</w:t>
      </w:r>
      <w:r w:rsidR="0017046B" w:rsidRPr="00930607">
        <w:rPr>
          <w:rFonts w:ascii="Tahoma" w:hAnsi="Tahoma" w:cs="Tahoma"/>
        </w:rPr>
        <w:t>i za vnos evidenčnih listov v elektronski sistem o ravnanju z odpadki (IS-Odpadki) (Uredba o odpadkih, Ur. list RS št. 37/15 in sprememba št. 69/15)</w:t>
      </w:r>
      <w:r>
        <w:rPr>
          <w:rFonts w:ascii="Tahoma" w:hAnsi="Tahoma" w:cs="Tahoma"/>
        </w:rPr>
        <w:t>, ki bo kot priloga št. 4 priložena k okvirnemu sporazumu.</w:t>
      </w:r>
    </w:p>
    <w:p w14:paraId="3F1042B9" w14:textId="77777777" w:rsidR="00216E8D" w:rsidRDefault="00216E8D" w:rsidP="00FE1859">
      <w:pPr>
        <w:spacing w:after="0" w:line="240" w:lineRule="auto"/>
        <w:jc w:val="both"/>
        <w:rPr>
          <w:rFonts w:ascii="Tahoma" w:eastAsia="Times New Roman" w:hAnsi="Tahoma" w:cs="Tahoma"/>
          <w:lang w:eastAsia="sl-SI"/>
        </w:rPr>
      </w:pPr>
    </w:p>
    <w:p w14:paraId="6DDC772A" w14:textId="77777777" w:rsidR="00216E8D" w:rsidRDefault="00216E8D" w:rsidP="00FE1859">
      <w:pPr>
        <w:spacing w:after="0" w:line="240" w:lineRule="auto"/>
        <w:jc w:val="both"/>
        <w:rPr>
          <w:rFonts w:ascii="Tahoma" w:eastAsia="Times New Roman" w:hAnsi="Tahoma" w:cs="Tahoma"/>
          <w:lang w:eastAsia="sl-SI"/>
        </w:rPr>
      </w:pPr>
    </w:p>
    <w:p w14:paraId="3DD47CCB" w14:textId="77777777" w:rsidR="00F42D9D" w:rsidRPr="00D172C0" w:rsidRDefault="00F42D9D" w:rsidP="00FE1859">
      <w:pPr>
        <w:spacing w:after="0" w:line="240" w:lineRule="auto"/>
        <w:jc w:val="both"/>
        <w:rPr>
          <w:rFonts w:ascii="Tahoma" w:eastAsia="Times New Roman" w:hAnsi="Tahoma" w:cs="Tahoma"/>
          <w:lang w:eastAsia="sl-SI"/>
        </w:rPr>
      </w:pPr>
    </w:p>
    <w:p w14:paraId="1BC45F60" w14:textId="77777777" w:rsidR="00F42D9D" w:rsidRPr="00D172C0" w:rsidRDefault="00F42D9D" w:rsidP="00FE1859">
      <w:pPr>
        <w:spacing w:after="0" w:line="240" w:lineRule="auto"/>
        <w:jc w:val="both"/>
        <w:rPr>
          <w:rFonts w:ascii="Tahoma" w:eastAsia="Times New Roman" w:hAnsi="Tahoma" w:cs="Tahoma"/>
          <w:lang w:eastAsia="sl-SI"/>
        </w:rPr>
      </w:pPr>
    </w:p>
    <w:p w14:paraId="578BA15E" w14:textId="77777777" w:rsidR="00F42D9D" w:rsidRPr="00D172C0" w:rsidRDefault="00F42D9D" w:rsidP="00FE1859">
      <w:pPr>
        <w:spacing w:after="0" w:line="240" w:lineRule="auto"/>
        <w:rPr>
          <w:rFonts w:ascii="Times New Roman" w:eastAsia="Times New Roman" w:hAnsi="Times New Roman"/>
          <w:lang w:eastAsia="sl-SI"/>
        </w:rPr>
      </w:pPr>
    </w:p>
    <w:tbl>
      <w:tblPr>
        <w:tblW w:w="9526" w:type="dxa"/>
        <w:tblInd w:w="2" w:type="dxa"/>
        <w:tblLayout w:type="fixed"/>
        <w:tblCellMar>
          <w:left w:w="30" w:type="dxa"/>
          <w:right w:w="30" w:type="dxa"/>
        </w:tblCellMar>
        <w:tblLook w:val="0000" w:firstRow="0" w:lastRow="0" w:firstColumn="0" w:lastColumn="0" w:noHBand="0" w:noVBand="0"/>
      </w:tblPr>
      <w:tblGrid>
        <w:gridCol w:w="3427"/>
        <w:gridCol w:w="2999"/>
        <w:gridCol w:w="3100"/>
      </w:tblGrid>
      <w:tr w:rsidR="00F42D9D" w:rsidRPr="00D172C0" w14:paraId="5179BBA8" w14:textId="77777777" w:rsidTr="003B02D6">
        <w:trPr>
          <w:trHeight w:val="235"/>
        </w:trPr>
        <w:tc>
          <w:tcPr>
            <w:tcW w:w="3427" w:type="dxa"/>
            <w:tcBorders>
              <w:bottom w:val="single" w:sz="4" w:space="0" w:color="auto"/>
            </w:tcBorders>
          </w:tcPr>
          <w:p w14:paraId="22BA7588" w14:textId="77777777" w:rsidR="00F42D9D" w:rsidRPr="00D172C0" w:rsidRDefault="00F42D9D" w:rsidP="00FE1859">
            <w:pPr>
              <w:spacing w:after="0" w:line="240" w:lineRule="auto"/>
              <w:jc w:val="both"/>
              <w:rPr>
                <w:rFonts w:ascii="Tahoma" w:eastAsia="Times New Roman" w:hAnsi="Tahoma" w:cs="Tahoma"/>
                <w:snapToGrid w:val="0"/>
                <w:color w:val="000000"/>
                <w:lang w:eastAsia="sl-SI"/>
              </w:rPr>
            </w:pPr>
          </w:p>
        </w:tc>
        <w:tc>
          <w:tcPr>
            <w:tcW w:w="2999" w:type="dxa"/>
          </w:tcPr>
          <w:p w14:paraId="663BA8D6"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p>
        </w:tc>
        <w:tc>
          <w:tcPr>
            <w:tcW w:w="3100" w:type="dxa"/>
            <w:tcBorders>
              <w:bottom w:val="single" w:sz="4" w:space="0" w:color="auto"/>
            </w:tcBorders>
          </w:tcPr>
          <w:p w14:paraId="19C9100E" w14:textId="77777777" w:rsidR="00F42D9D" w:rsidRPr="00D172C0" w:rsidRDefault="00F42D9D"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42D9D" w:rsidRPr="00D172C0" w14:paraId="2B583278" w14:textId="77777777" w:rsidTr="003B02D6">
        <w:trPr>
          <w:trHeight w:val="235"/>
        </w:trPr>
        <w:tc>
          <w:tcPr>
            <w:tcW w:w="3427" w:type="dxa"/>
            <w:tcBorders>
              <w:top w:val="single" w:sz="4" w:space="0" w:color="auto"/>
            </w:tcBorders>
          </w:tcPr>
          <w:p w14:paraId="4620FC50"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(kraj, datum)</w:t>
            </w:r>
          </w:p>
        </w:tc>
        <w:tc>
          <w:tcPr>
            <w:tcW w:w="2999" w:type="dxa"/>
          </w:tcPr>
          <w:p w14:paraId="7A7C728F"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žig</w:t>
            </w:r>
          </w:p>
        </w:tc>
        <w:tc>
          <w:tcPr>
            <w:tcW w:w="3100" w:type="dxa"/>
            <w:tcBorders>
              <w:top w:val="single" w:sz="4" w:space="0" w:color="auto"/>
            </w:tcBorders>
          </w:tcPr>
          <w:p w14:paraId="1343CE90"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(podpis odgovorne osebe)</w:t>
            </w:r>
          </w:p>
        </w:tc>
      </w:tr>
    </w:tbl>
    <w:p w14:paraId="7194FC5C" w14:textId="77777777" w:rsidR="00F42D9D" w:rsidRDefault="00F42D9D" w:rsidP="00FE1859">
      <w:pPr>
        <w:spacing w:after="0" w:line="240" w:lineRule="auto"/>
      </w:pPr>
    </w:p>
    <w:p w14:paraId="7BA23C4C" w14:textId="77777777" w:rsidR="00540A42" w:rsidRPr="004708A0" w:rsidRDefault="00540A42" w:rsidP="005D50B0">
      <w:pPr>
        <w:pageBreakBefore/>
        <w:spacing w:after="0" w:line="240" w:lineRule="auto"/>
        <w:jc w:val="both"/>
        <w:rPr>
          <w:rFonts w:ascii="Tahoma" w:eastAsia="Times New Roman" w:hAnsi="Tahoma" w:cs="Tahoma"/>
          <w:noProof/>
          <w:lang w:eastAsia="sl-SI"/>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540A42" w:rsidRPr="00C36FCC" w14:paraId="39A54CF4" w14:textId="77777777" w:rsidTr="003B02D6">
        <w:tc>
          <w:tcPr>
            <w:tcW w:w="8008" w:type="dxa"/>
            <w:tcBorders>
              <w:top w:val="single" w:sz="4" w:space="0" w:color="auto"/>
              <w:left w:val="single" w:sz="4" w:space="0" w:color="auto"/>
              <w:bottom w:val="single" w:sz="4" w:space="0" w:color="auto"/>
              <w:right w:val="single" w:sz="4" w:space="0" w:color="808080"/>
            </w:tcBorders>
            <w:hideMark/>
          </w:tcPr>
          <w:p w14:paraId="19F01896" w14:textId="77777777" w:rsidR="00540A42" w:rsidRPr="00C36FCC" w:rsidRDefault="00540A42" w:rsidP="00FE1859">
            <w:pPr>
              <w:spacing w:after="0" w:line="240" w:lineRule="auto"/>
              <w:rPr>
                <w:rFonts w:ascii="Tahoma" w:eastAsia="Times New Roman" w:hAnsi="Tahoma" w:cs="Tahoma"/>
                <w:lang w:eastAsia="sl-SI"/>
              </w:rPr>
            </w:pPr>
            <w:r w:rsidRPr="00C36FCC">
              <w:rPr>
                <w:rFonts w:ascii="Tahoma" w:eastAsia="Times New Roman" w:hAnsi="Tahoma" w:cs="Tahoma"/>
                <w:noProof/>
                <w:lang w:eastAsia="sl-SI"/>
              </w:rPr>
              <w:br w:type="page"/>
            </w:r>
            <w:r w:rsidRPr="00C36FCC">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2AEBF867" w14:textId="77777777" w:rsidR="00540A42" w:rsidRPr="00C36FCC" w:rsidRDefault="00540A42" w:rsidP="00216E8D">
            <w:pPr>
              <w:spacing w:after="0" w:line="240" w:lineRule="auto"/>
              <w:rPr>
                <w:rFonts w:ascii="Tahoma" w:eastAsia="Times New Roman" w:hAnsi="Tahoma" w:cs="Tahoma"/>
                <w:b/>
                <w:i/>
                <w:lang w:eastAsia="sl-SI"/>
              </w:rPr>
            </w:pPr>
            <w:r w:rsidRPr="00C36FCC">
              <w:rPr>
                <w:rFonts w:ascii="Tahoma" w:eastAsia="Times New Roman" w:hAnsi="Tahoma" w:cs="Tahoma"/>
                <w:b/>
                <w:i/>
                <w:lang w:eastAsia="sl-SI"/>
              </w:rPr>
              <w:t xml:space="preserve">Priloga </w:t>
            </w:r>
            <w:r w:rsidR="00216E8D">
              <w:rPr>
                <w:rFonts w:ascii="Tahoma" w:eastAsia="Times New Roman" w:hAnsi="Tahoma" w:cs="Tahoma"/>
                <w:b/>
                <w:i/>
                <w:lang w:eastAsia="sl-SI"/>
              </w:rPr>
              <w:t>7</w:t>
            </w:r>
          </w:p>
        </w:tc>
      </w:tr>
    </w:tbl>
    <w:p w14:paraId="1585F5B3" w14:textId="77777777" w:rsidR="00540A42" w:rsidRPr="004708A0" w:rsidRDefault="00540A42" w:rsidP="00FE1859">
      <w:pPr>
        <w:spacing w:after="0" w:line="240" w:lineRule="auto"/>
        <w:rPr>
          <w:rFonts w:ascii="Tahoma" w:eastAsia="Times New Roman" w:hAnsi="Tahoma" w:cs="Tahoma"/>
          <w:lang w:eastAsia="sl-SI"/>
        </w:rPr>
      </w:pPr>
    </w:p>
    <w:p w14:paraId="4F2F8B53" w14:textId="77777777" w:rsidR="00540A42" w:rsidRDefault="00540A42" w:rsidP="00FE1859">
      <w:pPr>
        <w:spacing w:after="0" w:line="240" w:lineRule="auto"/>
        <w:rPr>
          <w:rFonts w:ascii="Tahoma" w:eastAsia="Times New Roman" w:hAnsi="Tahoma" w:cs="Tahoma"/>
          <w:lang w:eastAsia="sl-SI"/>
        </w:rPr>
      </w:pPr>
    </w:p>
    <w:p w14:paraId="6E00CAF0" w14:textId="77777777" w:rsidR="0045445E" w:rsidRPr="004708A0" w:rsidRDefault="0045445E" w:rsidP="00FE1859">
      <w:pPr>
        <w:spacing w:after="0" w:line="240" w:lineRule="auto"/>
        <w:rPr>
          <w:rFonts w:ascii="Tahoma" w:eastAsia="Times New Roman" w:hAnsi="Tahoma" w:cs="Tahoma"/>
          <w:b/>
          <w:lang w:eastAsia="sl-SI"/>
        </w:rPr>
      </w:pPr>
    </w:p>
    <w:p w14:paraId="2F764696" w14:textId="77777777" w:rsidR="0045445E"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 xml:space="preserve">Kot gospodarski subjekt: _________________________________________________________ </w:t>
      </w:r>
    </w:p>
    <w:p w14:paraId="677EA375" w14:textId="77777777" w:rsidR="0045445E" w:rsidRPr="00D83977"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za izbiro izvajalca za javno naročilo:</w:t>
      </w:r>
    </w:p>
    <w:p w14:paraId="0051BDD6" w14:textId="77777777" w:rsidR="0045445E" w:rsidRPr="00D83977" w:rsidRDefault="0045445E" w:rsidP="00FE1859">
      <w:pPr>
        <w:spacing w:after="0" w:line="240" w:lineRule="auto"/>
        <w:rPr>
          <w:rFonts w:ascii="Tahoma" w:eastAsia="Times New Roman" w:hAnsi="Tahoma" w:cs="Tahoma"/>
          <w:lang w:eastAsia="sl-SI"/>
        </w:rPr>
      </w:pPr>
    </w:p>
    <w:p w14:paraId="5AEC77A8" w14:textId="77777777" w:rsidR="0045445E" w:rsidRDefault="0045445E" w:rsidP="00FE1859">
      <w:pPr>
        <w:spacing w:after="0" w:line="240" w:lineRule="auto"/>
        <w:rPr>
          <w:rFonts w:ascii="Tahoma" w:eastAsia="Times New Roman" w:hAnsi="Tahoma" w:cs="Tahoma"/>
          <w:lang w:eastAsia="sl-SI"/>
        </w:rPr>
      </w:pPr>
    </w:p>
    <w:p w14:paraId="3CB75BB9" w14:textId="77777777" w:rsidR="0045445E" w:rsidRDefault="008B4D2A" w:rsidP="00FE1859">
      <w:pPr>
        <w:spacing w:after="0" w:line="240" w:lineRule="auto"/>
        <w:rPr>
          <w:rFonts w:ascii="Tahoma" w:hAnsi="Tahoma" w:cs="Tahoma"/>
          <w:b/>
        </w:rPr>
      </w:pPr>
      <w:r w:rsidRPr="008B4D2A">
        <w:rPr>
          <w:rFonts w:ascii="Tahoma" w:eastAsia="Times New Roman" w:hAnsi="Tahoma" w:cs="Tahoma"/>
          <w:b/>
          <w:noProof/>
          <w:lang w:eastAsia="sl-SI"/>
        </w:rPr>
        <w:t>JPE-SAL-154/24</w:t>
      </w:r>
      <w:r w:rsidRPr="008B4D2A">
        <w:rPr>
          <w:rFonts w:ascii="Tahoma" w:hAnsi="Tahoma" w:cs="Tahoma"/>
          <w:b/>
          <w:color w:val="000000"/>
        </w:rPr>
        <w:t xml:space="preserve"> – </w:t>
      </w:r>
      <w:r w:rsidRPr="008B4D2A">
        <w:rPr>
          <w:rFonts w:ascii="Tahoma" w:hAnsi="Tahoma" w:cs="Tahoma"/>
          <w:b/>
        </w:rPr>
        <w:t>Odvoz nevarnih in nenevarnih odpadkov</w:t>
      </w:r>
    </w:p>
    <w:p w14:paraId="61469B73" w14:textId="77777777" w:rsidR="008B4D2A" w:rsidRDefault="008B4D2A" w:rsidP="00FE1859">
      <w:pPr>
        <w:spacing w:after="0" w:line="240" w:lineRule="auto"/>
        <w:rPr>
          <w:rFonts w:ascii="Tahoma" w:eastAsia="Times New Roman" w:hAnsi="Tahoma" w:cs="Tahoma"/>
          <w:b/>
          <w:lang w:eastAsia="sl-SI"/>
        </w:rPr>
      </w:pPr>
    </w:p>
    <w:p w14:paraId="6CC68369" w14:textId="77777777" w:rsidR="0045445E" w:rsidRDefault="0045445E" w:rsidP="00FE1859">
      <w:pPr>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16AC3DEC" w14:textId="77777777" w:rsidR="0045445E" w:rsidRDefault="0045445E" w:rsidP="00FE1859">
      <w:pPr>
        <w:spacing w:after="0" w:line="240" w:lineRule="auto"/>
        <w:jc w:val="both"/>
        <w:rPr>
          <w:rFonts w:ascii="Tahoma" w:eastAsia="Times New Roman" w:hAnsi="Tahoma" w:cs="Tahoma"/>
          <w:lang w:eastAsia="sl-SI"/>
        </w:rPr>
      </w:pPr>
    </w:p>
    <w:p w14:paraId="68D03410" w14:textId="77777777" w:rsidR="0045445E" w:rsidRDefault="0045445E" w:rsidP="00FE1859">
      <w:pPr>
        <w:spacing w:after="0" w:line="240" w:lineRule="auto"/>
        <w:jc w:val="both"/>
        <w:rPr>
          <w:rFonts w:ascii="Tahoma" w:eastAsia="Times New Roman" w:hAnsi="Tahoma" w:cs="Tahoma"/>
          <w:lang w:eastAsia="sl-SI"/>
        </w:rPr>
      </w:pPr>
    </w:p>
    <w:p w14:paraId="166A45E6" w14:textId="77777777" w:rsidR="00216E8D" w:rsidRPr="00EF49F8" w:rsidRDefault="00216E8D" w:rsidP="00896BE4">
      <w:pPr>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8B4D2A">
        <w:rPr>
          <w:rFonts w:ascii="Tahoma" w:eastAsia="Times New Roman" w:hAnsi="Tahoma" w:cs="Tahoma"/>
          <w:lang w:eastAsia="sl-SI"/>
        </w:rPr>
        <w:t>JPE-SAL-154/24</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w:t>
      </w:r>
      <w:r>
        <w:rPr>
          <w:rFonts w:ascii="Tahoma" w:eastAsia="Times New Roman" w:hAnsi="Tahoma" w:cs="Tahoma"/>
          <w:lang w:eastAsia="sl-SI"/>
        </w:rPr>
        <w:t>ah</w:t>
      </w:r>
      <w:r w:rsidRPr="00EF49F8">
        <w:rPr>
          <w:rFonts w:ascii="Tahoma" w:eastAsia="Times New Roman" w:hAnsi="Tahoma" w:cs="Tahoma"/>
          <w:lang w:eastAsia="sl-SI"/>
        </w:rPr>
        <w:t xml:space="preserve">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w:t>
      </w:r>
      <w:r>
        <w:rPr>
          <w:rFonts w:ascii="Tahoma" w:eastAsia="Times New Roman" w:hAnsi="Tahoma" w:cs="Tahoma"/>
          <w:lang w:eastAsia="sl-SI"/>
        </w:rPr>
        <w:t>, Verovškova ulica 70 in Verovškova ulica 62</w:t>
      </w:r>
      <w:r w:rsidRPr="004C157F">
        <w:rPr>
          <w:rFonts w:ascii="Tahoma" w:eastAsia="Times New Roman" w:hAnsi="Tahoma" w:cs="Tahoma"/>
          <w:lang w:eastAsia="sl-SI"/>
        </w:rPr>
        <w:t>,</w:t>
      </w:r>
      <w:r>
        <w:rPr>
          <w:rFonts w:ascii="Tahoma" w:eastAsia="Times New Roman" w:hAnsi="Tahoma" w:cs="Tahoma"/>
          <w:lang w:eastAsia="sl-SI"/>
        </w:rPr>
        <w:t xml:space="preserve"> vse v </w:t>
      </w:r>
      <w:r w:rsidRPr="004C157F">
        <w:rPr>
          <w:rFonts w:ascii="Tahoma" w:eastAsia="Times New Roman" w:hAnsi="Tahoma" w:cs="Tahoma"/>
          <w:lang w:eastAsia="sl-SI"/>
        </w:rPr>
        <w:t>Ljubljan</w:t>
      </w:r>
      <w:r>
        <w:rPr>
          <w:rFonts w:ascii="Tahoma" w:eastAsia="Times New Roman" w:hAnsi="Tahoma" w:cs="Tahoma"/>
          <w:lang w:eastAsia="sl-SI"/>
        </w:rPr>
        <w:t>i.</w:t>
      </w:r>
      <w:r w:rsidRPr="004C157F">
        <w:rPr>
          <w:rFonts w:ascii="Tahoma" w:eastAsia="Times New Roman" w:hAnsi="Tahoma" w:cs="Tahoma"/>
          <w:lang w:eastAsia="sl-SI"/>
        </w:rPr>
        <w:t xml:space="preserve"> </w:t>
      </w:r>
    </w:p>
    <w:p w14:paraId="0608343E" w14:textId="77777777" w:rsidR="00216E8D" w:rsidRPr="00EF49F8" w:rsidRDefault="00216E8D" w:rsidP="00896BE4">
      <w:pPr>
        <w:keepLines/>
        <w:spacing w:after="0" w:line="240" w:lineRule="auto"/>
        <w:jc w:val="both"/>
        <w:rPr>
          <w:rFonts w:ascii="Tahoma" w:eastAsia="Times New Roman" w:hAnsi="Tahoma" w:cs="Tahoma"/>
          <w:lang w:eastAsia="sl-SI"/>
        </w:rPr>
      </w:pPr>
    </w:p>
    <w:p w14:paraId="03C8DE08" w14:textId="77777777" w:rsidR="00216E8D" w:rsidRPr="00EF49F8" w:rsidRDefault="00216E8D" w:rsidP="00896BE4">
      <w:pPr>
        <w:keepLines/>
        <w:spacing w:after="0" w:line="240" w:lineRule="auto"/>
        <w:jc w:val="both"/>
        <w:rPr>
          <w:rFonts w:ascii="Tahoma" w:eastAsia="Times New Roman" w:hAnsi="Tahoma" w:cs="Tahoma"/>
          <w:lang w:eastAsia="sl-SI"/>
        </w:rPr>
      </w:pPr>
    </w:p>
    <w:p w14:paraId="4BFA9287" w14:textId="77777777" w:rsidR="00216E8D" w:rsidRPr="00EF49F8" w:rsidRDefault="00216E8D" w:rsidP="00896BE4">
      <w:pPr>
        <w:keepLines/>
        <w:spacing w:after="0" w:line="240" w:lineRule="auto"/>
        <w:jc w:val="both"/>
        <w:rPr>
          <w:rFonts w:ascii="Tahoma" w:eastAsia="Times New Roman" w:hAnsi="Tahoma" w:cs="Tahoma"/>
          <w:lang w:eastAsia="sl-SI"/>
        </w:rPr>
      </w:pPr>
    </w:p>
    <w:p w14:paraId="66D412AB" w14:textId="77777777" w:rsidR="00216E8D" w:rsidRPr="00EF49F8" w:rsidRDefault="00216E8D" w:rsidP="00896BE4">
      <w:pPr>
        <w:keepLines/>
        <w:spacing w:after="0" w:line="240" w:lineRule="auto"/>
        <w:jc w:val="both"/>
        <w:rPr>
          <w:rFonts w:ascii="Tahoma" w:eastAsia="Times New Roman" w:hAnsi="Tahoma" w:cs="Tahoma"/>
          <w:lang w:eastAsia="sl-SI"/>
        </w:rPr>
      </w:pPr>
    </w:p>
    <w:p w14:paraId="70DD0ADA" w14:textId="77777777" w:rsidR="00216E8D" w:rsidRPr="00EF49F8" w:rsidRDefault="00216E8D" w:rsidP="00896BE4">
      <w:pPr>
        <w:keepLines/>
        <w:spacing w:after="0" w:line="240" w:lineRule="auto"/>
        <w:jc w:val="both"/>
        <w:rPr>
          <w:rFonts w:ascii="Tahoma" w:eastAsia="Times New Roman" w:hAnsi="Tahoma" w:cs="Tahoma"/>
          <w:lang w:eastAsia="sl-SI"/>
        </w:rPr>
      </w:pPr>
    </w:p>
    <w:p w14:paraId="6AF63A24" w14:textId="77777777" w:rsidR="00216E8D" w:rsidRDefault="00216E8D" w:rsidP="00896BE4">
      <w:pPr>
        <w:keepLines/>
        <w:spacing w:after="0" w:line="360" w:lineRule="auto"/>
        <w:jc w:val="both"/>
        <w:rPr>
          <w:rFonts w:ascii="Tahoma" w:eastAsia="Times New Roman" w:hAnsi="Tahoma" w:cs="Tahoma"/>
          <w:snapToGrid w:val="0"/>
          <w:color w:val="000000"/>
          <w:lang w:eastAsia="sl-SI"/>
        </w:rPr>
      </w:pPr>
    </w:p>
    <w:p w14:paraId="0321551E"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2AE3D0B8" w14:textId="77777777" w:rsidTr="00896BE4">
        <w:trPr>
          <w:trHeight w:val="235"/>
        </w:trPr>
        <w:tc>
          <w:tcPr>
            <w:tcW w:w="3401" w:type="dxa"/>
            <w:tcBorders>
              <w:top w:val="single" w:sz="4" w:space="0" w:color="auto"/>
              <w:left w:val="nil"/>
              <w:right w:val="nil"/>
            </w:tcBorders>
            <w:hideMark/>
          </w:tcPr>
          <w:p w14:paraId="30CB11E0"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79799E22"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49B47470"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Toplarniška ulica 19, Ljubljana</w:t>
            </w:r>
            <w:r w:rsidRPr="004708A0">
              <w:rPr>
                <w:rFonts w:ascii="Tahoma" w:eastAsia="Times New Roman" w:hAnsi="Tahoma" w:cs="Tahoma"/>
                <w:snapToGrid w:val="0"/>
                <w:color w:val="000000"/>
                <w:lang w:eastAsia="sl-SI"/>
              </w:rPr>
              <w:t>)</w:t>
            </w:r>
          </w:p>
        </w:tc>
      </w:tr>
    </w:tbl>
    <w:p w14:paraId="00CAE921" w14:textId="77777777" w:rsidR="00216E8D" w:rsidRDefault="00216E8D" w:rsidP="00896BE4">
      <w:pPr>
        <w:keepLines/>
        <w:spacing w:after="0" w:line="240" w:lineRule="auto"/>
        <w:rPr>
          <w:rFonts w:ascii="Tahoma" w:eastAsia="Times New Roman" w:hAnsi="Tahoma" w:cs="Tahoma"/>
          <w:sz w:val="18"/>
          <w:lang w:eastAsia="sl-SI"/>
        </w:rPr>
      </w:pPr>
    </w:p>
    <w:p w14:paraId="035E5901" w14:textId="77777777" w:rsidR="00216E8D" w:rsidRDefault="00216E8D" w:rsidP="00896BE4">
      <w:pPr>
        <w:keepLines/>
        <w:spacing w:after="0" w:line="240" w:lineRule="auto"/>
        <w:rPr>
          <w:rFonts w:ascii="Tahoma" w:eastAsia="Times New Roman" w:hAnsi="Tahoma" w:cs="Tahoma"/>
          <w:sz w:val="18"/>
          <w:lang w:eastAsia="sl-SI"/>
        </w:rPr>
      </w:pPr>
    </w:p>
    <w:p w14:paraId="55892FD0" w14:textId="77777777" w:rsidR="00216E8D" w:rsidRDefault="00216E8D" w:rsidP="00896BE4">
      <w:pPr>
        <w:keepLines/>
        <w:spacing w:after="0" w:line="240" w:lineRule="auto"/>
        <w:rPr>
          <w:rFonts w:ascii="Tahoma" w:eastAsia="Times New Roman" w:hAnsi="Tahoma" w:cs="Tahoma"/>
          <w:sz w:val="18"/>
          <w:lang w:eastAsia="sl-SI"/>
        </w:rPr>
      </w:pPr>
    </w:p>
    <w:p w14:paraId="0AFC2999" w14:textId="77777777" w:rsidR="00216E8D" w:rsidRDefault="00216E8D" w:rsidP="00896BE4">
      <w:pPr>
        <w:keepLines/>
        <w:spacing w:after="0" w:line="240" w:lineRule="auto"/>
        <w:rPr>
          <w:rFonts w:ascii="Tahoma" w:eastAsia="Times New Roman" w:hAnsi="Tahoma" w:cs="Tahoma"/>
          <w:sz w:val="18"/>
          <w:lang w:eastAsia="sl-SI"/>
        </w:rPr>
      </w:pPr>
    </w:p>
    <w:p w14:paraId="06D47D72" w14:textId="77777777" w:rsidR="00216E8D" w:rsidRDefault="00216E8D" w:rsidP="00896BE4">
      <w:pPr>
        <w:keepLines/>
        <w:spacing w:after="0" w:line="240" w:lineRule="auto"/>
        <w:rPr>
          <w:rFonts w:ascii="Tahoma" w:eastAsia="Times New Roman" w:hAnsi="Tahoma" w:cs="Tahoma"/>
          <w:sz w:val="18"/>
          <w:lang w:eastAsia="sl-SI"/>
        </w:rPr>
      </w:pPr>
    </w:p>
    <w:p w14:paraId="20DD2DFF"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29D106A7" w14:textId="77777777" w:rsidTr="00896BE4">
        <w:trPr>
          <w:trHeight w:val="235"/>
        </w:trPr>
        <w:tc>
          <w:tcPr>
            <w:tcW w:w="3401" w:type="dxa"/>
            <w:tcBorders>
              <w:left w:val="nil"/>
              <w:right w:val="nil"/>
            </w:tcBorders>
          </w:tcPr>
          <w:p w14:paraId="603A5039"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2665" w:type="dxa"/>
          </w:tcPr>
          <w:p w14:paraId="38248A93"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3429" w:type="dxa"/>
            <w:tcBorders>
              <w:top w:val="single" w:sz="4" w:space="0" w:color="auto"/>
              <w:left w:val="nil"/>
              <w:right w:val="nil"/>
            </w:tcBorders>
          </w:tcPr>
          <w:p w14:paraId="6CE50A82"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Verovškova ulica 62 in Verovškova ulica 70, Ljubljana</w:t>
            </w:r>
            <w:r w:rsidRPr="004708A0">
              <w:rPr>
                <w:rFonts w:ascii="Tahoma" w:eastAsia="Times New Roman" w:hAnsi="Tahoma" w:cs="Tahoma"/>
                <w:snapToGrid w:val="0"/>
                <w:color w:val="000000"/>
                <w:lang w:eastAsia="sl-SI"/>
              </w:rPr>
              <w:t>)</w:t>
            </w:r>
          </w:p>
        </w:tc>
      </w:tr>
    </w:tbl>
    <w:p w14:paraId="52F8FE06" w14:textId="77777777" w:rsidR="00216E8D" w:rsidRPr="00637345" w:rsidRDefault="00216E8D" w:rsidP="00896BE4">
      <w:pPr>
        <w:keepLines/>
        <w:spacing w:after="0" w:line="240" w:lineRule="auto"/>
        <w:rPr>
          <w:rFonts w:ascii="Tahoma" w:eastAsia="Times New Roman" w:hAnsi="Tahoma" w:cs="Tahoma"/>
          <w:sz w:val="18"/>
          <w:lang w:eastAsia="sl-SI"/>
        </w:rPr>
      </w:pPr>
    </w:p>
    <w:p w14:paraId="3535FF5A" w14:textId="77777777" w:rsidR="00216E8D" w:rsidRDefault="00216E8D" w:rsidP="00216E8D">
      <w:pPr>
        <w:keepLines/>
        <w:spacing w:after="0" w:line="240" w:lineRule="auto"/>
        <w:jc w:val="both"/>
        <w:rPr>
          <w:rFonts w:ascii="Tahoma" w:eastAsia="Times New Roman" w:hAnsi="Tahoma" w:cs="Tahoma"/>
          <w:b/>
          <w:i/>
          <w:color w:val="000000"/>
          <w:u w:val="single"/>
          <w:lang w:eastAsia="sl-SI"/>
        </w:rPr>
      </w:pPr>
    </w:p>
    <w:p w14:paraId="7391EAFF" w14:textId="77777777" w:rsidR="00216E8D" w:rsidRDefault="00216E8D">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42D9D" w:rsidRPr="00D172C0" w14:paraId="3B105BF1" w14:textId="77777777" w:rsidTr="003B02D6">
        <w:tc>
          <w:tcPr>
            <w:tcW w:w="8008" w:type="dxa"/>
            <w:tcBorders>
              <w:top w:val="single" w:sz="4" w:space="0" w:color="auto"/>
              <w:bottom w:val="single" w:sz="4" w:space="0" w:color="auto"/>
            </w:tcBorders>
          </w:tcPr>
          <w:p w14:paraId="3FF12788" w14:textId="77777777" w:rsidR="00F42D9D" w:rsidRPr="00D172C0" w:rsidRDefault="00F42D9D" w:rsidP="00FE1859">
            <w:pPr>
              <w:spacing w:after="0" w:line="240" w:lineRule="auto"/>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21865FA7" w14:textId="77777777" w:rsidR="00F42D9D" w:rsidRPr="00D172C0" w:rsidRDefault="00F42D9D" w:rsidP="0017046B">
            <w:pPr>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17046B">
              <w:rPr>
                <w:rFonts w:ascii="Tahoma" w:eastAsia="Times New Roman" w:hAnsi="Tahoma" w:cs="Tahoma"/>
                <w:b/>
                <w:i/>
                <w:lang w:eastAsia="sl-SI"/>
              </w:rPr>
              <w:t>8</w:t>
            </w:r>
          </w:p>
        </w:tc>
      </w:tr>
    </w:tbl>
    <w:p w14:paraId="7DA3F0F5" w14:textId="77777777" w:rsidR="00F42D9D" w:rsidRPr="00D172C0" w:rsidRDefault="00F42D9D" w:rsidP="00FE1859">
      <w:pPr>
        <w:tabs>
          <w:tab w:val="left" w:pos="993"/>
        </w:tabs>
        <w:spacing w:after="0" w:line="240" w:lineRule="auto"/>
        <w:ind w:left="993" w:hanging="993"/>
        <w:jc w:val="right"/>
        <w:rPr>
          <w:rFonts w:ascii="Tahoma" w:eastAsia="Times New Roman" w:hAnsi="Tahoma" w:cs="Tahoma"/>
          <w:sz w:val="18"/>
          <w:lang w:eastAsia="sl-SI"/>
        </w:rPr>
      </w:pPr>
    </w:p>
    <w:p w14:paraId="155FE0FD" w14:textId="77777777" w:rsidR="00F42D9D" w:rsidRPr="00D172C0" w:rsidRDefault="00F42D9D" w:rsidP="00FE1859">
      <w:pPr>
        <w:spacing w:after="0" w:line="240" w:lineRule="auto"/>
        <w:rPr>
          <w:rFonts w:ascii="Tahoma" w:eastAsia="Times New Roman" w:hAnsi="Tahoma" w:cs="Tahoma"/>
          <w:lang w:eastAsia="sl-SI"/>
        </w:rPr>
      </w:pPr>
    </w:p>
    <w:p w14:paraId="1A4718AA" w14:textId="77777777" w:rsidR="00F42D9D" w:rsidRPr="00D172C0" w:rsidRDefault="00F42D9D" w:rsidP="00FE1859">
      <w:pPr>
        <w:spacing w:after="0" w:line="240" w:lineRule="auto"/>
        <w:rPr>
          <w:rFonts w:ascii="Tahoma" w:eastAsia="Times New Roman" w:hAnsi="Tahoma" w:cs="Tahoma"/>
          <w:lang w:eastAsia="sl-SI"/>
        </w:rPr>
      </w:pPr>
    </w:p>
    <w:p w14:paraId="3489E190" w14:textId="77777777" w:rsidR="00F42D9D" w:rsidRPr="00C269F2" w:rsidRDefault="00F42D9D" w:rsidP="00FE1859">
      <w:pPr>
        <w:spacing w:after="0" w:line="240" w:lineRule="auto"/>
        <w:jc w:val="both"/>
        <w:rPr>
          <w:rFonts w:ascii="Tahoma" w:hAnsi="Tahoma" w:cs="Tahoma"/>
          <w:szCs w:val="20"/>
          <w:lang w:eastAsia="sl-SI"/>
        </w:rPr>
      </w:pPr>
      <w:r w:rsidRPr="00C269F2">
        <w:rPr>
          <w:rFonts w:ascii="Tahoma" w:hAnsi="Tahoma" w:cs="Tahoma"/>
          <w:szCs w:val="20"/>
          <w:lang w:eastAsia="sl-SI"/>
        </w:rPr>
        <w:t>Kot ponudnik: _________________________________________________________________ za izbiro izvajalca za javno naročilo:</w:t>
      </w:r>
    </w:p>
    <w:p w14:paraId="289F26CF" w14:textId="77777777" w:rsidR="00F42D9D" w:rsidRPr="00C269F2" w:rsidRDefault="00F42D9D" w:rsidP="00FE1859">
      <w:pPr>
        <w:spacing w:after="0" w:line="240" w:lineRule="auto"/>
        <w:rPr>
          <w:rFonts w:ascii="Tahoma" w:hAnsi="Tahoma" w:cs="Tahoma"/>
          <w:szCs w:val="20"/>
          <w:lang w:eastAsia="sl-SI"/>
        </w:rPr>
      </w:pPr>
    </w:p>
    <w:p w14:paraId="7CA09056" w14:textId="77777777" w:rsidR="00F42D9D" w:rsidRDefault="008B4D2A" w:rsidP="00FE1859">
      <w:pPr>
        <w:spacing w:after="0" w:line="240" w:lineRule="auto"/>
        <w:jc w:val="center"/>
        <w:rPr>
          <w:rFonts w:ascii="Tahoma" w:hAnsi="Tahoma" w:cs="Tahoma"/>
          <w:b/>
          <w:sz w:val="32"/>
          <w:szCs w:val="28"/>
          <w:lang w:eastAsia="sl-SI"/>
        </w:rPr>
      </w:pPr>
      <w:r w:rsidRPr="008B4D2A">
        <w:rPr>
          <w:rFonts w:ascii="Tahoma" w:eastAsia="Times New Roman" w:hAnsi="Tahoma" w:cs="Tahoma"/>
          <w:b/>
          <w:noProof/>
          <w:lang w:eastAsia="sl-SI"/>
        </w:rPr>
        <w:t>JPE-SAL-154/24</w:t>
      </w:r>
      <w:r w:rsidRPr="008B4D2A">
        <w:rPr>
          <w:rFonts w:ascii="Tahoma" w:hAnsi="Tahoma" w:cs="Tahoma"/>
          <w:b/>
          <w:color w:val="000000"/>
        </w:rPr>
        <w:t xml:space="preserve"> – </w:t>
      </w:r>
      <w:r w:rsidRPr="008B4D2A">
        <w:rPr>
          <w:rFonts w:ascii="Tahoma" w:hAnsi="Tahoma" w:cs="Tahoma"/>
          <w:b/>
        </w:rPr>
        <w:t>Odvoz nevarnih in nenevarnih odpadkov</w:t>
      </w:r>
    </w:p>
    <w:p w14:paraId="36CE3BD6" w14:textId="77777777" w:rsidR="0045445E" w:rsidRPr="0089420A" w:rsidRDefault="0045445E" w:rsidP="00FE1859">
      <w:pPr>
        <w:spacing w:after="0" w:line="240" w:lineRule="auto"/>
        <w:jc w:val="both"/>
        <w:rPr>
          <w:rFonts w:ascii="Tahoma" w:eastAsia="Times New Roman" w:hAnsi="Tahoma" w:cs="Tahoma"/>
          <w:szCs w:val="20"/>
          <w:lang w:eastAsia="sl-SI"/>
        </w:rPr>
      </w:pPr>
    </w:p>
    <w:p w14:paraId="20DA5FAE" w14:textId="77777777" w:rsidR="0045445E" w:rsidRPr="0034751C" w:rsidRDefault="0045445E" w:rsidP="00FE1859">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74954F01" w14:textId="77777777" w:rsidR="0045445E" w:rsidRPr="0089420A" w:rsidRDefault="0045445E" w:rsidP="00FE1859">
      <w:pPr>
        <w:spacing w:after="0" w:line="240" w:lineRule="auto"/>
        <w:jc w:val="both"/>
        <w:rPr>
          <w:rFonts w:ascii="Tahoma" w:eastAsia="Times New Roman" w:hAnsi="Tahoma" w:cs="Tahoma"/>
          <w:szCs w:val="20"/>
          <w:lang w:eastAsia="sl-SI"/>
        </w:rPr>
      </w:pPr>
    </w:p>
    <w:p w14:paraId="1F04CD6E" w14:textId="77777777" w:rsidR="0045445E" w:rsidRPr="0089420A" w:rsidRDefault="0045445E" w:rsidP="00FE1859">
      <w:pPr>
        <w:spacing w:after="0" w:line="240" w:lineRule="auto"/>
        <w:jc w:val="both"/>
        <w:rPr>
          <w:rFonts w:ascii="Tahoma" w:eastAsia="Times New Roman" w:hAnsi="Tahoma" w:cs="Tahoma"/>
          <w:sz w:val="24"/>
          <w:szCs w:val="20"/>
          <w:lang w:eastAsia="sl-SI"/>
        </w:rPr>
      </w:pPr>
    </w:p>
    <w:p w14:paraId="1649B660"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24E64A4F"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31BD6C7A"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4AF74B80"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0C185CC6"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1DABC14B"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612317E9" w14:textId="77777777" w:rsidR="0045445E" w:rsidRPr="00D34180" w:rsidRDefault="0045445E" w:rsidP="00FE1859">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45445E" w:rsidRPr="00D34180" w14:paraId="12E26610" w14:textId="77777777" w:rsidTr="005D7FC1">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A59324B"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w:t>
            </w:r>
            <w:r w:rsidR="00896BE4">
              <w:rPr>
                <w:rFonts w:ascii="Tahoma" w:eastAsia="Times New Roman" w:hAnsi="Tahoma" w:cs="Tahoma"/>
                <w:sz w:val="20"/>
                <w:szCs w:val="20"/>
                <w:lang w:eastAsia="sl-SI"/>
              </w:rPr>
              <w:t>storitev:</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6AEB2941"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A9AA3CA" w14:textId="77777777" w:rsidR="0045445E" w:rsidRDefault="0045445E" w:rsidP="00FE1859">
            <w:pPr>
              <w:spacing w:after="0" w:line="240" w:lineRule="auto"/>
              <w:jc w:val="both"/>
              <w:rPr>
                <w:rFonts w:ascii="Tahoma" w:eastAsia="Times New Roman" w:hAnsi="Tahoma" w:cs="Tahoma"/>
                <w:sz w:val="18"/>
                <w:szCs w:val="20"/>
                <w:lang w:eastAsia="sl-SI"/>
              </w:rPr>
            </w:pPr>
          </w:p>
          <w:p w14:paraId="798A5BEA"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BF5108D" w14:textId="77777777" w:rsidR="0045445E" w:rsidRDefault="0045445E" w:rsidP="00FE1859">
            <w:pPr>
              <w:spacing w:after="0" w:line="240" w:lineRule="auto"/>
              <w:jc w:val="both"/>
              <w:rPr>
                <w:rFonts w:ascii="Tahoma" w:eastAsia="Times New Roman" w:hAnsi="Tahoma" w:cs="Tahoma"/>
                <w:sz w:val="18"/>
                <w:szCs w:val="20"/>
                <w:lang w:eastAsia="sl-SI"/>
              </w:rPr>
            </w:pPr>
          </w:p>
          <w:p w14:paraId="1388C479"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00E601DF"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r w:rsidR="0045445E" w:rsidRPr="00D34180" w14:paraId="09F8F7E3" w14:textId="77777777" w:rsidTr="005D7FC1">
        <w:trPr>
          <w:trHeight w:val="340"/>
        </w:trPr>
        <w:tc>
          <w:tcPr>
            <w:tcW w:w="2836" w:type="dxa"/>
            <w:tcBorders>
              <w:right w:val="dashSmallGap" w:sz="4" w:space="0" w:color="auto"/>
            </w:tcBorders>
            <w:shd w:val="clear" w:color="auto" w:fill="auto"/>
          </w:tcPr>
          <w:p w14:paraId="12722113"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3F6B89CA"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1B91EF34" w14:textId="77777777" w:rsidR="0045445E" w:rsidRDefault="0045445E" w:rsidP="00FE1859">
            <w:pPr>
              <w:spacing w:after="0" w:line="240" w:lineRule="auto"/>
              <w:jc w:val="both"/>
              <w:rPr>
                <w:rFonts w:ascii="Tahoma" w:eastAsia="Times New Roman" w:hAnsi="Tahoma" w:cs="Tahoma"/>
                <w:sz w:val="18"/>
                <w:szCs w:val="20"/>
                <w:lang w:eastAsia="sl-SI"/>
              </w:rPr>
            </w:pPr>
          </w:p>
          <w:p w14:paraId="48924D65"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2FAFFBAD" w14:textId="77777777" w:rsidR="0045445E" w:rsidRDefault="0045445E" w:rsidP="00FE1859">
            <w:pPr>
              <w:spacing w:after="0" w:line="240" w:lineRule="auto"/>
              <w:jc w:val="both"/>
              <w:rPr>
                <w:rFonts w:ascii="Tahoma" w:eastAsia="Times New Roman" w:hAnsi="Tahoma" w:cs="Tahoma"/>
                <w:sz w:val="18"/>
                <w:szCs w:val="20"/>
                <w:lang w:eastAsia="sl-SI"/>
              </w:rPr>
            </w:pPr>
          </w:p>
          <w:p w14:paraId="0D56E97A"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5A47A7B0"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bl>
    <w:p w14:paraId="2F4A76FD" w14:textId="77777777" w:rsidR="0045445E" w:rsidRDefault="0045445E" w:rsidP="00FE1859">
      <w:pPr>
        <w:spacing w:after="0" w:line="240" w:lineRule="auto"/>
        <w:jc w:val="both"/>
        <w:rPr>
          <w:rFonts w:ascii="Tahoma" w:eastAsia="Times New Roman" w:hAnsi="Tahoma" w:cs="Tahoma"/>
          <w:color w:val="0070C0"/>
          <w:lang w:eastAsia="sl-SI"/>
        </w:rPr>
      </w:pPr>
    </w:p>
    <w:p w14:paraId="56C3923D"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27CE0F32" w14:textId="77777777" w:rsidR="0045445E" w:rsidRPr="009162E6" w:rsidRDefault="0045445E" w:rsidP="00FE1859">
      <w:pPr>
        <w:spacing w:after="0" w:line="240" w:lineRule="auto"/>
        <w:jc w:val="both"/>
        <w:rPr>
          <w:rFonts w:ascii="Tahoma" w:eastAsia="Times New Roman" w:hAnsi="Tahoma" w:cs="Tahoma"/>
          <w:lang w:eastAsia="sl-SI"/>
        </w:rPr>
      </w:pPr>
    </w:p>
    <w:p w14:paraId="2729AD42"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04E88A62" w14:textId="77777777" w:rsidR="0045445E" w:rsidRPr="0089420A" w:rsidRDefault="0045445E" w:rsidP="00FE1859">
      <w:pPr>
        <w:tabs>
          <w:tab w:val="left" w:pos="142"/>
        </w:tabs>
        <w:spacing w:after="0" w:line="240" w:lineRule="auto"/>
        <w:jc w:val="both"/>
        <w:rPr>
          <w:rFonts w:ascii="Tahoma" w:eastAsia="Times New Roman" w:hAnsi="Tahoma" w:cs="Tahoma"/>
          <w:i/>
          <w:sz w:val="24"/>
          <w:szCs w:val="20"/>
          <w:lang w:eastAsia="sl-SI"/>
        </w:rPr>
      </w:pPr>
    </w:p>
    <w:p w14:paraId="68117710" w14:textId="77777777" w:rsidR="0045445E" w:rsidRPr="0089420A" w:rsidRDefault="0045445E" w:rsidP="00FE1859">
      <w:pPr>
        <w:spacing w:after="0" w:line="240" w:lineRule="auto"/>
        <w:jc w:val="both"/>
        <w:rPr>
          <w:rFonts w:ascii="Tahoma" w:eastAsia="Times New Roman" w:hAnsi="Tahoma" w:cs="Tahoma"/>
          <w:lang w:eastAsia="sl-SI"/>
        </w:rPr>
      </w:pPr>
    </w:p>
    <w:p w14:paraId="01119A20" w14:textId="77777777" w:rsidR="0045445E" w:rsidRPr="0089420A" w:rsidRDefault="0045445E" w:rsidP="00FE1859">
      <w:pPr>
        <w:spacing w:after="0" w:line="240" w:lineRule="auto"/>
        <w:jc w:val="both"/>
        <w:rPr>
          <w:rFonts w:ascii="Tahoma" w:eastAsia="Times New Roman" w:hAnsi="Tahoma" w:cs="Tahoma"/>
          <w:lang w:eastAsia="sl-SI"/>
        </w:rPr>
      </w:pPr>
    </w:p>
    <w:p w14:paraId="1B527407" w14:textId="77777777" w:rsidR="0045445E" w:rsidRPr="0089420A" w:rsidRDefault="0045445E" w:rsidP="00FE1859">
      <w:pPr>
        <w:spacing w:after="0" w:line="240" w:lineRule="auto"/>
        <w:jc w:val="both"/>
        <w:rPr>
          <w:rFonts w:ascii="Tahoma" w:eastAsia="Times New Roman" w:hAnsi="Tahoma" w:cs="Tahoma"/>
          <w:lang w:eastAsia="sl-SI"/>
        </w:rPr>
      </w:pPr>
    </w:p>
    <w:p w14:paraId="4539DF13" w14:textId="77777777" w:rsidR="0045445E" w:rsidRPr="0089420A" w:rsidRDefault="0045445E" w:rsidP="00FE1859">
      <w:pPr>
        <w:spacing w:after="0" w:line="240" w:lineRule="auto"/>
        <w:jc w:val="both"/>
        <w:rPr>
          <w:rFonts w:ascii="Tahoma" w:eastAsia="Times New Roman" w:hAnsi="Tahoma" w:cs="Tahoma"/>
          <w:lang w:eastAsia="sl-SI"/>
        </w:rPr>
      </w:pPr>
    </w:p>
    <w:p w14:paraId="582FB986" w14:textId="77777777" w:rsidR="0045445E" w:rsidRPr="0089420A" w:rsidRDefault="0045445E" w:rsidP="00FE1859">
      <w:pPr>
        <w:spacing w:after="0" w:line="240" w:lineRule="auto"/>
        <w:jc w:val="both"/>
        <w:rPr>
          <w:rFonts w:ascii="Tahoma" w:eastAsia="Times New Roman" w:hAnsi="Tahoma" w:cs="Tahoma"/>
          <w:lang w:eastAsia="sl-SI"/>
        </w:rPr>
      </w:pPr>
    </w:p>
    <w:p w14:paraId="39ED3521" w14:textId="77777777" w:rsidR="0045445E" w:rsidRPr="0089420A" w:rsidRDefault="0045445E" w:rsidP="00FE1859">
      <w:pPr>
        <w:spacing w:after="0" w:line="240" w:lineRule="auto"/>
        <w:jc w:val="both"/>
        <w:rPr>
          <w:rFonts w:ascii="Tahoma" w:eastAsia="Times New Roman" w:hAnsi="Tahoma" w:cs="Tahoma"/>
          <w:lang w:eastAsia="sl-SI"/>
        </w:rPr>
      </w:pPr>
    </w:p>
    <w:p w14:paraId="5C1BF898" w14:textId="77777777" w:rsidR="0045445E" w:rsidRPr="0089420A" w:rsidRDefault="0045445E" w:rsidP="00FE1859">
      <w:pPr>
        <w:spacing w:after="0" w:line="240" w:lineRule="auto"/>
        <w:jc w:val="both"/>
        <w:rPr>
          <w:rFonts w:ascii="Tahoma" w:eastAsia="Times New Roman" w:hAnsi="Tahoma" w:cs="Tahoma"/>
          <w:lang w:eastAsia="sl-SI"/>
        </w:rPr>
      </w:pPr>
    </w:p>
    <w:p w14:paraId="381CD59B" w14:textId="77777777" w:rsidR="0045445E" w:rsidRPr="007F7150" w:rsidRDefault="0045445E"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5445E" w:rsidRPr="007F7150" w14:paraId="6CFCF487" w14:textId="77777777" w:rsidTr="005D7FC1">
        <w:trPr>
          <w:trHeight w:val="235"/>
        </w:trPr>
        <w:tc>
          <w:tcPr>
            <w:tcW w:w="3119" w:type="dxa"/>
            <w:tcBorders>
              <w:bottom w:val="single" w:sz="4" w:space="0" w:color="auto"/>
            </w:tcBorders>
          </w:tcPr>
          <w:p w14:paraId="453B74D9"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2552" w:type="dxa"/>
          </w:tcPr>
          <w:p w14:paraId="14FE84FF"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340EE27" w14:textId="77777777" w:rsidR="0045445E" w:rsidRPr="007F7150" w:rsidRDefault="0045445E"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5445E" w:rsidRPr="007F7150" w14:paraId="1C29CC44" w14:textId="77777777" w:rsidTr="005D7FC1">
        <w:trPr>
          <w:trHeight w:val="235"/>
        </w:trPr>
        <w:tc>
          <w:tcPr>
            <w:tcW w:w="3119" w:type="dxa"/>
            <w:tcBorders>
              <w:top w:val="single" w:sz="4" w:space="0" w:color="auto"/>
            </w:tcBorders>
          </w:tcPr>
          <w:p w14:paraId="3F3DDF3F"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43AA5C90" w14:textId="77777777" w:rsidR="0045445E" w:rsidRPr="007F7150" w:rsidRDefault="0045445E" w:rsidP="00FE1859">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79ADD0A2"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0A8E1876" w14:textId="77777777" w:rsidR="00F42D9D" w:rsidRDefault="00F42D9D" w:rsidP="00FE1859">
      <w:pPr>
        <w:spacing w:after="0" w:line="240" w:lineRule="auto"/>
      </w:pPr>
    </w:p>
    <w:p w14:paraId="084D0C7C" w14:textId="77777777" w:rsidR="0045445E" w:rsidRDefault="0045445E" w:rsidP="00FE1859">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75A9E" w:rsidRPr="0089420A" w14:paraId="7596AE31" w14:textId="77777777" w:rsidTr="00A75A9E">
        <w:tc>
          <w:tcPr>
            <w:tcW w:w="9426" w:type="dxa"/>
            <w:tcBorders>
              <w:top w:val="single" w:sz="4" w:space="0" w:color="auto"/>
              <w:bottom w:val="single" w:sz="4" w:space="0" w:color="auto"/>
            </w:tcBorders>
          </w:tcPr>
          <w:p w14:paraId="0EE4AB92" w14:textId="77777777" w:rsidR="00A75A9E" w:rsidRPr="0089420A" w:rsidRDefault="00A75A9E" w:rsidP="00A75A9E">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p>
        </w:tc>
      </w:tr>
    </w:tbl>
    <w:p w14:paraId="30A589CF"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9A4955A" w14:textId="77777777" w:rsidR="00A75A9E" w:rsidRDefault="00A75A9E" w:rsidP="00A75A9E">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8B4D2A">
        <w:rPr>
          <w:rFonts w:ascii="Tahoma" w:eastAsia="Times New Roman" w:hAnsi="Tahoma" w:cs="Tahoma"/>
          <w:b/>
          <w:lang w:eastAsia="sl-SI"/>
        </w:rPr>
        <w:t>JPE-SAL-154/24</w:t>
      </w:r>
    </w:p>
    <w:p w14:paraId="1A027EA8" w14:textId="77777777" w:rsidR="00A75A9E" w:rsidRPr="0089420A" w:rsidRDefault="00A75A9E" w:rsidP="00A75A9E">
      <w:pPr>
        <w:keepNext/>
        <w:keepLines/>
        <w:spacing w:after="0" w:line="240" w:lineRule="auto"/>
        <w:jc w:val="both"/>
        <w:rPr>
          <w:rFonts w:ascii="Tahoma" w:eastAsia="Times New Roman" w:hAnsi="Tahoma" w:cs="Tahoma"/>
          <w:b/>
          <w:lang w:eastAsia="sl-SI"/>
        </w:rPr>
      </w:pPr>
    </w:p>
    <w:p w14:paraId="6CC1A827"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C5CD80D"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70D95C89"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DBFF099"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č</w:t>
      </w:r>
      <w:r w:rsidRPr="0089420A">
        <w:rPr>
          <w:rFonts w:ascii="Tahoma" w:eastAsia="Times New Roman" w:hAnsi="Tahoma" w:cs="Tahoma"/>
          <w:lang w:eastAsia="sl-SI"/>
        </w:rPr>
        <w:t xml:space="preserve">lena Zakona o varnosti in zdravju pri delu (Ur. List RS, št. 43/2011) skleneta: </w:t>
      </w:r>
    </w:p>
    <w:p w14:paraId="277E0F1A"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2A16130A"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2BE5421F"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152670C9"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EC19A78"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644FEA6C" w14:textId="77777777" w:rsidR="00A75A9E" w:rsidRPr="0089420A" w:rsidRDefault="00A75A9E" w:rsidP="00A75A9E">
      <w:pPr>
        <w:keepNext/>
        <w:keepLines/>
        <w:tabs>
          <w:tab w:val="center" w:pos="4536"/>
          <w:tab w:val="right" w:pos="9072"/>
        </w:tabs>
        <w:spacing w:after="0" w:line="240" w:lineRule="auto"/>
        <w:jc w:val="both"/>
        <w:rPr>
          <w:rFonts w:ascii="Tahoma" w:eastAsia="Times New Roman" w:hAnsi="Tahoma" w:cs="Tahoma"/>
          <w:lang w:eastAsia="sl-SI"/>
        </w:rPr>
      </w:pPr>
    </w:p>
    <w:p w14:paraId="68E122C0"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1FFF00B6" w14:textId="77777777" w:rsidR="00A75A9E" w:rsidRPr="0089420A" w:rsidRDefault="00A75A9E" w:rsidP="00A75A9E">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14CAFB3F"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A154B0C"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2DECD6D0"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1F9C007"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48BDEA"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2AA66BE"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p>
    <w:p w14:paraId="7E344B5B"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p>
    <w:p w14:paraId="373BD513"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0D6A0CDA"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387BBD98"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7E25451C"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76D93BA7"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6D278DF"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373B896"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97D2777" w14:textId="77777777" w:rsidR="00A75A9E"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15FB2F4" w14:textId="77777777" w:rsidR="000221CF" w:rsidRDefault="000221CF"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p>
    <w:p w14:paraId="7F6139B7" w14:textId="77777777" w:rsidR="000221CF" w:rsidRPr="0089420A" w:rsidRDefault="000221CF"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eastAsia="Times New Roman" w:hAnsi="Tahoma" w:cs="Tahoma"/>
          <w:b/>
          <w:lang w:eastAsia="sl-SI"/>
        </w:rPr>
        <w:t xml:space="preserve">za izvedbo </w:t>
      </w:r>
      <w:r>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 </w:t>
      </w:r>
      <w:r w:rsidR="008B4D2A">
        <w:rPr>
          <w:rFonts w:ascii="Tahoma" w:eastAsia="Times New Roman" w:hAnsi="Tahoma" w:cs="Tahoma"/>
          <w:b/>
          <w:noProof/>
          <w:lang w:eastAsia="sl-SI"/>
        </w:rPr>
        <w:t>JPE-SAL-154/24</w:t>
      </w:r>
      <w:r w:rsidRPr="00712BC8">
        <w:rPr>
          <w:rFonts w:ascii="Tahoma" w:eastAsia="Times New Roman" w:hAnsi="Tahoma" w:cs="Tahoma"/>
          <w:b/>
          <w:noProof/>
          <w:lang w:eastAsia="sl-SI"/>
        </w:rPr>
        <w:t>;</w:t>
      </w:r>
      <w:r>
        <w:rPr>
          <w:rFonts w:ascii="Tahoma" w:eastAsia="Times New Roman" w:hAnsi="Tahoma" w:cs="Tahoma"/>
          <w:b/>
          <w:color w:val="000000"/>
          <w:lang w:eastAsia="sl-SI"/>
        </w:rPr>
        <w:t xml:space="preserve"> </w:t>
      </w:r>
      <w:r>
        <w:rPr>
          <w:rFonts w:ascii="Tahoma" w:eastAsia="Times New Roman" w:hAnsi="Tahoma" w:cs="Tahoma"/>
          <w:b/>
          <w:lang w:eastAsia="sl-SI"/>
        </w:rPr>
        <w:t>Odvoz nevarnih in nenevarnih odpadkov</w:t>
      </w:r>
    </w:p>
    <w:p w14:paraId="4FF02414"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AA5042F" w14:textId="77777777" w:rsidR="001A15BD" w:rsidRPr="00712BC8" w:rsidRDefault="001A15BD" w:rsidP="001A15BD">
      <w:pPr>
        <w:spacing w:after="0" w:line="240" w:lineRule="auto"/>
        <w:jc w:val="center"/>
        <w:rPr>
          <w:rFonts w:ascii="Tahoma" w:eastAsia="Times New Roman" w:hAnsi="Tahoma" w:cs="Tahoma"/>
          <w:lang w:eastAsia="sl-SI"/>
        </w:rPr>
      </w:pPr>
    </w:p>
    <w:p w14:paraId="379E4EA6"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4F3C0C66"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4DB47394"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1EC2DC65" w14:textId="77777777" w:rsidR="00A75A9E" w:rsidRPr="0089420A" w:rsidRDefault="00A75A9E" w:rsidP="00A75A9E">
      <w:pPr>
        <w:keepNext/>
        <w:keepLines/>
        <w:spacing w:after="0" w:line="240" w:lineRule="auto"/>
        <w:ind w:right="46"/>
        <w:jc w:val="both"/>
        <w:rPr>
          <w:rFonts w:ascii="Tahoma" w:eastAsia="Times New Roman" w:hAnsi="Tahoma" w:cs="Tahoma"/>
          <w:lang w:eastAsia="sl-SI"/>
        </w:rPr>
      </w:pPr>
    </w:p>
    <w:p w14:paraId="348DCA2F"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3E924F75"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0DFF01F1"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89420A">
        <w:rPr>
          <w:rFonts w:ascii="Tahoma" w:eastAsia="Times New Roman" w:hAnsi="Tahoma" w:cs="Tahoma"/>
          <w:b/>
          <w:lang w:eastAsia="sl-SI"/>
        </w:rPr>
        <w:br w:type="page"/>
      </w:r>
      <w:r>
        <w:rPr>
          <w:rFonts w:ascii="Tahoma" w:eastAsia="Times New Roman" w:hAnsi="Tahoma" w:cs="Tahoma"/>
          <w:b/>
          <w:lang w:eastAsia="sl-SI"/>
        </w:rPr>
        <w:lastRenderedPageBreak/>
        <w:t xml:space="preserve">I. </w:t>
      </w:r>
      <w:r>
        <w:rPr>
          <w:rFonts w:ascii="Tahoma" w:eastAsia="Times New Roman" w:hAnsi="Tahoma" w:cs="Tahoma"/>
          <w:b/>
          <w:lang w:eastAsia="sl-SI"/>
        </w:rPr>
        <w:tab/>
      </w:r>
      <w:r w:rsidRPr="00296DFE">
        <w:rPr>
          <w:rFonts w:ascii="Tahoma" w:eastAsia="Times New Roman" w:hAnsi="Tahoma" w:cs="Tahoma"/>
          <w:b/>
          <w:bCs/>
          <w:lang w:eastAsia="sl-SI"/>
        </w:rPr>
        <w:t>SPLOŠNA DOLOČILA</w:t>
      </w:r>
    </w:p>
    <w:p w14:paraId="0AFA2424" w14:textId="77777777" w:rsidR="00097430" w:rsidRPr="00830838" w:rsidRDefault="00A75A9E" w:rsidP="00097430">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00097430"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39492549" w14:textId="77777777" w:rsidR="00097430" w:rsidRPr="00830838" w:rsidRDefault="00097430" w:rsidP="00097430">
      <w:pPr>
        <w:keepNext/>
        <w:keepLines/>
        <w:tabs>
          <w:tab w:val="left" w:pos="426"/>
        </w:tabs>
        <w:spacing w:after="0" w:line="240" w:lineRule="auto"/>
        <w:ind w:left="705" w:right="45" w:hanging="705"/>
        <w:jc w:val="both"/>
        <w:rPr>
          <w:rFonts w:ascii="Tahoma" w:eastAsia="Times New Roman" w:hAnsi="Tahoma" w:cs="Tahoma"/>
          <w:bCs/>
          <w:lang w:eastAsia="sl-SI"/>
        </w:rPr>
      </w:pPr>
    </w:p>
    <w:p w14:paraId="462841CD" w14:textId="77777777" w:rsidR="00097430" w:rsidRPr="00830838" w:rsidRDefault="00097430" w:rsidP="00097430">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11713EFA" w14:textId="77777777" w:rsidR="00097430" w:rsidRPr="00830838" w:rsidRDefault="00097430" w:rsidP="00097430">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4089A6B5" w14:textId="77777777" w:rsidR="00097430" w:rsidRPr="00830838" w:rsidRDefault="00097430" w:rsidP="00097430">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w:t>
      </w:r>
      <w:r w:rsidRPr="00296DFE">
        <w:rPr>
          <w:rFonts w:ascii="Tahoma" w:eastAsia="Times New Roman" w:hAnsi="Tahoma" w:cs="Tahoma"/>
          <w:bCs/>
          <w:lang w:eastAsia="sl-SI"/>
        </w:rPr>
        <w:t>Ur. List RS, št. 83/05</w:t>
      </w:r>
      <w:r>
        <w:rPr>
          <w:rFonts w:ascii="Tahoma" w:eastAsia="Times New Roman" w:hAnsi="Tahoma" w:cs="Tahoma"/>
          <w:bCs/>
          <w:lang w:eastAsia="sl-SI"/>
        </w:rPr>
        <w:t xml:space="preserve"> </w:t>
      </w:r>
      <w:r w:rsidRPr="006B426F">
        <w:rPr>
          <w:rFonts w:ascii="Tahoma" w:eastAsia="Times New Roman" w:hAnsi="Tahoma" w:cs="Tahoma"/>
          <w:bCs/>
          <w:lang w:eastAsia="sl-SI"/>
        </w:rPr>
        <w:t>in</w:t>
      </w:r>
      <w:r>
        <w:rPr>
          <w:rFonts w:ascii="Tahoma" w:eastAsia="Times New Roman" w:hAnsi="Tahoma" w:cs="Tahoma"/>
          <w:bCs/>
          <w:lang w:eastAsia="sl-SI"/>
        </w:rPr>
        <w:t xml:space="preserve"> 43/11</w:t>
      </w:r>
      <w:r w:rsidRPr="006B426F">
        <w:rPr>
          <w:rFonts w:ascii="Tahoma" w:eastAsia="Times New Roman" w:hAnsi="Tahoma" w:cs="Tahoma"/>
          <w:bCs/>
          <w:lang w:eastAsia="sl-SI"/>
        </w:rPr>
        <w:t>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7BCD35D5" w14:textId="77777777" w:rsidR="00A75A9E" w:rsidRPr="00296DFE" w:rsidRDefault="00A75A9E" w:rsidP="00097430">
      <w:pPr>
        <w:keepNext/>
        <w:keepLines/>
        <w:tabs>
          <w:tab w:val="left" w:pos="426"/>
        </w:tabs>
        <w:spacing w:after="0" w:line="240" w:lineRule="auto"/>
        <w:ind w:left="705" w:right="45" w:hanging="705"/>
        <w:jc w:val="both"/>
        <w:rPr>
          <w:rFonts w:ascii="Tahoma" w:eastAsia="Times New Roman" w:hAnsi="Tahoma" w:cs="Tahoma"/>
          <w:bCs/>
          <w:lang w:eastAsia="sl-SI"/>
        </w:rPr>
      </w:pPr>
    </w:p>
    <w:p w14:paraId="0A97228B"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6314F334"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p>
    <w:p w14:paraId="35C30163"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1518F13C" w14:textId="77777777" w:rsidR="00A75A9E" w:rsidRPr="00296DFE" w:rsidRDefault="00A75A9E" w:rsidP="00A75A9E">
      <w:pPr>
        <w:keepNext/>
        <w:keepLines/>
        <w:tabs>
          <w:tab w:val="left" w:pos="709"/>
        </w:tabs>
        <w:spacing w:after="0" w:line="240" w:lineRule="auto"/>
        <w:ind w:right="45"/>
        <w:jc w:val="both"/>
        <w:rPr>
          <w:rFonts w:ascii="Tahoma" w:hAnsi="Tahoma" w:cs="Tahoma"/>
          <w:b/>
        </w:rPr>
      </w:pPr>
    </w:p>
    <w:p w14:paraId="78EB3C19" w14:textId="77777777" w:rsidR="00A75A9E" w:rsidRPr="00296DFE" w:rsidRDefault="00A75A9E" w:rsidP="00A75A9E">
      <w:pPr>
        <w:keepNext/>
        <w:keepLines/>
        <w:tabs>
          <w:tab w:val="left" w:pos="709"/>
        </w:tabs>
        <w:spacing w:after="0" w:line="240" w:lineRule="auto"/>
        <w:ind w:right="45"/>
        <w:jc w:val="both"/>
        <w:rPr>
          <w:rFonts w:ascii="Tahoma" w:hAnsi="Tahoma" w:cs="Tahoma"/>
          <w:b/>
        </w:rPr>
      </w:pPr>
      <w:r w:rsidRPr="00296DFE">
        <w:rPr>
          <w:rFonts w:ascii="Tahoma" w:hAnsi="Tahoma" w:cs="Tahoma"/>
          <w:b/>
        </w:rPr>
        <w:lastRenderedPageBreak/>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736D78D9"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49C22115"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377BED09" w14:textId="77777777" w:rsidR="00A75A9E" w:rsidRPr="00296DFE" w:rsidRDefault="00A75A9E" w:rsidP="00A75A9E">
      <w:pPr>
        <w:keepNext/>
        <w:keepLines/>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284133E9"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6871299D" w14:textId="77777777" w:rsidR="00A75A9E" w:rsidRPr="00296DFE" w:rsidRDefault="00A75A9E" w:rsidP="00A75A9E">
      <w:pPr>
        <w:keepNext/>
        <w:keepLines/>
        <w:spacing w:after="0" w:line="240" w:lineRule="auto"/>
        <w:ind w:left="993" w:right="45" w:hanging="284"/>
        <w:contextualSpacing/>
        <w:jc w:val="both"/>
        <w:rPr>
          <w:rFonts w:ascii="Tahoma" w:hAnsi="Tahoma" w:cs="Tahoma"/>
          <w:sz w:val="6"/>
          <w:szCs w:val="6"/>
          <w:lang w:eastAsia="sl-SI"/>
        </w:rPr>
      </w:pPr>
    </w:p>
    <w:p w14:paraId="5856602C"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04B466A8" w14:textId="77777777" w:rsidR="00A75A9E" w:rsidRPr="00296DFE" w:rsidRDefault="00A75A9E" w:rsidP="00A75A9E">
      <w:pPr>
        <w:keepNext/>
        <w:keepLines/>
        <w:numPr>
          <w:ilvl w:val="0"/>
          <w:numId w:val="28"/>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17D2F960"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13B59026"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3767C517"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2300E18B"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73D95155"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731220CA"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1980C96A"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7CBBADDD"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vrste in načina izvedbe ter prevzem gradbenih odrov,</w:t>
      </w:r>
    </w:p>
    <w:p w14:paraId="4709E6A1"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61E18554"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23C4D55D"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513A0F33" w14:textId="77777777" w:rsidR="00A75A9E" w:rsidRPr="00296DFE" w:rsidRDefault="00A75A9E" w:rsidP="00A75A9E">
      <w:pPr>
        <w:keepNext/>
        <w:keepLines/>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3B65FD21"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za organizacijo varnega gibanja v energetskih objektih,</w:t>
      </w:r>
    </w:p>
    <w:p w14:paraId="52ACC084"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48626683"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02039246"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5E0F435F"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0A987958"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1673E9AE"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77D88156"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47E6CB3C"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7C0F9489"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7CC24081"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43319511"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60307EEC"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3F820418"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79E3D6D2"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34B528C8"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p>
    <w:p w14:paraId="24EA491D"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4B03A9D0"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669666F4"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32F8890A"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dvoriščnim redom (dostopi v podjetje, garažni objekti, parkirni prostori, zunanje površine znotraj podjetja, ki vodijo do območja/objekta, kjer je delovišče);</w:t>
      </w:r>
    </w:p>
    <w:p w14:paraId="03AE1BC7"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496C5E49"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5D69EAD0"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436214AA"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24BF9533"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64CB9E64" w14:textId="77777777" w:rsidR="00A75A9E" w:rsidRPr="00296DFE" w:rsidRDefault="00A75A9E" w:rsidP="00A75A9E">
      <w:pPr>
        <w:keepNext/>
        <w:keepLines/>
        <w:numPr>
          <w:ilvl w:val="0"/>
          <w:numId w:val="42"/>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72884C80" w14:textId="77777777" w:rsidR="00A75A9E" w:rsidRPr="00296DFE" w:rsidRDefault="00A75A9E" w:rsidP="00A75A9E">
      <w:pPr>
        <w:keepNext/>
        <w:keepLines/>
        <w:numPr>
          <w:ilvl w:val="0"/>
          <w:numId w:val="42"/>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71EBB319"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7A42B5CC"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6C454CB7" w14:textId="77777777" w:rsidR="00A75A9E" w:rsidRPr="00296DFE" w:rsidRDefault="00A75A9E" w:rsidP="00A75A9E">
      <w:pPr>
        <w:keepNext/>
        <w:keepLines/>
        <w:spacing w:after="0" w:line="240" w:lineRule="auto"/>
        <w:jc w:val="both"/>
        <w:rPr>
          <w:rFonts w:ascii="Tahoma" w:hAnsi="Tahoma" w:cs="Tahoma"/>
          <w:szCs w:val="20"/>
          <w:lang w:eastAsia="sl-SI"/>
        </w:rPr>
      </w:pPr>
    </w:p>
    <w:p w14:paraId="399D0131" w14:textId="77777777" w:rsidR="00A75A9E" w:rsidRPr="00296DFE" w:rsidRDefault="00A75A9E" w:rsidP="00A75A9E">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II.3. Posebne obveznosti izvajalca</w:t>
      </w:r>
    </w:p>
    <w:p w14:paraId="57438041" w14:textId="77777777" w:rsidR="00A75A9E" w:rsidRPr="00296DFE" w:rsidRDefault="00A75A9E" w:rsidP="00A75A9E">
      <w:pPr>
        <w:keepNext/>
        <w:keepLines/>
        <w:spacing w:after="0" w:line="240" w:lineRule="auto"/>
        <w:jc w:val="both"/>
        <w:rPr>
          <w:rFonts w:ascii="Tahoma" w:hAnsi="Tahoma" w:cs="Tahoma"/>
          <w:szCs w:val="20"/>
          <w:u w:val="single"/>
          <w:lang w:eastAsia="sl-SI"/>
        </w:rPr>
      </w:pPr>
    </w:p>
    <w:p w14:paraId="539C1414"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25BB34A2"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19DEFDE0"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1ABE37BE"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0E6D44CD"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10F5189C"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25BDCBA0"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lastRenderedPageBreak/>
        <w:t>»Obr. M-1« - Prijava za pokojninsko in invalidsko ter zdravstveno zavarovanje;</w:t>
      </w:r>
    </w:p>
    <w:p w14:paraId="7D398061"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   (naročenih) storitev po okvirnem sporazumu;</w:t>
      </w:r>
    </w:p>
    <w:p w14:paraId="21FEFF7A"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4E9BB712"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46CB1FE1"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7992DB9E"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12003749"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2D559ACD"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4820758D" w14:textId="77777777" w:rsidR="00A75A9E" w:rsidRPr="00296DFE" w:rsidRDefault="00A75A9E" w:rsidP="00A75A9E">
      <w:pPr>
        <w:keepNext/>
        <w:keepLines/>
        <w:spacing w:after="0" w:line="240" w:lineRule="auto"/>
        <w:jc w:val="both"/>
        <w:rPr>
          <w:rFonts w:ascii="Tahoma" w:hAnsi="Tahoma" w:cs="Tahoma"/>
          <w:b/>
          <w:szCs w:val="20"/>
          <w:lang w:eastAsia="sl-SI"/>
        </w:rPr>
      </w:pPr>
    </w:p>
    <w:p w14:paraId="204A7C37"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648C0339" w14:textId="77777777" w:rsidR="00A75A9E" w:rsidRPr="00296DFE" w:rsidRDefault="00A75A9E" w:rsidP="00A75A9E">
      <w:pPr>
        <w:keepNext/>
        <w:keepLines/>
        <w:spacing w:after="0" w:line="240" w:lineRule="auto"/>
        <w:ind w:left="1068" w:hanging="285"/>
        <w:jc w:val="both"/>
        <w:rPr>
          <w:rFonts w:ascii="Tahoma" w:hAnsi="Tahoma" w:cs="Tahoma"/>
          <w:b/>
          <w:sz w:val="10"/>
          <w:szCs w:val="10"/>
          <w:lang w:eastAsia="sl-SI"/>
        </w:rPr>
      </w:pPr>
    </w:p>
    <w:p w14:paraId="6A649937" w14:textId="77777777" w:rsidR="00A75A9E" w:rsidRPr="00296DFE" w:rsidRDefault="00A75A9E" w:rsidP="00A75A9E">
      <w:pPr>
        <w:keepNext/>
        <w:keepLines/>
        <w:spacing w:after="0" w:line="240" w:lineRule="auto"/>
        <w:ind w:left="567" w:right="45"/>
        <w:jc w:val="both"/>
        <w:rPr>
          <w:rFonts w:ascii="Tahoma" w:hAnsi="Tahoma" w:cs="Tahoma"/>
        </w:rPr>
      </w:pPr>
      <w:r w:rsidRPr="00296DFE">
        <w:rPr>
          <w:rFonts w:ascii="Tahoma" w:hAnsi="Tahoma" w:cs="Tahoma"/>
        </w:rPr>
        <w:t>Podpisnika soglašata:</w:t>
      </w:r>
    </w:p>
    <w:p w14:paraId="3056C852" w14:textId="77777777" w:rsidR="00A75A9E" w:rsidRPr="00296DFE" w:rsidRDefault="00A75A9E" w:rsidP="00A75A9E">
      <w:pPr>
        <w:keepNext/>
        <w:keepLines/>
        <w:tabs>
          <w:tab w:val="left" w:pos="709"/>
        </w:tabs>
        <w:spacing w:after="0" w:line="240" w:lineRule="auto"/>
        <w:ind w:right="45"/>
        <w:jc w:val="both"/>
        <w:rPr>
          <w:rFonts w:ascii="Tahoma" w:hAnsi="Tahoma" w:cs="Tahoma"/>
          <w:sz w:val="6"/>
          <w:szCs w:val="6"/>
        </w:rPr>
      </w:pPr>
    </w:p>
    <w:p w14:paraId="0C4FB680" w14:textId="77777777" w:rsidR="00A75A9E" w:rsidRPr="00296DFE" w:rsidRDefault="00A75A9E" w:rsidP="00A75A9E">
      <w:pPr>
        <w:keepNext/>
        <w:keepLines/>
        <w:numPr>
          <w:ilvl w:val="0"/>
          <w:numId w:val="31"/>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691915A1" w14:textId="77777777" w:rsidR="00A75A9E" w:rsidRPr="00296DFE" w:rsidRDefault="00A75A9E" w:rsidP="00A75A9E">
      <w:pPr>
        <w:keepNext/>
        <w:keepLines/>
        <w:numPr>
          <w:ilvl w:val="0"/>
          <w:numId w:val="31"/>
        </w:numPr>
        <w:spacing w:after="0" w:line="240" w:lineRule="auto"/>
        <w:ind w:left="851" w:right="45" w:hanging="284"/>
        <w:contextualSpacing/>
        <w:jc w:val="both"/>
        <w:rPr>
          <w:rFonts w:ascii="Tahoma" w:hAnsi="Tahoma" w:cs="Tahoma"/>
        </w:rPr>
      </w:pPr>
      <w:r w:rsidRPr="00296DFE">
        <w:rPr>
          <w:rFonts w:ascii="Tahoma" w:hAnsi="Tahoma" w:cs="Tahoma"/>
        </w:rPr>
        <w:t>da bo izvajalec pri uporabi  nevarnih snovi opredelil: količine snovi, oznake, mesto hrambe, delo z nevarnimi snovmi in odvoz nevarnih odpadkov;</w:t>
      </w:r>
    </w:p>
    <w:p w14:paraId="025FA61F" w14:textId="77777777" w:rsidR="00A75A9E" w:rsidRPr="00296DFE" w:rsidRDefault="00A75A9E" w:rsidP="00A75A9E">
      <w:pPr>
        <w:keepNext/>
        <w:keepLines/>
        <w:numPr>
          <w:ilvl w:val="0"/>
          <w:numId w:val="31"/>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A74A491"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p>
    <w:p w14:paraId="57DA1615"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648E1871"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3A4C87B5"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24FF10BC" w14:textId="77777777" w:rsidR="00A75A9E" w:rsidRPr="00296DFE" w:rsidRDefault="00A75A9E" w:rsidP="00A75A9E">
      <w:pPr>
        <w:keepNext/>
        <w:keepLines/>
        <w:spacing w:after="0" w:line="240" w:lineRule="auto"/>
        <w:ind w:left="567"/>
        <w:jc w:val="both"/>
        <w:rPr>
          <w:rFonts w:ascii="Tahoma" w:hAnsi="Tahoma" w:cs="Tahoma"/>
          <w:sz w:val="10"/>
          <w:szCs w:val="10"/>
          <w:lang w:eastAsia="sl-SI"/>
        </w:rPr>
      </w:pPr>
    </w:p>
    <w:p w14:paraId="6831B7F0"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566A6281"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4A51D36B"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40288092"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6CD92C90"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628F941C"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3931E37E"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49F13323"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4543A1CD"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4EA31861" w14:textId="77777777" w:rsidR="00A75A9E" w:rsidRPr="00296DFE" w:rsidRDefault="00A75A9E" w:rsidP="00A75A9E">
      <w:pPr>
        <w:keepNext/>
        <w:keepLines/>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61EB1216"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1221AF76"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3154F0B3"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22A2CAA9"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5A4581BF"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378F59C0"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1172DAAB" w14:textId="77777777" w:rsidR="00A75A9E" w:rsidRPr="00296DFE" w:rsidRDefault="00A75A9E" w:rsidP="00A75A9E">
      <w:pPr>
        <w:keepNext/>
        <w:keepLines/>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7E3B8345"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4C27F443"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33D29478" w14:textId="77777777" w:rsidR="00A75A9E" w:rsidRPr="00296DFE" w:rsidRDefault="00A75A9E" w:rsidP="00A75A9E">
      <w:pPr>
        <w:keepNext/>
        <w:keepLines/>
        <w:spacing w:after="0" w:line="240" w:lineRule="auto"/>
        <w:ind w:left="705" w:hanging="705"/>
        <w:jc w:val="both"/>
        <w:rPr>
          <w:rFonts w:ascii="Tahoma" w:hAnsi="Tahoma" w:cs="Tahoma"/>
          <w:sz w:val="10"/>
          <w:szCs w:val="10"/>
          <w:lang w:eastAsia="sl-SI"/>
        </w:rPr>
      </w:pPr>
    </w:p>
    <w:p w14:paraId="3096892D" w14:textId="77777777" w:rsidR="00A75A9E" w:rsidRPr="00296DFE" w:rsidRDefault="00A75A9E" w:rsidP="00A75A9E">
      <w:pPr>
        <w:keepNext/>
        <w:keepLines/>
        <w:spacing w:after="0" w:line="240" w:lineRule="auto"/>
        <w:ind w:left="705" w:firstLine="4"/>
        <w:jc w:val="both"/>
        <w:rPr>
          <w:rFonts w:ascii="Tahoma" w:hAnsi="Tahoma" w:cs="Tahoma"/>
        </w:rPr>
      </w:pPr>
      <w:r w:rsidRPr="00296DFE">
        <w:rPr>
          <w:rFonts w:ascii="Tahoma" w:hAnsi="Tahoma" w:cs="Tahoma"/>
        </w:rPr>
        <w:t>Podpisnika soglašata:</w:t>
      </w:r>
    </w:p>
    <w:p w14:paraId="1A194510" w14:textId="77777777" w:rsidR="00A75A9E" w:rsidRPr="00296DFE" w:rsidRDefault="00A75A9E" w:rsidP="00A75A9E">
      <w:pPr>
        <w:keepNext/>
        <w:keepLines/>
        <w:spacing w:after="0" w:line="240" w:lineRule="auto"/>
        <w:ind w:left="705" w:hanging="705"/>
        <w:jc w:val="both"/>
        <w:rPr>
          <w:rFonts w:ascii="Tahoma" w:hAnsi="Tahoma" w:cs="Tahoma"/>
          <w:sz w:val="10"/>
          <w:szCs w:val="10"/>
        </w:rPr>
      </w:pPr>
    </w:p>
    <w:p w14:paraId="567B35C0"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4FC9F6C4"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120CAC40"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0B38CE12"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1D465292" w14:textId="77777777" w:rsidR="00A75A9E" w:rsidRPr="00296DFE" w:rsidRDefault="00A75A9E" w:rsidP="00A75A9E">
      <w:pPr>
        <w:keepNext/>
        <w:keepLines/>
        <w:spacing w:after="0" w:line="240" w:lineRule="auto"/>
        <w:ind w:left="360"/>
        <w:contextualSpacing/>
        <w:jc w:val="both"/>
        <w:rPr>
          <w:rFonts w:ascii="Tahoma" w:hAnsi="Tahoma" w:cs="Tahoma"/>
          <w:szCs w:val="20"/>
          <w:lang w:eastAsia="sl-SI"/>
        </w:rPr>
      </w:pPr>
    </w:p>
    <w:p w14:paraId="2DDA7033"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300F211B" w14:textId="77777777" w:rsidR="00A75A9E" w:rsidRDefault="00A75A9E" w:rsidP="00A75A9E">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A75A9E" w:rsidRPr="009528B4" w14:paraId="2DEC1334" w14:textId="77777777" w:rsidTr="00A75A9E">
        <w:tc>
          <w:tcPr>
            <w:tcW w:w="3544" w:type="dxa"/>
            <w:tcBorders>
              <w:right w:val="dashSmallGap" w:sz="4" w:space="0" w:color="auto"/>
            </w:tcBorders>
            <w:shd w:val="clear" w:color="auto" w:fill="auto"/>
          </w:tcPr>
          <w:p w14:paraId="4F75D4B6" w14:textId="77777777" w:rsidR="00A75A9E" w:rsidRPr="009528B4" w:rsidRDefault="00A75A9E" w:rsidP="00A75A9E">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766E2407"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Naročnik:</w:t>
            </w:r>
          </w:p>
        </w:tc>
        <w:tc>
          <w:tcPr>
            <w:tcW w:w="3107" w:type="dxa"/>
            <w:tcBorders>
              <w:left w:val="dashSmallGap" w:sz="4" w:space="0" w:color="auto"/>
            </w:tcBorders>
            <w:shd w:val="clear" w:color="auto" w:fill="auto"/>
          </w:tcPr>
          <w:p w14:paraId="7A691F8B"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Izvajalec:</w:t>
            </w:r>
          </w:p>
        </w:tc>
      </w:tr>
      <w:tr w:rsidR="00A75A9E" w:rsidRPr="009528B4" w14:paraId="5EAB025D" w14:textId="77777777" w:rsidTr="00A75A9E">
        <w:trPr>
          <w:trHeight w:val="258"/>
        </w:trPr>
        <w:tc>
          <w:tcPr>
            <w:tcW w:w="3544" w:type="dxa"/>
            <w:tcBorders>
              <w:right w:val="dashSmallGap" w:sz="4" w:space="0" w:color="auto"/>
            </w:tcBorders>
            <w:shd w:val="clear" w:color="auto" w:fill="auto"/>
          </w:tcPr>
          <w:p w14:paraId="54A98788" w14:textId="77777777" w:rsidR="00A75A9E" w:rsidRPr="009528B4" w:rsidRDefault="00A75A9E" w:rsidP="00A75A9E">
            <w:pPr>
              <w:keepNext/>
              <w:keepLines/>
              <w:spacing w:after="0" w:line="240" w:lineRule="auto"/>
              <w:rPr>
                <w:rFonts w:ascii="Tahoma" w:hAnsi="Tahoma" w:cs="Tahoma"/>
                <w:b/>
                <w:lang w:eastAsia="sl-SI"/>
              </w:rPr>
            </w:pPr>
            <w:r w:rsidRPr="00D9135E">
              <w:rPr>
                <w:rFonts w:ascii="Tahoma" w:hAnsi="Tahoma" w:cs="Tahoma"/>
                <w:b/>
              </w:rPr>
              <w:t xml:space="preserve">Skrbnik </w:t>
            </w:r>
            <w:r>
              <w:rPr>
                <w:rFonts w:ascii="Tahoma" w:hAnsi="Tahoma" w:cs="Tahoma"/>
                <w:b/>
              </w:rPr>
              <w:t>okvirnega sporazuma</w:t>
            </w:r>
          </w:p>
        </w:tc>
        <w:tc>
          <w:tcPr>
            <w:tcW w:w="6379" w:type="dxa"/>
            <w:gridSpan w:val="2"/>
            <w:tcBorders>
              <w:left w:val="dashSmallGap" w:sz="4" w:space="0" w:color="auto"/>
            </w:tcBorders>
            <w:shd w:val="clear" w:color="auto" w:fill="auto"/>
          </w:tcPr>
          <w:p w14:paraId="06C15DDA" w14:textId="77777777" w:rsidR="00A75A9E" w:rsidRPr="004708A0" w:rsidRDefault="00A75A9E" w:rsidP="00A75A9E">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433A27D2" w14:textId="77777777"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b/>
                <w:lang w:eastAsia="sl-SI"/>
              </w:rPr>
              <w:t>Lovro Novinšek</w:t>
            </w:r>
          </w:p>
          <w:p w14:paraId="291682E6" w14:textId="77777777" w:rsidR="00A75A9E" w:rsidRPr="009528B4" w:rsidRDefault="00C34CDA" w:rsidP="00A75A9E">
            <w:pPr>
              <w:keepNext/>
              <w:keepLines/>
              <w:spacing w:after="0" w:line="240" w:lineRule="auto"/>
              <w:jc w:val="center"/>
              <w:rPr>
                <w:rFonts w:ascii="Tahoma" w:hAnsi="Tahoma" w:cs="Tahoma"/>
                <w:b/>
                <w:lang w:eastAsia="sl-SI"/>
              </w:rPr>
            </w:pPr>
            <w:r>
              <w:rPr>
                <w:rFonts w:ascii="Tahoma" w:hAnsi="Tahoma" w:cs="Tahoma"/>
                <w:lang w:eastAsia="sl-SI"/>
              </w:rPr>
              <w:t xml:space="preserve">GSM </w:t>
            </w:r>
            <w:r>
              <w:rPr>
                <w:rFonts w:ascii="Tahoma" w:hAnsi="Tahoma" w:cs="Tahoma"/>
              </w:rPr>
              <w:t xml:space="preserve">+386 </w:t>
            </w:r>
            <w:r>
              <w:rPr>
                <w:rFonts w:ascii="Tahoma" w:hAnsi="Tahoma" w:cs="Tahoma"/>
                <w:lang w:eastAsia="sl-SI"/>
              </w:rPr>
              <w:t>41 526 000</w:t>
            </w:r>
            <w:r w:rsidR="00A75A9E" w:rsidRPr="009528B4">
              <w:rPr>
                <w:rFonts w:ascii="Tahoma" w:hAnsi="Tahoma" w:cs="Tahoma"/>
                <w:b/>
                <w:lang w:eastAsia="sl-SI"/>
              </w:rPr>
              <w:t xml:space="preserve"> </w:t>
            </w:r>
          </w:p>
          <w:p w14:paraId="5FA882B3" w14:textId="77777777" w:rsidR="00A75A9E" w:rsidRPr="004708A0" w:rsidRDefault="009F36FC" w:rsidP="00A75A9E">
            <w:pPr>
              <w:keepNext/>
              <w:keepLines/>
              <w:spacing w:after="0" w:line="240" w:lineRule="auto"/>
              <w:jc w:val="center"/>
              <w:rPr>
                <w:rFonts w:ascii="Tahoma" w:hAnsi="Tahoma" w:cs="Tahoma"/>
                <w:b/>
              </w:rPr>
            </w:pPr>
            <w:hyperlink r:id="rId49" w:history="1">
              <w:r w:rsidR="00C34CDA" w:rsidRPr="0065053D">
                <w:rPr>
                  <w:rStyle w:val="Hiperpovezava"/>
                  <w:rFonts w:ascii="Tahoma" w:hAnsi="Tahoma" w:cs="Tahoma"/>
                  <w:lang w:eastAsia="sl-SI"/>
                </w:rPr>
                <w:t>lovro.novinsek@energetika.si</w:t>
              </w:r>
            </w:hyperlink>
          </w:p>
        </w:tc>
      </w:tr>
      <w:tr w:rsidR="00A75A9E" w:rsidRPr="009528B4" w14:paraId="64C48E4A" w14:textId="77777777" w:rsidTr="00A75A9E">
        <w:trPr>
          <w:trHeight w:val="1941"/>
        </w:trPr>
        <w:tc>
          <w:tcPr>
            <w:tcW w:w="3544" w:type="dxa"/>
            <w:tcBorders>
              <w:right w:val="dashSmallGap" w:sz="4" w:space="0" w:color="auto"/>
            </w:tcBorders>
            <w:shd w:val="clear" w:color="auto" w:fill="auto"/>
          </w:tcPr>
          <w:p w14:paraId="618694DB" w14:textId="77777777" w:rsidR="00A75A9E" w:rsidRPr="009528B4" w:rsidRDefault="00A75A9E" w:rsidP="00A75A9E">
            <w:pPr>
              <w:keepNext/>
              <w:keepLines/>
              <w:spacing w:after="0" w:line="240" w:lineRule="auto"/>
              <w:rPr>
                <w:rFonts w:ascii="Tahoma" w:hAnsi="Tahoma" w:cs="Tahoma"/>
                <w:lang w:eastAsia="sl-SI"/>
              </w:rPr>
            </w:pPr>
            <w:r w:rsidRPr="000314AF">
              <w:rPr>
                <w:rFonts w:ascii="Tahoma" w:hAnsi="Tahoma" w:cs="Tahoma"/>
                <w:b/>
              </w:rPr>
              <w:t xml:space="preserve">Vodja </w:t>
            </w:r>
            <w:r>
              <w:rPr>
                <w:rFonts w:ascii="Tahoma" w:hAnsi="Tahoma" w:cs="Tahoma"/>
                <w:b/>
              </w:rPr>
              <w:t xml:space="preserve">del </w:t>
            </w:r>
            <w:r w:rsidRPr="000314AF">
              <w:rPr>
                <w:rFonts w:ascii="Tahoma" w:hAnsi="Tahoma" w:cs="Tahoma"/>
                <w:b/>
              </w:rPr>
              <w:t>naročnik</w:t>
            </w:r>
            <w:r>
              <w:rPr>
                <w:rFonts w:ascii="Tahoma" w:hAnsi="Tahoma" w:cs="Tahoma"/>
                <w:b/>
              </w:rPr>
              <w:t>a</w:t>
            </w:r>
            <w:r w:rsidRPr="000314AF">
              <w:rPr>
                <w:rFonts w:ascii="Tahoma" w:hAnsi="Tahoma" w:cs="Tahoma"/>
                <w:b/>
              </w:rPr>
              <w:t xml:space="preserve"> /</w:t>
            </w:r>
            <w:r>
              <w:rPr>
                <w:rFonts w:ascii="Tahoma" w:hAnsi="Tahoma" w:cs="Tahoma"/>
                <w:b/>
              </w:rPr>
              <w:t xml:space="preserve"> </w:t>
            </w:r>
            <w:r w:rsidRPr="000314AF">
              <w:rPr>
                <w:rFonts w:ascii="Tahoma" w:hAnsi="Tahoma" w:cs="Tahoma"/>
                <w:b/>
              </w:rPr>
              <w:t xml:space="preserve">Vodja del </w:t>
            </w:r>
            <w:r>
              <w:rPr>
                <w:rFonts w:ascii="Tahoma" w:hAnsi="Tahoma" w:cs="Tahoma"/>
                <w:b/>
              </w:rPr>
              <w:t>izvajalca</w:t>
            </w:r>
          </w:p>
        </w:tc>
        <w:tc>
          <w:tcPr>
            <w:tcW w:w="3272" w:type="dxa"/>
            <w:tcBorders>
              <w:left w:val="dashSmallGap" w:sz="4" w:space="0" w:color="auto"/>
              <w:right w:val="dashSmallGap" w:sz="4" w:space="0" w:color="auto"/>
            </w:tcBorders>
            <w:shd w:val="clear" w:color="auto" w:fill="auto"/>
          </w:tcPr>
          <w:p w14:paraId="0309850E" w14:textId="77777777" w:rsidR="00A75A9E" w:rsidRPr="009528B4" w:rsidRDefault="00A75A9E" w:rsidP="00A75A9E">
            <w:pPr>
              <w:keepNext/>
              <w:keepLines/>
              <w:spacing w:after="0" w:line="240" w:lineRule="auto"/>
              <w:jc w:val="center"/>
              <w:rPr>
                <w:rFonts w:ascii="Tahoma" w:hAnsi="Tahoma" w:cs="Tahoma"/>
                <w:b/>
                <w:sz w:val="14"/>
                <w:szCs w:val="14"/>
                <w:lang w:eastAsia="sl-SI"/>
              </w:rPr>
            </w:pPr>
            <w:r w:rsidRPr="009528B4">
              <w:rPr>
                <w:rFonts w:ascii="Tahoma" w:hAnsi="Tahoma" w:cs="Tahoma"/>
                <w:b/>
                <w:sz w:val="14"/>
                <w:szCs w:val="14"/>
                <w:lang w:eastAsia="sl-SI"/>
              </w:rPr>
              <w:t>Ime in Priimek/Mobilni telefon/e-pošta:</w:t>
            </w:r>
          </w:p>
          <w:p w14:paraId="1F42285B" w14:textId="77777777" w:rsidR="00C34CDA" w:rsidRPr="009528B4" w:rsidRDefault="00C34CDA" w:rsidP="00C34CDA">
            <w:pPr>
              <w:keepNext/>
              <w:keepLines/>
              <w:spacing w:after="0" w:line="240" w:lineRule="auto"/>
              <w:jc w:val="center"/>
              <w:rPr>
                <w:rFonts w:ascii="Tahoma" w:hAnsi="Tahoma" w:cs="Tahoma"/>
                <w:lang w:eastAsia="sl-SI"/>
              </w:rPr>
            </w:pPr>
            <w:r>
              <w:rPr>
                <w:rFonts w:ascii="Tahoma" w:hAnsi="Tahoma" w:cs="Tahoma"/>
                <w:b/>
                <w:lang w:eastAsia="sl-SI"/>
              </w:rPr>
              <w:t>Lovro Novinšek</w:t>
            </w:r>
          </w:p>
          <w:p w14:paraId="4812DC5D" w14:textId="77777777" w:rsidR="00C34CDA" w:rsidRPr="009528B4" w:rsidRDefault="00C34CDA" w:rsidP="00C34CDA">
            <w:pPr>
              <w:keepNext/>
              <w:keepLines/>
              <w:spacing w:after="0" w:line="240" w:lineRule="auto"/>
              <w:jc w:val="center"/>
              <w:rPr>
                <w:rFonts w:ascii="Tahoma" w:hAnsi="Tahoma" w:cs="Tahoma"/>
                <w:b/>
                <w:lang w:eastAsia="sl-SI"/>
              </w:rPr>
            </w:pPr>
            <w:r>
              <w:rPr>
                <w:rFonts w:ascii="Tahoma" w:hAnsi="Tahoma" w:cs="Tahoma"/>
                <w:lang w:eastAsia="sl-SI"/>
              </w:rPr>
              <w:t xml:space="preserve">GSM </w:t>
            </w:r>
            <w:r>
              <w:rPr>
                <w:rFonts w:ascii="Tahoma" w:hAnsi="Tahoma" w:cs="Tahoma"/>
              </w:rPr>
              <w:t xml:space="preserve">+386 </w:t>
            </w:r>
            <w:r>
              <w:rPr>
                <w:rFonts w:ascii="Tahoma" w:hAnsi="Tahoma" w:cs="Tahoma"/>
                <w:lang w:eastAsia="sl-SI"/>
              </w:rPr>
              <w:t>41 526 000</w:t>
            </w:r>
            <w:r w:rsidRPr="009528B4">
              <w:rPr>
                <w:rFonts w:ascii="Tahoma" w:hAnsi="Tahoma" w:cs="Tahoma"/>
                <w:b/>
                <w:lang w:eastAsia="sl-SI"/>
              </w:rPr>
              <w:t xml:space="preserve"> </w:t>
            </w:r>
          </w:p>
          <w:p w14:paraId="169CBA33" w14:textId="77777777" w:rsidR="00A75A9E" w:rsidRDefault="009F36FC" w:rsidP="00C34CDA">
            <w:pPr>
              <w:keepNext/>
              <w:keepLines/>
              <w:spacing w:after="0" w:line="240" w:lineRule="auto"/>
              <w:jc w:val="center"/>
              <w:rPr>
                <w:rFonts w:ascii="Tahoma" w:hAnsi="Tahoma" w:cs="Tahoma"/>
                <w:lang w:eastAsia="sl-SI"/>
              </w:rPr>
            </w:pPr>
            <w:hyperlink r:id="rId50" w:history="1">
              <w:r w:rsidR="00C34CDA" w:rsidRPr="0065053D">
                <w:rPr>
                  <w:rStyle w:val="Hiperpovezava"/>
                  <w:rFonts w:ascii="Tahoma" w:hAnsi="Tahoma" w:cs="Tahoma"/>
                  <w:lang w:eastAsia="sl-SI"/>
                </w:rPr>
                <w:t>lovro.novinsek@energetika.si</w:t>
              </w:r>
            </w:hyperlink>
            <w:r w:rsidR="00A75A9E" w:rsidRPr="009528B4">
              <w:rPr>
                <w:rFonts w:ascii="Tahoma" w:hAnsi="Tahoma" w:cs="Tahoma"/>
                <w:b/>
                <w:lang w:eastAsia="sl-SI"/>
              </w:rPr>
              <w:t xml:space="preserve"> </w:t>
            </w:r>
          </w:p>
          <w:p w14:paraId="159FE4E9"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Roman Cankar</w:t>
            </w:r>
          </w:p>
          <w:p w14:paraId="321D82D5" w14:textId="77777777" w:rsidR="00A75A9E" w:rsidRPr="009528B4" w:rsidRDefault="00A75A9E" w:rsidP="00A75A9E">
            <w:pPr>
              <w:keepNext/>
              <w:keepLines/>
              <w:spacing w:after="0" w:line="240" w:lineRule="auto"/>
              <w:jc w:val="center"/>
              <w:rPr>
                <w:rFonts w:ascii="Tahoma" w:eastAsia="Times New Roman" w:hAnsi="Tahoma" w:cs="Tahoma"/>
                <w:bCs/>
                <w:lang w:eastAsia="sl-SI"/>
              </w:rPr>
            </w:pPr>
            <w:r w:rsidRPr="009528B4">
              <w:rPr>
                <w:rFonts w:ascii="Tahoma" w:eastAsia="Times New Roman" w:hAnsi="Tahoma" w:cs="Tahoma"/>
                <w:lang w:eastAsia="sl-SI"/>
              </w:rPr>
              <w:t xml:space="preserve">GSM </w:t>
            </w:r>
            <w:r w:rsidR="00C34CDA">
              <w:rPr>
                <w:rFonts w:ascii="Tahoma" w:hAnsi="Tahoma" w:cs="Tahoma"/>
              </w:rPr>
              <w:t xml:space="preserve">+386 </w:t>
            </w:r>
            <w:r w:rsidRPr="009528B4">
              <w:rPr>
                <w:rFonts w:ascii="Tahoma" w:eastAsia="Times New Roman" w:hAnsi="Tahoma" w:cs="Tahoma"/>
                <w:bCs/>
                <w:lang w:eastAsia="sl-SI"/>
              </w:rPr>
              <w:t>41 630 279</w:t>
            </w:r>
          </w:p>
          <w:p w14:paraId="3130E418" w14:textId="77777777" w:rsidR="00A75A9E" w:rsidRPr="009528B4" w:rsidRDefault="009F36FC" w:rsidP="00A75A9E">
            <w:pPr>
              <w:keepNext/>
              <w:keepLines/>
              <w:spacing w:after="0" w:line="240" w:lineRule="auto"/>
              <w:jc w:val="center"/>
              <w:rPr>
                <w:rFonts w:ascii="Tahoma" w:hAnsi="Tahoma" w:cs="Tahoma"/>
                <w:b/>
                <w:lang w:eastAsia="sl-SI"/>
              </w:rPr>
            </w:pPr>
            <w:hyperlink r:id="rId51" w:history="1">
              <w:r w:rsidR="00A75A9E" w:rsidRPr="00413B90">
                <w:rPr>
                  <w:rStyle w:val="Hiperpovezava"/>
                  <w:rFonts w:ascii="Tahoma" w:eastAsia="Times New Roman" w:hAnsi="Tahoma" w:cs="Tahoma"/>
                  <w:lang w:eastAsia="sl-SI"/>
                </w:rPr>
                <w:t>roman.cankar@energetika.si</w:t>
              </w:r>
            </w:hyperlink>
          </w:p>
        </w:tc>
        <w:tc>
          <w:tcPr>
            <w:tcW w:w="3107" w:type="dxa"/>
            <w:tcBorders>
              <w:left w:val="dashSmallGap" w:sz="4" w:space="0" w:color="auto"/>
            </w:tcBorders>
            <w:shd w:val="clear" w:color="auto" w:fill="auto"/>
          </w:tcPr>
          <w:p w14:paraId="3BAB47D5" w14:textId="77777777" w:rsidR="00A75A9E" w:rsidRPr="009528B4" w:rsidRDefault="00A75A9E" w:rsidP="00A75A9E">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p w14:paraId="34EF8B6C" w14:textId="77777777" w:rsidR="00A75A9E" w:rsidRPr="009528B4" w:rsidRDefault="00A75A9E" w:rsidP="00A75A9E">
            <w:pPr>
              <w:keepNext/>
              <w:keepLines/>
              <w:spacing w:after="0" w:line="240" w:lineRule="auto"/>
              <w:rPr>
                <w:rFonts w:ascii="Tahoma" w:hAnsi="Tahoma" w:cs="Tahoma"/>
                <w:b/>
                <w:lang w:eastAsia="sl-SI"/>
              </w:rPr>
            </w:pPr>
          </w:p>
        </w:tc>
      </w:tr>
      <w:tr w:rsidR="00A75A9E" w:rsidRPr="009528B4" w14:paraId="4851301A" w14:textId="77777777" w:rsidTr="00A75A9E">
        <w:trPr>
          <w:trHeight w:val="1251"/>
        </w:trPr>
        <w:tc>
          <w:tcPr>
            <w:tcW w:w="3544" w:type="dxa"/>
            <w:tcBorders>
              <w:right w:val="dashSmallGap" w:sz="4" w:space="0" w:color="auto"/>
            </w:tcBorders>
            <w:shd w:val="clear" w:color="auto" w:fill="auto"/>
          </w:tcPr>
          <w:p w14:paraId="6393A7D7"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 xml:space="preserve">Strokovni delavec VpD in PV </w:t>
            </w:r>
          </w:p>
          <w:p w14:paraId="329ABFB8" w14:textId="77777777" w:rsidR="00A75A9E" w:rsidRPr="009528B4" w:rsidRDefault="00A75A9E" w:rsidP="00A75A9E">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75B9BCCC" w14:textId="77777777" w:rsidR="00A75A9E" w:rsidRPr="009528B4" w:rsidRDefault="00A75A9E" w:rsidP="00A75A9E">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718CDED5" w14:textId="77777777" w:rsidR="00A75A9E" w:rsidRPr="005F279E" w:rsidRDefault="00A75A9E" w:rsidP="00A75A9E">
            <w:pPr>
              <w:keepNext/>
              <w:keepLines/>
              <w:widowControl w:val="0"/>
              <w:spacing w:after="0" w:line="240" w:lineRule="auto"/>
              <w:jc w:val="center"/>
              <w:rPr>
                <w:rFonts w:ascii="Tahoma" w:hAnsi="Tahoma" w:cs="Tahoma"/>
                <w:b/>
              </w:rPr>
            </w:pPr>
            <w:r>
              <w:rPr>
                <w:rFonts w:ascii="Tahoma" w:hAnsi="Tahoma" w:cs="Tahoma"/>
                <w:b/>
              </w:rPr>
              <w:t>Aleksander Klopčič</w:t>
            </w:r>
          </w:p>
          <w:p w14:paraId="444D93FB" w14:textId="77777777" w:rsidR="00A75A9E" w:rsidRPr="00BD1C4C" w:rsidRDefault="00A75A9E" w:rsidP="00A75A9E">
            <w:pPr>
              <w:keepNext/>
              <w:keepLines/>
              <w:widowControl w:val="0"/>
              <w:spacing w:after="0" w:line="240" w:lineRule="auto"/>
              <w:jc w:val="center"/>
              <w:rPr>
                <w:rFonts w:ascii="Tahoma" w:hAnsi="Tahoma" w:cs="Tahoma"/>
              </w:rPr>
            </w:pPr>
            <w:r w:rsidRPr="00BD1C4C">
              <w:rPr>
                <w:rFonts w:ascii="Tahoma" w:hAnsi="Tahoma" w:cs="Tahoma"/>
              </w:rPr>
              <w:t xml:space="preserve">GSM </w:t>
            </w:r>
            <w:r w:rsidR="00C34CDA">
              <w:rPr>
                <w:rFonts w:ascii="Tahoma" w:hAnsi="Tahoma" w:cs="Tahoma"/>
              </w:rPr>
              <w:t xml:space="preserve">+386 </w:t>
            </w:r>
            <w:r w:rsidRPr="00BD1C4C">
              <w:rPr>
                <w:rFonts w:ascii="Tahoma" w:hAnsi="Tahoma" w:cs="Tahoma"/>
                <w:bCs/>
              </w:rPr>
              <w:t>41 530 548</w:t>
            </w:r>
          </w:p>
          <w:p w14:paraId="6F32CEBC" w14:textId="77777777" w:rsidR="00A75A9E" w:rsidRDefault="009F36FC" w:rsidP="00A75A9E">
            <w:pPr>
              <w:keepNext/>
              <w:keepLines/>
              <w:spacing w:after="0" w:line="240" w:lineRule="auto"/>
              <w:jc w:val="center"/>
              <w:rPr>
                <w:rStyle w:val="Hiperpovezava"/>
                <w:rFonts w:ascii="Tahoma" w:hAnsi="Tahoma" w:cs="Tahoma"/>
                <w:sz w:val="20"/>
              </w:rPr>
            </w:pPr>
            <w:hyperlink r:id="rId52" w:history="1">
              <w:r w:rsidR="00A75A9E" w:rsidRPr="000A77D8">
                <w:rPr>
                  <w:rStyle w:val="Hiperpovezava"/>
                  <w:rFonts w:ascii="Tahoma" w:hAnsi="Tahoma" w:cs="Tahoma"/>
                  <w:sz w:val="20"/>
                </w:rPr>
                <w:t>aleksander.klopcic@energetika.si</w:t>
              </w:r>
            </w:hyperlink>
          </w:p>
          <w:p w14:paraId="0B31F83D"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Peter Čater</w:t>
            </w:r>
          </w:p>
          <w:p w14:paraId="170CEC0B" w14:textId="77777777"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lang w:eastAsia="sl-SI"/>
              </w:rPr>
              <w:t xml:space="preserve">GSM </w:t>
            </w:r>
            <w:r>
              <w:rPr>
                <w:rFonts w:ascii="Tahoma" w:hAnsi="Tahoma" w:cs="Tahoma"/>
              </w:rPr>
              <w:t xml:space="preserve">+386 </w:t>
            </w:r>
            <w:r w:rsidR="00A75A9E" w:rsidRPr="009528B4">
              <w:rPr>
                <w:rFonts w:ascii="Tahoma" w:hAnsi="Tahoma" w:cs="Tahoma"/>
                <w:lang w:eastAsia="sl-SI"/>
              </w:rPr>
              <w:t xml:space="preserve">51 609 826 </w:t>
            </w:r>
            <w:hyperlink r:id="rId53" w:history="1">
              <w:r w:rsidR="00A75A9E" w:rsidRPr="00413B90">
                <w:rPr>
                  <w:rStyle w:val="Hiperpovezava"/>
                  <w:rFonts w:ascii="Tahoma" w:hAnsi="Tahoma" w:cs="Tahoma"/>
                  <w:lang w:eastAsia="sl-SI"/>
                </w:rPr>
                <w:t>peter.cater@energetika.si</w:t>
              </w:r>
            </w:hyperlink>
          </w:p>
        </w:tc>
        <w:tc>
          <w:tcPr>
            <w:tcW w:w="3107" w:type="dxa"/>
            <w:tcBorders>
              <w:left w:val="dashSmallGap" w:sz="4" w:space="0" w:color="auto"/>
            </w:tcBorders>
            <w:shd w:val="clear" w:color="auto" w:fill="auto"/>
          </w:tcPr>
          <w:p w14:paraId="65C81818" w14:textId="77777777" w:rsidR="00A75A9E" w:rsidRPr="009528B4" w:rsidRDefault="00A75A9E" w:rsidP="00A75A9E">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tc>
      </w:tr>
      <w:tr w:rsidR="00A75A9E" w:rsidRPr="009528B4" w14:paraId="3FAFF005" w14:textId="77777777" w:rsidTr="00A75A9E">
        <w:trPr>
          <w:trHeight w:val="1076"/>
        </w:trPr>
        <w:tc>
          <w:tcPr>
            <w:tcW w:w="3544" w:type="dxa"/>
            <w:tcBorders>
              <w:right w:val="dashSmallGap" w:sz="4" w:space="0" w:color="auto"/>
            </w:tcBorders>
            <w:shd w:val="clear" w:color="auto" w:fill="auto"/>
          </w:tcPr>
          <w:p w14:paraId="6DAF380C"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7606260F" w14:textId="77777777" w:rsidR="00A75A9E" w:rsidRPr="009528B4" w:rsidRDefault="00A75A9E" w:rsidP="00A75A9E">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64EEF779"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Irena Debeljak</w:t>
            </w:r>
          </w:p>
          <w:p w14:paraId="3E98B7B2" w14:textId="77777777"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lang w:eastAsia="sl-SI"/>
              </w:rPr>
              <w:t xml:space="preserve">GSM </w:t>
            </w:r>
            <w:r>
              <w:rPr>
                <w:rFonts w:ascii="Tahoma" w:hAnsi="Tahoma" w:cs="Tahoma"/>
              </w:rPr>
              <w:t xml:space="preserve">+386 </w:t>
            </w:r>
            <w:r w:rsidR="00A75A9E" w:rsidRPr="009528B4">
              <w:rPr>
                <w:rFonts w:ascii="Tahoma" w:hAnsi="Tahoma" w:cs="Tahoma"/>
                <w:lang w:eastAsia="sl-SI"/>
              </w:rPr>
              <w:t>41 375 300</w:t>
            </w:r>
          </w:p>
          <w:p w14:paraId="03CC003C" w14:textId="77777777" w:rsidR="00A75A9E" w:rsidRPr="009528B4" w:rsidRDefault="009F36FC" w:rsidP="00A75A9E">
            <w:pPr>
              <w:keepNext/>
              <w:keepLines/>
              <w:spacing w:after="0" w:line="240" w:lineRule="auto"/>
              <w:jc w:val="center"/>
              <w:rPr>
                <w:rFonts w:ascii="Tahoma" w:hAnsi="Tahoma" w:cs="Tahoma"/>
                <w:b/>
                <w:lang w:eastAsia="sl-SI"/>
              </w:rPr>
            </w:pPr>
            <w:hyperlink r:id="rId54" w:history="1">
              <w:r w:rsidR="00A75A9E" w:rsidRPr="00413B90">
                <w:rPr>
                  <w:rStyle w:val="Hiperpovezava"/>
                  <w:rFonts w:ascii="Tahoma" w:hAnsi="Tahoma" w:cs="Tahoma"/>
                  <w:lang w:eastAsia="sl-SI"/>
                </w:rPr>
                <w:t>irena.debeljak@energetika.si</w:t>
              </w:r>
            </w:hyperlink>
            <w:r w:rsidR="00A75A9E" w:rsidRPr="009528B4">
              <w:rPr>
                <w:rFonts w:ascii="Tahoma" w:hAnsi="Tahoma" w:cs="Tahoma"/>
                <w:lang w:eastAsia="sl-SI"/>
              </w:rPr>
              <w:t xml:space="preserve"> </w:t>
            </w:r>
          </w:p>
        </w:tc>
        <w:tc>
          <w:tcPr>
            <w:tcW w:w="3107" w:type="dxa"/>
            <w:tcBorders>
              <w:left w:val="dashSmallGap" w:sz="4" w:space="0" w:color="auto"/>
            </w:tcBorders>
            <w:shd w:val="clear" w:color="auto" w:fill="D9D9D9"/>
          </w:tcPr>
          <w:p w14:paraId="4431A5BC" w14:textId="77777777" w:rsidR="00A75A9E" w:rsidRPr="009528B4" w:rsidRDefault="00A75A9E" w:rsidP="00A75A9E">
            <w:pPr>
              <w:keepNext/>
              <w:keepLines/>
              <w:spacing w:after="0" w:line="240" w:lineRule="auto"/>
              <w:rPr>
                <w:rFonts w:ascii="Tahoma" w:hAnsi="Tahoma" w:cs="Tahoma"/>
                <w:lang w:eastAsia="sl-SI"/>
              </w:rPr>
            </w:pPr>
          </w:p>
        </w:tc>
      </w:tr>
    </w:tbl>
    <w:p w14:paraId="5B97B7AC" w14:textId="77777777" w:rsidR="00A75A9E" w:rsidRDefault="00A75A9E" w:rsidP="00A75A9E">
      <w:pPr>
        <w:keepNext/>
        <w:keepLines/>
        <w:spacing w:after="0" w:line="240" w:lineRule="auto"/>
        <w:ind w:left="705" w:hanging="705"/>
        <w:jc w:val="both"/>
        <w:rPr>
          <w:rFonts w:ascii="Tahoma" w:hAnsi="Tahoma" w:cs="Tahoma"/>
          <w:b/>
          <w:lang w:eastAsia="sl-SI"/>
        </w:rPr>
      </w:pPr>
    </w:p>
    <w:p w14:paraId="666E22BD" w14:textId="77777777" w:rsidR="00A75A9E" w:rsidRPr="00296DFE" w:rsidRDefault="00A75A9E" w:rsidP="00A75A9E">
      <w:pPr>
        <w:keepNext/>
        <w:keepLines/>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2A37A406"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339C3B38"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obvezno se morajo udeležiti vseh sestankov, ki jih skliče skrbnik okvirnega sporazuma, zlasti pa  uvodnega sestanka najmanj 10 (deset) dni pred pričetkom del;</w:t>
      </w:r>
    </w:p>
    <w:p w14:paraId="0B98A04C"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794A4BFD"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32521495"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11EC72B8"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36F9C779"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27664380"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19385779" w14:textId="77777777" w:rsidR="00A75A9E" w:rsidRPr="00296DFE" w:rsidRDefault="00A75A9E" w:rsidP="00A75A9E">
      <w:pPr>
        <w:keepNext/>
        <w:keepLines/>
        <w:spacing w:after="0" w:line="240" w:lineRule="auto"/>
        <w:rPr>
          <w:rFonts w:ascii="Tahoma" w:hAnsi="Tahoma" w:cs="Tahoma"/>
          <w:b/>
          <w:szCs w:val="20"/>
          <w:lang w:eastAsia="sl-SI"/>
        </w:rPr>
      </w:pPr>
    </w:p>
    <w:p w14:paraId="21808BDC"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5B8234A9"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2D2B2B03"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6C1DCFFA"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4EC0AB5F"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507B3799"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2210CB7D"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795B4B41"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3E62FC71"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767B5064"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73C80842"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5BF1B699"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odgovoren je za usklajeno izvajanje ukrepov, določenih na podlagi tega sporazuma, z namenom, da ne pride do medsebojnega ogrožanja delavcev na skupnem delovišču;</w:t>
      </w:r>
    </w:p>
    <w:p w14:paraId="62F6F7B4"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3789925A"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33C057FE"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74FC882E"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170155E8"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29496F3D"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013D355B"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24348E65"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0F478439"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45A84148"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62DD3CAF"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5C6DFFB5" w14:textId="77777777" w:rsidR="00A75A9E" w:rsidRPr="00296DFE" w:rsidRDefault="00A75A9E" w:rsidP="00A75A9E">
      <w:pPr>
        <w:keepNext/>
        <w:keepLines/>
        <w:spacing w:after="0" w:line="240" w:lineRule="auto"/>
        <w:jc w:val="both"/>
        <w:rPr>
          <w:rFonts w:ascii="Tahoma" w:hAnsi="Tahoma" w:cs="Tahoma"/>
          <w:b/>
          <w:szCs w:val="20"/>
          <w:lang w:eastAsia="sl-SI"/>
        </w:rPr>
      </w:pPr>
    </w:p>
    <w:p w14:paraId="02F79F72" w14:textId="77777777" w:rsidR="00A75A9E" w:rsidRPr="00296DFE" w:rsidRDefault="00A75A9E" w:rsidP="00A75A9E">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70AC7FF9"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24B67011" w14:textId="77777777" w:rsidR="00A75A9E" w:rsidRPr="00296DFE" w:rsidRDefault="00A75A9E" w:rsidP="00A75A9E">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05F60948" w14:textId="77777777" w:rsidR="00A75A9E" w:rsidRPr="00296DFE" w:rsidRDefault="00A75A9E" w:rsidP="00A75A9E">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poskrbijo, da so delavci OE, ki jih vodijo, seznanjeni z nevarnostmi in varnostnimi ukrepi na skupnem delovišču.</w:t>
      </w:r>
    </w:p>
    <w:p w14:paraId="4ACEBF1C" w14:textId="77777777" w:rsidR="00A75A9E" w:rsidRPr="00296DFE" w:rsidRDefault="00A75A9E" w:rsidP="00A75A9E">
      <w:pPr>
        <w:keepNext/>
        <w:keepLines/>
        <w:spacing w:after="0" w:line="240" w:lineRule="auto"/>
        <w:ind w:left="720"/>
        <w:contextualSpacing/>
        <w:jc w:val="both"/>
        <w:rPr>
          <w:rFonts w:ascii="Tahoma" w:hAnsi="Tahoma" w:cs="Tahoma"/>
          <w:szCs w:val="20"/>
          <w:lang w:eastAsia="sl-SI"/>
        </w:rPr>
      </w:pPr>
    </w:p>
    <w:p w14:paraId="78867899"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Strokovni delavci za VPD in PV</w:t>
      </w:r>
      <w:r w:rsidRPr="00296DFE">
        <w:rPr>
          <w:rFonts w:ascii="Tahoma" w:hAnsi="Tahoma" w:cs="Tahoma"/>
          <w:szCs w:val="20"/>
          <w:lang w:eastAsia="sl-SI"/>
        </w:rPr>
        <w:t xml:space="preserve"> imajo po tem sporazumu naslednje posebne naloge:</w:t>
      </w:r>
    </w:p>
    <w:p w14:paraId="59CD8735"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3CC8DF62"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012E985C" w14:textId="77777777" w:rsidR="00A75A9E" w:rsidRPr="00296DFE" w:rsidRDefault="00A75A9E" w:rsidP="00A75A9E">
      <w:pPr>
        <w:keepNext/>
        <w:keepLines/>
        <w:spacing w:after="0" w:line="240" w:lineRule="auto"/>
        <w:ind w:left="993" w:hanging="284"/>
        <w:contextualSpacing/>
        <w:jc w:val="both"/>
        <w:rPr>
          <w:rFonts w:ascii="Tahoma" w:hAnsi="Tahoma" w:cs="Tahoma"/>
          <w:sz w:val="6"/>
          <w:szCs w:val="6"/>
          <w:lang w:eastAsia="sl-SI"/>
        </w:rPr>
      </w:pPr>
    </w:p>
    <w:p w14:paraId="7397A828"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w:t>
      </w:r>
      <w:r w:rsidR="008B5DD9">
        <w:rPr>
          <w:rFonts w:ascii="Tahoma" w:hAnsi="Tahoma" w:cs="Tahoma"/>
          <w:szCs w:val="20"/>
          <w:lang w:eastAsia="sl-SI"/>
        </w:rPr>
        <w:t xml:space="preserve"> </w:t>
      </w:r>
      <w:r w:rsidRPr="00296DFE">
        <w:rPr>
          <w:rFonts w:ascii="Tahoma" w:hAnsi="Tahoma" w:cs="Tahoma"/>
          <w:szCs w:val="20"/>
          <w:lang w:eastAsia="sl-SI"/>
        </w:rPr>
        <w:t>poškodbe pri delu delavcev naročnika so dolžni opraviti interno raziskavo in prijavo poškodbe v skladu z zakonom.</w:t>
      </w:r>
    </w:p>
    <w:p w14:paraId="1C1B0337" w14:textId="77777777" w:rsidR="00A75A9E" w:rsidRPr="00296DFE" w:rsidRDefault="00A75A9E" w:rsidP="00A75A9E">
      <w:pPr>
        <w:keepNext/>
        <w:keepLines/>
        <w:spacing w:after="0" w:line="240" w:lineRule="auto"/>
        <w:jc w:val="both"/>
        <w:rPr>
          <w:rFonts w:ascii="Tahoma" w:hAnsi="Tahoma" w:cs="Tahoma"/>
          <w:szCs w:val="20"/>
          <w:lang w:eastAsia="sl-SI"/>
        </w:rPr>
      </w:pPr>
    </w:p>
    <w:p w14:paraId="53571D96" w14:textId="77777777" w:rsidR="00A75A9E" w:rsidRPr="00296DFE" w:rsidRDefault="00A75A9E" w:rsidP="00A75A9E">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5016DDB5" w14:textId="77777777" w:rsidR="00A75A9E" w:rsidRPr="00296DFE" w:rsidRDefault="00A75A9E" w:rsidP="00A75A9E">
      <w:pPr>
        <w:keepNext/>
        <w:keepLines/>
        <w:numPr>
          <w:ilvl w:val="0"/>
          <w:numId w:val="47"/>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184436E8" w14:textId="77777777" w:rsidR="00A75A9E" w:rsidRPr="00296DFE" w:rsidRDefault="00A75A9E" w:rsidP="00A75A9E">
      <w:pPr>
        <w:keepNext/>
        <w:keepLines/>
        <w:numPr>
          <w:ilvl w:val="0"/>
          <w:numId w:val="47"/>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0BFB2712" w14:textId="77777777" w:rsidR="00A75A9E" w:rsidRPr="00296DFE" w:rsidRDefault="00A75A9E" w:rsidP="00A75A9E">
      <w:pPr>
        <w:keepNext/>
        <w:keepLines/>
        <w:spacing w:after="0" w:line="240" w:lineRule="auto"/>
        <w:contextualSpacing/>
        <w:jc w:val="both"/>
        <w:rPr>
          <w:rFonts w:ascii="Tahoma" w:hAnsi="Tahoma" w:cs="Tahoma"/>
          <w:szCs w:val="20"/>
          <w:lang w:eastAsia="sl-SI"/>
        </w:rPr>
      </w:pPr>
    </w:p>
    <w:p w14:paraId="3D168746"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245068F0"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3BD6973B"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sz w:val="10"/>
          <w:szCs w:val="10"/>
        </w:rPr>
      </w:pPr>
    </w:p>
    <w:p w14:paraId="32747652" w14:textId="77777777" w:rsidR="00A75A9E" w:rsidRPr="00296DFE" w:rsidRDefault="00A75A9E" w:rsidP="00A75A9E">
      <w:pPr>
        <w:keepNext/>
        <w:keepLines/>
        <w:tabs>
          <w:tab w:val="left" w:pos="709"/>
        </w:tabs>
        <w:spacing w:after="0" w:line="240" w:lineRule="auto"/>
        <w:ind w:right="45"/>
        <w:jc w:val="both"/>
        <w:rPr>
          <w:rFonts w:ascii="Tahoma" w:hAnsi="Tahoma" w:cs="Tahoma"/>
          <w:sz w:val="6"/>
          <w:szCs w:val="6"/>
        </w:rPr>
      </w:pPr>
    </w:p>
    <w:p w14:paraId="38EBF0FF"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4E892BDF" w14:textId="77777777" w:rsidR="00A75A9E" w:rsidRPr="00296DFE" w:rsidRDefault="00A75A9E" w:rsidP="00A75A9E">
      <w:pPr>
        <w:keepNext/>
        <w:keepLines/>
        <w:tabs>
          <w:tab w:val="left" w:pos="709"/>
        </w:tabs>
        <w:spacing w:after="0" w:line="240" w:lineRule="auto"/>
        <w:ind w:right="45"/>
        <w:jc w:val="both"/>
        <w:rPr>
          <w:rFonts w:ascii="Tahoma" w:hAnsi="Tahoma" w:cs="Tahoma"/>
          <w:sz w:val="10"/>
          <w:szCs w:val="10"/>
        </w:rPr>
      </w:pPr>
    </w:p>
    <w:p w14:paraId="7F64DD8E"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sz w:val="10"/>
          <w:szCs w:val="10"/>
        </w:rPr>
      </w:pPr>
    </w:p>
    <w:p w14:paraId="5B947EBB" w14:textId="77777777" w:rsidR="00A75A9E" w:rsidRPr="00296DFE" w:rsidRDefault="00A75A9E" w:rsidP="00A75A9E">
      <w:pPr>
        <w:keepNext/>
        <w:keepLines/>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lastRenderedPageBreak/>
        <w:t xml:space="preserve">IV.3.  </w:t>
      </w:r>
      <w:r w:rsidRPr="00296DFE">
        <w:rPr>
          <w:rFonts w:ascii="Tahoma" w:hAnsi="Tahoma" w:cs="Tahoma"/>
        </w:rPr>
        <w:t xml:space="preserve">Ta sporazum začne veljati in se prične uporabljati z dnem podpisa vseh podpisnikov. Sporazum je sestavni del okvirnega sporazuma o izvedbi del.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6ACEA65F" w14:textId="77777777" w:rsidR="00A75A9E" w:rsidRPr="000A0DC4" w:rsidRDefault="00A75A9E" w:rsidP="00A75A9E">
      <w:pPr>
        <w:keepNext/>
        <w:keepLines/>
        <w:tabs>
          <w:tab w:val="left" w:pos="709"/>
        </w:tabs>
        <w:spacing w:after="0" w:line="240" w:lineRule="auto"/>
        <w:ind w:left="709" w:right="45"/>
        <w:jc w:val="both"/>
        <w:rPr>
          <w:rFonts w:ascii="Tahoma" w:hAnsi="Tahoma" w:cs="Tahoma"/>
          <w:lang w:eastAsia="sl-SI"/>
        </w:rPr>
      </w:pPr>
    </w:p>
    <w:p w14:paraId="14D16D92" w14:textId="77777777" w:rsidR="00A75A9E" w:rsidRDefault="00A75A9E" w:rsidP="00A75A9E">
      <w:pPr>
        <w:keepNext/>
        <w:keepLines/>
        <w:tabs>
          <w:tab w:val="left" w:pos="709"/>
        </w:tabs>
        <w:spacing w:after="0" w:line="240" w:lineRule="auto"/>
        <w:ind w:left="705" w:right="45" w:hanging="705"/>
        <w:jc w:val="both"/>
        <w:rPr>
          <w:rFonts w:ascii="Tahoma" w:eastAsia="Times New Roman" w:hAnsi="Tahoma" w:cs="Tahoma"/>
          <w:lang w:eastAsia="sl-SI"/>
        </w:rPr>
      </w:pPr>
    </w:p>
    <w:p w14:paraId="4165329C"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625369D4"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50FDE15" w14:textId="77777777" w:rsidR="00A75A9E" w:rsidRPr="0089420A" w:rsidRDefault="00A75A9E" w:rsidP="00A75A9E">
      <w:pPr>
        <w:keepNext/>
        <w:keepLines/>
        <w:tabs>
          <w:tab w:val="left" w:pos="4820"/>
        </w:tabs>
        <w:spacing w:after="0" w:line="240" w:lineRule="auto"/>
        <w:jc w:val="both"/>
        <w:rPr>
          <w:rFonts w:ascii="Tahoma" w:eastAsia="Times New Roman" w:hAnsi="Tahoma" w:cs="Tahoma"/>
          <w:lang w:eastAsia="sl-SI"/>
        </w:rPr>
      </w:pPr>
    </w:p>
    <w:p w14:paraId="3CC78CF8"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4E77C88E" w14:textId="77777777" w:rsidR="00A75A9E" w:rsidRPr="0089420A" w:rsidRDefault="00A75A9E" w:rsidP="00A75A9E">
      <w:pPr>
        <w:keepNext/>
        <w:keepLines/>
        <w:tabs>
          <w:tab w:val="left" w:pos="4820"/>
        </w:tabs>
        <w:spacing w:after="0" w:line="240" w:lineRule="auto"/>
        <w:jc w:val="both"/>
        <w:rPr>
          <w:rFonts w:ascii="Tahoma" w:eastAsia="Times New Roman" w:hAnsi="Tahoma" w:cs="Tahoma"/>
          <w:lang w:eastAsia="sl-SI"/>
        </w:rPr>
      </w:pPr>
    </w:p>
    <w:p w14:paraId="6455CDD8" w14:textId="77777777" w:rsidR="00A75A9E" w:rsidRPr="0089420A" w:rsidRDefault="00A75A9E" w:rsidP="00A75A9E">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4AC6C4A4" w14:textId="77777777" w:rsidR="00A75A9E" w:rsidRPr="0089420A" w:rsidRDefault="00A75A9E" w:rsidP="00A75A9E">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46729401"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p>
    <w:p w14:paraId="34A4CEB1"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319A3E75" w14:textId="77777777" w:rsidR="00A75A9E" w:rsidRDefault="00A75A9E" w:rsidP="00A75A9E">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055AE666" w14:textId="77777777" w:rsidR="00A75A9E" w:rsidRDefault="00A75A9E" w:rsidP="00A75A9E">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p w14:paraId="0B458D02" w14:textId="77777777" w:rsidR="00F42D9D" w:rsidRDefault="00F42D9D" w:rsidP="00FE1859">
      <w:pPr>
        <w:spacing w:after="0" w:line="240" w:lineRule="auto"/>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140600C" w14:textId="77777777" w:rsidTr="002377D5">
        <w:tc>
          <w:tcPr>
            <w:tcW w:w="9356" w:type="dxa"/>
          </w:tcPr>
          <w:p w14:paraId="063F30D0" w14:textId="77777777" w:rsidR="001E6D4A" w:rsidRPr="004B5914" w:rsidRDefault="001E6D4A" w:rsidP="00FE1859">
            <w:pPr>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073AE4">
              <w:rPr>
                <w:rFonts w:ascii="Tahoma" w:eastAsia="Times New Roman" w:hAnsi="Tahoma" w:cs="Tahoma"/>
                <w:lang w:eastAsia="sl-SI"/>
              </w:rPr>
              <w:t xml:space="preserve"> </w:t>
            </w:r>
            <w:r w:rsidR="00073AE4" w:rsidRPr="00D17CB5">
              <w:rPr>
                <w:rFonts w:ascii="Tahoma" w:hAnsi="Tahoma" w:cs="Tahoma"/>
                <w:color w:val="FF0000"/>
              </w:rPr>
              <w:t>– ni potrebno prilagati v ponudbi</w:t>
            </w:r>
          </w:p>
        </w:tc>
      </w:tr>
    </w:tbl>
    <w:p w14:paraId="5DB186F2" w14:textId="77777777" w:rsidR="004B5914" w:rsidRPr="00EC4317" w:rsidRDefault="004B5914" w:rsidP="00FE1859">
      <w:pPr>
        <w:spacing w:after="0" w:line="240" w:lineRule="auto"/>
        <w:jc w:val="both"/>
        <w:rPr>
          <w:rFonts w:ascii="Tahoma" w:eastAsia="Times New Roman" w:hAnsi="Tahoma" w:cs="Tahoma"/>
          <w:b/>
          <w:lang w:eastAsia="sl-SI"/>
        </w:rPr>
      </w:pPr>
    </w:p>
    <w:p w14:paraId="7E92E2E7" w14:textId="77777777" w:rsidR="00EC3759"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8B4D2A">
        <w:rPr>
          <w:rFonts w:ascii="Tahoma" w:eastAsia="Times New Roman" w:hAnsi="Tahoma" w:cs="Tahoma"/>
          <w:b/>
          <w:lang w:eastAsia="sl-SI"/>
        </w:rPr>
        <w:t>JPE-SAL-154/24</w:t>
      </w:r>
      <w:r w:rsidR="00C04B74">
        <w:rPr>
          <w:rFonts w:ascii="Tahoma" w:eastAsia="Times New Roman" w:hAnsi="Tahoma" w:cs="Tahoma"/>
          <w:b/>
          <w:lang w:eastAsia="sl-SI"/>
        </w:rPr>
        <w:t xml:space="preserve"> </w:t>
      </w:r>
    </w:p>
    <w:p w14:paraId="6417B4D2" w14:textId="77777777" w:rsidR="00EC3759" w:rsidRPr="00EC4317" w:rsidRDefault="00EC3759" w:rsidP="00FE1859">
      <w:pPr>
        <w:spacing w:after="0" w:line="240" w:lineRule="auto"/>
        <w:jc w:val="both"/>
        <w:rPr>
          <w:rFonts w:ascii="Tahoma" w:eastAsia="Times New Roman" w:hAnsi="Tahoma" w:cs="Tahoma"/>
          <w:b/>
          <w:lang w:eastAsia="sl-SI"/>
        </w:rPr>
      </w:pPr>
    </w:p>
    <w:p w14:paraId="7C80D4B2" w14:textId="77777777" w:rsidR="00EC3759" w:rsidRPr="00EC4317"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56CACE4" w14:textId="77777777" w:rsidR="00EC3759" w:rsidRPr="00EC4317" w:rsidRDefault="00EC3759" w:rsidP="00FE1859">
      <w:pPr>
        <w:tabs>
          <w:tab w:val="left" w:pos="4962"/>
        </w:tabs>
        <w:spacing w:after="0" w:line="240" w:lineRule="auto"/>
        <w:jc w:val="both"/>
        <w:rPr>
          <w:rFonts w:ascii="Tahoma" w:eastAsia="Times New Roman" w:hAnsi="Tahoma" w:cs="Tahoma"/>
          <w:b/>
          <w:lang w:eastAsia="sl-SI"/>
        </w:rPr>
      </w:pPr>
    </w:p>
    <w:p w14:paraId="6531AD53" w14:textId="77777777" w:rsidR="00664114" w:rsidRPr="00E46BEB" w:rsidRDefault="00435E7F"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DD324CA" w14:textId="77777777" w:rsidR="00EC3759" w:rsidRPr="009251DE" w:rsidRDefault="00540A42"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83738D7" w14:textId="77777777" w:rsidR="00385BA1" w:rsidRDefault="00DF137A"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EA2EE8">
        <w:rPr>
          <w:rFonts w:ascii="Tahoma" w:eastAsia="Times New Roman" w:hAnsi="Tahoma" w:cs="Tahoma"/>
          <w:b/>
          <w:sz w:val="28"/>
          <w:lang w:eastAsia="sl-SI"/>
        </w:rPr>
        <w:t xml:space="preserve">dvoz nevarnih in nenevarnih odpadkov </w:t>
      </w:r>
    </w:p>
    <w:p w14:paraId="298C79AE" w14:textId="77777777" w:rsidR="00EC3759" w:rsidRPr="009251DE" w:rsidRDefault="00EC3759" w:rsidP="00FE1859">
      <w:pPr>
        <w:spacing w:after="0" w:line="240" w:lineRule="auto"/>
        <w:jc w:val="center"/>
        <w:rPr>
          <w:rFonts w:ascii="Tahoma" w:eastAsia="Times New Roman" w:hAnsi="Tahoma" w:cs="Tahoma"/>
          <w:b/>
          <w:sz w:val="28"/>
          <w:lang w:eastAsia="sl-SI"/>
        </w:rPr>
      </w:pPr>
    </w:p>
    <w:p w14:paraId="0D24DF6E" w14:textId="77777777" w:rsidR="00EC3759" w:rsidRPr="00EC4317" w:rsidRDefault="00EC3759" w:rsidP="00FE1859">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5A9C42EB" w14:textId="77777777" w:rsidR="00EC3759" w:rsidRPr="00EC4317" w:rsidRDefault="00EC3759" w:rsidP="00FE1859">
      <w:pPr>
        <w:spacing w:after="0" w:line="240" w:lineRule="auto"/>
        <w:ind w:left="1701" w:hanging="1701"/>
        <w:jc w:val="both"/>
        <w:rPr>
          <w:rFonts w:ascii="Tahoma" w:eastAsia="Times New Roman" w:hAnsi="Tahoma" w:cs="Tahoma"/>
          <w:b/>
          <w:lang w:eastAsia="sl-SI"/>
        </w:rPr>
      </w:pPr>
    </w:p>
    <w:p w14:paraId="37C027E9" w14:textId="77777777" w:rsidR="00E520E3" w:rsidRDefault="00EC3759" w:rsidP="00FE1859">
      <w:pPr>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1C7D6C1" w14:textId="77777777" w:rsidR="00EC3759" w:rsidRPr="00F75079" w:rsidRDefault="00E520E3" w:rsidP="00FE1859">
      <w:pPr>
        <w:spacing w:after="0" w:line="240" w:lineRule="auto"/>
        <w:ind w:left="1650" w:hanging="1650"/>
        <w:jc w:val="both"/>
        <w:rPr>
          <w:rFonts w:ascii="Tahoma" w:eastAsia="Times New Roman" w:hAnsi="Tahoma" w:cs="Tahoma"/>
          <w:lang w:eastAsia="sl-SI"/>
        </w:rPr>
      </w:pPr>
      <w:r>
        <w:rPr>
          <w:rFonts w:ascii="Tahoma" w:eastAsia="Times New Roman" w:hAnsi="Tahoma" w:cs="Tahoma"/>
          <w:b/>
          <w:lang w:eastAsia="sl-SI"/>
        </w:rPr>
        <w:t xml:space="preserve">                          </w:t>
      </w:r>
      <w:r w:rsidR="00EC3759" w:rsidRPr="00F75079">
        <w:rPr>
          <w:rFonts w:ascii="Tahoma" w:eastAsia="Times New Roman" w:hAnsi="Tahoma" w:cs="Tahoma"/>
          <w:lang w:eastAsia="sl-SI"/>
        </w:rPr>
        <w:t>(v nadaljevanju: naročnik)</w:t>
      </w:r>
    </w:p>
    <w:p w14:paraId="4A86A465" w14:textId="77777777" w:rsidR="00EC3759" w:rsidRPr="00F75079" w:rsidRDefault="00EC3759" w:rsidP="00FE1859">
      <w:pPr>
        <w:spacing w:after="0" w:line="240" w:lineRule="auto"/>
        <w:jc w:val="both"/>
        <w:rPr>
          <w:rFonts w:ascii="Tahoma" w:eastAsia="Times New Roman" w:hAnsi="Tahoma" w:cs="Tahoma"/>
          <w:lang w:eastAsia="sl-SI"/>
        </w:rPr>
      </w:pPr>
    </w:p>
    <w:p w14:paraId="2A5DA151"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6502661B"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2814172A" w14:textId="77777777" w:rsidR="00EC3759" w:rsidRPr="00F75079" w:rsidRDefault="00EC3759" w:rsidP="00FE1859">
      <w:pPr>
        <w:tabs>
          <w:tab w:val="left" w:pos="1843"/>
        </w:tabs>
        <w:spacing w:after="0" w:line="240" w:lineRule="auto"/>
        <w:ind w:left="1701" w:hanging="1701"/>
        <w:jc w:val="both"/>
        <w:rPr>
          <w:rFonts w:ascii="Tahoma" w:eastAsia="Times New Roman" w:hAnsi="Tahoma" w:cs="Tahoma"/>
          <w:b/>
          <w:lang w:eastAsia="sl-SI"/>
        </w:rPr>
      </w:pPr>
    </w:p>
    <w:p w14:paraId="25C97BAE" w14:textId="77777777" w:rsidR="00EC3759" w:rsidRPr="00F75079" w:rsidRDefault="00EC3759" w:rsidP="00FE1859">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3D9A7862" w14:textId="77777777" w:rsidR="00EC3759" w:rsidRPr="00F75079" w:rsidRDefault="00EC3759" w:rsidP="00FE1859">
      <w:pPr>
        <w:tabs>
          <w:tab w:val="left" w:pos="1702"/>
        </w:tabs>
        <w:spacing w:after="0" w:line="240" w:lineRule="auto"/>
        <w:jc w:val="both"/>
        <w:rPr>
          <w:rFonts w:ascii="Tahoma" w:eastAsia="Times New Roman" w:hAnsi="Tahoma" w:cs="Tahoma"/>
          <w:b/>
          <w:lang w:eastAsia="sl-SI"/>
        </w:rPr>
      </w:pPr>
    </w:p>
    <w:p w14:paraId="6A092DF4" w14:textId="77777777" w:rsidR="00E520E3" w:rsidRDefault="00EC3759" w:rsidP="00FE1859">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w:t>
      </w:r>
      <w:r w:rsidR="00245228">
        <w:rPr>
          <w:rFonts w:ascii="Tahoma" w:eastAsia="Times New Roman" w:hAnsi="Tahoma" w:cs="Tahoma"/>
          <w:lang w:eastAsia="sl-SI"/>
        </w:rPr>
        <w:t xml:space="preserve"> </w:t>
      </w:r>
    </w:p>
    <w:p w14:paraId="7D34C81F" w14:textId="77777777" w:rsidR="00EC3759" w:rsidRPr="00F75079" w:rsidRDefault="00E520E3" w:rsidP="00FE1859">
      <w:pPr>
        <w:spacing w:after="0" w:line="240" w:lineRule="auto"/>
        <w:ind w:left="1560" w:hanging="1560"/>
        <w:jc w:val="both"/>
        <w:rPr>
          <w:rFonts w:ascii="Tahoma" w:eastAsia="Times New Roman" w:hAnsi="Tahoma" w:cs="Tahoma"/>
          <w:lang w:eastAsia="sl-SI"/>
        </w:rPr>
      </w:pPr>
      <w:r>
        <w:rPr>
          <w:rFonts w:ascii="Tahoma" w:eastAsia="Times New Roman" w:hAnsi="Tahoma" w:cs="Tahoma"/>
          <w:b/>
          <w:lang w:eastAsia="sl-SI"/>
        </w:rPr>
        <w:t xml:space="preserve">                        </w:t>
      </w:r>
      <w:r w:rsidR="00EC3759" w:rsidRPr="00F75079">
        <w:rPr>
          <w:rFonts w:ascii="Tahoma" w:eastAsia="Times New Roman" w:hAnsi="Tahoma" w:cs="Tahoma"/>
          <w:lang w:eastAsia="sl-SI"/>
        </w:rPr>
        <w:t>(v nadaljevanju: izvajalec)</w:t>
      </w:r>
    </w:p>
    <w:p w14:paraId="6CEE4F56" w14:textId="77777777" w:rsidR="00EC3759" w:rsidRPr="00F75079" w:rsidRDefault="00EC3759" w:rsidP="00FE1859">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lastRenderedPageBreak/>
        <w:tab/>
      </w:r>
    </w:p>
    <w:p w14:paraId="0D667CAC"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FC991A6"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2E56BDD"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667DFF8" w14:textId="77777777" w:rsidR="00EC3759" w:rsidRDefault="00EC3759" w:rsidP="00FE1859">
      <w:pPr>
        <w:tabs>
          <w:tab w:val="left" w:pos="709"/>
          <w:tab w:val="left" w:pos="1702"/>
        </w:tabs>
        <w:spacing w:after="0" w:line="240" w:lineRule="auto"/>
        <w:jc w:val="both"/>
        <w:rPr>
          <w:rFonts w:ascii="Tahoma" w:eastAsia="Times New Roman" w:hAnsi="Tahoma" w:cs="Tahoma"/>
          <w:lang w:eastAsia="sl-SI"/>
        </w:rPr>
      </w:pPr>
    </w:p>
    <w:p w14:paraId="2A07E90A"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0C83E41A"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3AD26727"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34CC155E" w14:textId="77777777" w:rsidR="00EC3759" w:rsidRPr="00EC4317" w:rsidRDefault="00EC3759" w:rsidP="00FE1859">
      <w:pPr>
        <w:spacing w:after="0" w:line="240" w:lineRule="auto"/>
        <w:jc w:val="center"/>
        <w:rPr>
          <w:rFonts w:ascii="Tahoma" w:hAnsi="Tahoma" w:cs="Tahoma"/>
          <w:b/>
        </w:rPr>
      </w:pPr>
    </w:p>
    <w:p w14:paraId="145C7498"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9F19C99" w14:textId="77777777" w:rsidR="00EC3759" w:rsidRPr="00EC4317" w:rsidRDefault="00EC3759" w:rsidP="00FE1859">
      <w:pPr>
        <w:spacing w:after="0" w:line="240" w:lineRule="auto"/>
        <w:jc w:val="both"/>
        <w:rPr>
          <w:rFonts w:ascii="Tahoma" w:eastAsia="Times New Roman" w:hAnsi="Tahoma" w:cs="Tahoma"/>
          <w:lang w:eastAsia="sl-SI"/>
        </w:rPr>
      </w:pPr>
    </w:p>
    <w:p w14:paraId="051167F6" w14:textId="77777777" w:rsidR="0003397F" w:rsidRPr="0003397F" w:rsidRDefault="0003397F" w:rsidP="0003397F">
      <w:pPr>
        <w:keepLines/>
        <w:spacing w:after="0" w:line="240" w:lineRule="auto"/>
        <w:jc w:val="both"/>
        <w:rPr>
          <w:rFonts w:ascii="Tahoma" w:eastAsia="Times New Roman" w:hAnsi="Tahoma" w:cs="Tahoma"/>
          <w:lang w:eastAsia="x-none"/>
        </w:rPr>
      </w:pPr>
      <w:r>
        <w:rPr>
          <w:rFonts w:ascii="Tahoma" w:eastAsia="Times New Roman" w:hAnsi="Tahoma" w:cs="Tahoma"/>
          <w:lang w:eastAsia="x-none"/>
        </w:rPr>
        <w:t xml:space="preserve">Stranki okvirnega sporazuma </w:t>
      </w:r>
      <w:r w:rsidRPr="00CF2487">
        <w:rPr>
          <w:rFonts w:ascii="Tahoma" w:eastAsia="Times New Roman" w:hAnsi="Tahoma" w:cs="Tahoma"/>
          <w:lang w:eastAsia="x-none"/>
        </w:rPr>
        <w:t>uvodoma sporazumno ugotavljata, da je</w:t>
      </w:r>
      <w:r w:rsidRPr="0003397F">
        <w:rPr>
          <w:rFonts w:ascii="Tahoma" w:eastAsia="Times New Roman" w:hAnsi="Tahoma" w:cs="Tahoma"/>
          <w:lang w:eastAsia="x-none"/>
        </w:rPr>
        <w:t xml:space="preserve"> </w:t>
      </w:r>
      <w:r w:rsidRPr="00CF2487">
        <w:rPr>
          <w:rFonts w:ascii="Tahoma" w:eastAsia="Times New Roman" w:hAnsi="Tahoma" w:cs="Tahoma"/>
          <w:lang w:eastAsia="x-none"/>
        </w:rPr>
        <w:t>JAVNI HOLDING Ljubljana, d.o.o., Verovškova ulica 70, Ljubljana, na podlagi pooblastila naročnika</w:t>
      </w:r>
      <w:r>
        <w:rPr>
          <w:rFonts w:ascii="Tahoma" w:eastAsia="Times New Roman" w:hAnsi="Tahoma" w:cs="Tahoma"/>
          <w:lang w:eastAsia="x-none"/>
        </w:rPr>
        <w:t>,</w:t>
      </w:r>
      <w:r w:rsidRPr="00CF2487">
        <w:rPr>
          <w:rFonts w:ascii="Tahoma" w:eastAsia="Times New Roman" w:hAnsi="Tahoma" w:cs="Tahoma"/>
          <w:lang w:eastAsia="x-none"/>
        </w:rPr>
        <w:t xml:space="preserve"> izvedel postopek oddaje javnega naročila št. </w:t>
      </w:r>
      <w:r>
        <w:rPr>
          <w:rFonts w:ascii="Tahoma" w:eastAsia="Times New Roman" w:hAnsi="Tahoma" w:cs="Tahoma"/>
          <w:lang w:eastAsia="x-none"/>
        </w:rPr>
        <w:t>JPE-S</w:t>
      </w:r>
      <w:r w:rsidR="00ED0C0C">
        <w:rPr>
          <w:rFonts w:ascii="Tahoma" w:eastAsia="Times New Roman" w:hAnsi="Tahoma" w:cs="Tahoma"/>
          <w:lang w:eastAsia="x-none"/>
        </w:rPr>
        <w:t>AL</w:t>
      </w:r>
      <w:r w:rsidR="008B4D2A">
        <w:rPr>
          <w:rFonts w:ascii="Tahoma" w:eastAsia="Times New Roman" w:hAnsi="Tahoma" w:cs="Tahoma"/>
          <w:lang w:eastAsia="x-none"/>
        </w:rPr>
        <w:t>-154/24</w:t>
      </w:r>
      <w:r w:rsidRPr="00CF2487">
        <w:rPr>
          <w:rFonts w:ascii="Tahoma" w:eastAsia="Times New Roman" w:hAnsi="Tahoma" w:cs="Tahoma"/>
          <w:lang w:eastAsia="x-none"/>
        </w:rPr>
        <w:t xml:space="preserve"> </w:t>
      </w:r>
      <w:r w:rsidRPr="00A97791">
        <w:rPr>
          <w:rFonts w:ascii="Tahoma" w:eastAsia="Times New Roman" w:hAnsi="Tahoma" w:cs="Tahoma"/>
          <w:lang w:eastAsia="x-none"/>
        </w:rPr>
        <w:t>po postopku oddaje naročila male vrednosti, v skladu s 47. členom Zakona o javnem naročanju</w:t>
      </w:r>
      <w:r w:rsidRPr="00CF2487">
        <w:rPr>
          <w:rFonts w:ascii="Tahoma" w:eastAsia="Times New Roman" w:hAnsi="Tahoma" w:cs="Tahoma"/>
          <w:lang w:eastAsia="x-none"/>
        </w:rPr>
        <w:t xml:space="preserve"> (</w:t>
      </w:r>
      <w:r w:rsidRPr="001D7386">
        <w:rPr>
          <w:rFonts w:ascii="Tahoma" w:eastAsia="Times New Roman" w:hAnsi="Tahoma" w:cs="Tahoma"/>
          <w:lang w:eastAsia="x-none"/>
        </w:rPr>
        <w:t xml:space="preserve">Ur. l. RS, št. 91/15 </w:t>
      </w:r>
      <w:r>
        <w:rPr>
          <w:rFonts w:ascii="Tahoma" w:eastAsia="Times New Roman" w:hAnsi="Tahoma" w:cs="Tahoma"/>
          <w:lang w:eastAsia="x-none"/>
        </w:rPr>
        <w:t>s spremembami</w:t>
      </w:r>
      <w:r w:rsidRPr="00CF2487">
        <w:rPr>
          <w:rFonts w:ascii="Tahoma" w:eastAsia="Times New Roman" w:hAnsi="Tahoma" w:cs="Tahoma"/>
          <w:lang w:eastAsia="x-none"/>
        </w:rPr>
        <w:t xml:space="preserve">; v nadaljnjem besedilu: ZJN-3), ki je bilo objavljeno na Portalu javnih naročil dne ……………, pod št. objave </w:t>
      </w:r>
      <w:r w:rsidRPr="00385BA1">
        <w:rPr>
          <w:rFonts w:ascii="Tahoma" w:eastAsia="Times New Roman" w:hAnsi="Tahoma" w:cs="Tahoma"/>
          <w:lang w:eastAsia="x-none"/>
        </w:rPr>
        <w:t>JN_</w:t>
      </w:r>
      <w:r>
        <w:rPr>
          <w:rFonts w:ascii="Tahoma" w:eastAsia="Times New Roman" w:hAnsi="Tahoma" w:cs="Tahoma"/>
          <w:lang w:eastAsia="x-none"/>
        </w:rPr>
        <w:t>_____</w:t>
      </w:r>
      <w:r w:rsidRPr="00385BA1">
        <w:rPr>
          <w:rFonts w:ascii="Tahoma" w:eastAsia="Times New Roman" w:hAnsi="Tahoma" w:cs="Tahoma"/>
          <w:lang w:eastAsia="x-none"/>
        </w:rPr>
        <w:t>/20</w:t>
      </w:r>
      <w:r w:rsidR="00A01030">
        <w:rPr>
          <w:rFonts w:ascii="Tahoma" w:eastAsia="Times New Roman" w:hAnsi="Tahoma" w:cs="Tahoma"/>
          <w:lang w:eastAsia="x-none"/>
        </w:rPr>
        <w:t>24</w:t>
      </w:r>
      <w:r w:rsidRPr="00385BA1">
        <w:rPr>
          <w:rFonts w:ascii="Tahoma" w:eastAsia="Times New Roman" w:hAnsi="Tahoma" w:cs="Tahoma"/>
          <w:lang w:eastAsia="x-none"/>
        </w:rPr>
        <w:t>-</w:t>
      </w:r>
      <w:r>
        <w:rPr>
          <w:rFonts w:ascii="Tahoma" w:eastAsia="Times New Roman" w:hAnsi="Tahoma" w:cs="Tahoma"/>
          <w:lang w:eastAsia="x-none"/>
        </w:rPr>
        <w:t>___</w:t>
      </w:r>
      <w:r w:rsidRPr="00CF2487">
        <w:rPr>
          <w:rFonts w:ascii="Tahoma" w:eastAsia="Times New Roman" w:hAnsi="Tahoma" w:cs="Tahoma"/>
          <w:lang w:eastAsia="x-none"/>
        </w:rPr>
        <w:t xml:space="preserve"> z namenom sklenitve </w:t>
      </w:r>
      <w:r>
        <w:rPr>
          <w:rFonts w:ascii="Tahoma" w:eastAsia="Times New Roman" w:hAnsi="Tahoma" w:cs="Tahoma"/>
          <w:lang w:eastAsia="x-none"/>
        </w:rPr>
        <w:t>okvirnega sporazuma</w:t>
      </w:r>
      <w:r w:rsidRPr="00CF2487">
        <w:rPr>
          <w:rFonts w:ascii="Tahoma" w:eastAsia="Times New Roman" w:hAnsi="Tahoma" w:cs="Tahoma"/>
          <w:lang w:eastAsia="x-none"/>
        </w:rPr>
        <w:t xml:space="preserve"> </w:t>
      </w:r>
      <w:r w:rsidRPr="00385BA1">
        <w:rPr>
          <w:rFonts w:ascii="Tahoma" w:eastAsia="Times New Roman" w:hAnsi="Tahoma" w:cs="Tahoma"/>
          <w:lang w:eastAsia="x-none"/>
        </w:rPr>
        <w:t xml:space="preserve">za </w:t>
      </w:r>
      <w:r w:rsidR="00CF2487" w:rsidRPr="00385BA1">
        <w:rPr>
          <w:rFonts w:ascii="Tahoma" w:eastAsia="Times New Roman" w:hAnsi="Tahoma" w:cs="Tahoma"/>
          <w:lang w:eastAsia="x-none"/>
        </w:rPr>
        <w:t>»</w:t>
      </w:r>
      <w:r w:rsidR="00EA2EE8">
        <w:rPr>
          <w:rFonts w:ascii="Tahoma" w:eastAsia="Times New Roman" w:hAnsi="Tahoma" w:cs="Tahoma"/>
          <w:lang w:eastAsia="x-none"/>
        </w:rPr>
        <w:t xml:space="preserve">Odvoz </w:t>
      </w:r>
      <w:r w:rsidR="00C6249E">
        <w:rPr>
          <w:rFonts w:ascii="Tahoma" w:eastAsia="Times New Roman" w:hAnsi="Tahoma" w:cs="Tahoma"/>
          <w:lang w:eastAsia="x-none"/>
        </w:rPr>
        <w:t>nevarnih in nenevarnih odpadkov</w:t>
      </w:r>
      <w:r w:rsidR="00CF2487" w:rsidRPr="00CF2487">
        <w:rPr>
          <w:rFonts w:ascii="Tahoma" w:eastAsia="Times New Roman" w:hAnsi="Tahoma" w:cs="Tahoma"/>
          <w:lang w:eastAsia="x-none"/>
        </w:rPr>
        <w:t xml:space="preserve">«, </w:t>
      </w:r>
      <w:r w:rsidRPr="00CF2487">
        <w:rPr>
          <w:rFonts w:ascii="Tahoma" w:eastAsia="Times New Roman" w:hAnsi="Tahoma" w:cs="Tahoma"/>
          <w:lang w:eastAsia="x-none"/>
        </w:rPr>
        <w:t xml:space="preserve">v katerem je naročnik izvajalca izbral na podlagi </w:t>
      </w:r>
      <w:r>
        <w:rPr>
          <w:rFonts w:ascii="Tahoma" w:eastAsia="Times New Roman" w:hAnsi="Tahoma" w:cs="Tahoma"/>
          <w:lang w:eastAsia="x-none"/>
        </w:rPr>
        <w:t>ekonomsko</w:t>
      </w:r>
      <w:r w:rsidRPr="00CF2487">
        <w:rPr>
          <w:rFonts w:ascii="Tahoma" w:eastAsia="Times New Roman" w:hAnsi="Tahoma" w:cs="Tahoma"/>
          <w:lang w:eastAsia="x-none"/>
        </w:rPr>
        <w:t xml:space="preserve"> najugodnejše ponudbe in na podlagi pogojev, opredeljenih v razpisni dokumentaciji naročnika št. </w:t>
      </w:r>
      <w:r>
        <w:rPr>
          <w:rFonts w:ascii="Tahoma" w:eastAsia="Times New Roman" w:hAnsi="Tahoma" w:cs="Tahoma"/>
          <w:lang w:eastAsia="x-none"/>
        </w:rPr>
        <w:t>JPE-</w:t>
      </w:r>
      <w:r w:rsidR="00ED0C0C">
        <w:rPr>
          <w:rFonts w:ascii="Tahoma" w:eastAsia="Times New Roman" w:hAnsi="Tahoma" w:cs="Tahoma"/>
          <w:lang w:eastAsia="x-none"/>
        </w:rPr>
        <w:t>SAL</w:t>
      </w:r>
      <w:r w:rsidR="008B4D2A">
        <w:rPr>
          <w:rFonts w:ascii="Tahoma" w:eastAsia="Times New Roman" w:hAnsi="Tahoma" w:cs="Tahoma"/>
          <w:lang w:eastAsia="x-none"/>
        </w:rPr>
        <w:t>-154/24</w:t>
      </w:r>
      <w:r>
        <w:rPr>
          <w:rFonts w:ascii="Tahoma" w:eastAsia="Times New Roman" w:hAnsi="Tahoma" w:cs="Tahoma"/>
          <w:lang w:eastAsia="x-none"/>
        </w:rPr>
        <w:t>,</w:t>
      </w:r>
      <w:r w:rsidRPr="00CF2487">
        <w:rPr>
          <w:rFonts w:ascii="Tahoma" w:eastAsia="Times New Roman" w:hAnsi="Tahoma" w:cs="Tahoma"/>
          <w:lang w:eastAsia="x-none"/>
        </w:rPr>
        <w:t xml:space="preserve"> </w:t>
      </w:r>
      <w:r w:rsidRPr="00023CF8">
        <w:rPr>
          <w:rFonts w:ascii="Tahoma" w:eastAsia="Times New Roman" w:hAnsi="Tahoma" w:cs="Tahoma"/>
          <w:lang w:eastAsia="x-none"/>
        </w:rPr>
        <w:t xml:space="preserve">in </w:t>
      </w:r>
      <w:r w:rsidRPr="0003397F">
        <w:rPr>
          <w:rFonts w:ascii="Tahoma" w:eastAsia="Times New Roman" w:hAnsi="Tahoma" w:cs="Tahoma"/>
          <w:lang w:eastAsia="x-none"/>
        </w:rPr>
        <w:t>sicer za obdobje dveh (2) let od dneva začetka uporabe okvirnega sporazuma oziroma do izčrpanja vrednosti iz prvega odstavka 4. člena tega okvirnega sporazuma, kar nastopi prej,</w:t>
      </w:r>
      <w:r w:rsidRPr="004226EF">
        <w:rPr>
          <w:rFonts w:ascii="Tahoma" w:eastAsia="Times New Roman" w:hAnsi="Tahoma" w:cs="Tahoma"/>
          <w:lang w:eastAsia="x-none"/>
        </w:rPr>
        <w:t xml:space="preserve"> </w:t>
      </w:r>
      <w:r w:rsidRPr="00023CF8">
        <w:rPr>
          <w:rFonts w:ascii="Tahoma" w:eastAsia="Times New Roman" w:hAnsi="Tahoma" w:cs="Tahoma"/>
          <w:lang w:eastAsia="x-none"/>
        </w:rPr>
        <w:t xml:space="preserve">pri čemer se okvirni sporazum začne uporabljati v roku sedmih (7) </w:t>
      </w:r>
      <w:r>
        <w:rPr>
          <w:rFonts w:ascii="Tahoma" w:eastAsia="Times New Roman" w:hAnsi="Tahoma" w:cs="Tahoma"/>
          <w:lang w:eastAsia="x-none"/>
        </w:rPr>
        <w:t xml:space="preserve">koledarskih </w:t>
      </w:r>
      <w:r w:rsidRPr="00023CF8">
        <w:rPr>
          <w:rFonts w:ascii="Tahoma" w:eastAsia="Times New Roman" w:hAnsi="Tahoma" w:cs="Tahoma"/>
          <w:lang w:eastAsia="x-none"/>
        </w:rPr>
        <w:t xml:space="preserve">dni od poziva naročnika o začetku izvajanja okvirnega </w:t>
      </w:r>
      <w:r w:rsidR="0021259A">
        <w:rPr>
          <w:rFonts w:ascii="Tahoma" w:eastAsia="Times New Roman" w:hAnsi="Tahoma" w:cs="Tahoma"/>
          <w:lang w:eastAsia="x-none"/>
        </w:rPr>
        <w:t xml:space="preserve">sporazuma, vendar najkasneje </w:t>
      </w:r>
      <w:r w:rsidR="0021259A" w:rsidRPr="00150096">
        <w:rPr>
          <w:rFonts w:ascii="Tahoma" w:eastAsia="Times New Roman" w:hAnsi="Tahoma" w:cs="Tahoma"/>
          <w:lang w:eastAsia="x-none"/>
        </w:rPr>
        <w:t xml:space="preserve">od 8. 8. </w:t>
      </w:r>
      <w:r w:rsidR="008B4D2A" w:rsidRPr="00150096">
        <w:rPr>
          <w:rFonts w:ascii="Tahoma" w:eastAsia="Times New Roman" w:hAnsi="Tahoma" w:cs="Tahoma"/>
          <w:lang w:eastAsia="x-none"/>
        </w:rPr>
        <w:t>2024</w:t>
      </w:r>
      <w:r w:rsidRPr="00150096">
        <w:rPr>
          <w:rFonts w:ascii="Tahoma" w:eastAsia="Times New Roman" w:hAnsi="Tahoma" w:cs="Tahoma"/>
          <w:lang w:eastAsia="x-none"/>
        </w:rPr>
        <w:t xml:space="preserve"> dalje</w:t>
      </w:r>
      <w:r w:rsidRPr="0003397F">
        <w:rPr>
          <w:rFonts w:ascii="Tahoma" w:eastAsia="Times New Roman" w:hAnsi="Tahoma" w:cs="Tahoma"/>
          <w:lang w:eastAsia="x-none"/>
        </w:rPr>
        <w:t>.</w:t>
      </w:r>
    </w:p>
    <w:p w14:paraId="07CDFBB2" w14:textId="77777777" w:rsidR="0003397F" w:rsidRPr="0003397F" w:rsidRDefault="0003397F" w:rsidP="0003397F">
      <w:pPr>
        <w:pStyle w:val="Telobesedila"/>
        <w:keepLines/>
        <w:widowControl/>
        <w:rPr>
          <w:rFonts w:ascii="Tahoma" w:hAnsi="Tahoma" w:cs="Tahoma"/>
          <w:b w:val="0"/>
          <w:sz w:val="22"/>
          <w:szCs w:val="22"/>
          <w:lang w:val="sl-SI"/>
        </w:rPr>
      </w:pPr>
    </w:p>
    <w:p w14:paraId="043D9F67" w14:textId="77777777" w:rsidR="00540A42" w:rsidRPr="00C269F2" w:rsidRDefault="00540A42" w:rsidP="00FE1859">
      <w:pPr>
        <w:spacing w:after="0" w:line="240" w:lineRule="auto"/>
        <w:jc w:val="both"/>
        <w:rPr>
          <w:rFonts w:ascii="Tahoma" w:hAnsi="Tahoma" w:cs="Tahoma"/>
          <w:lang w:val="x-none" w:eastAsia="sl-SI"/>
        </w:rPr>
      </w:pPr>
      <w:r w:rsidRPr="00C269F2">
        <w:rPr>
          <w:rFonts w:ascii="Tahoma" w:hAnsi="Tahoma" w:cs="Tahoma"/>
          <w:lang w:val="x-none" w:eastAsia="sl-SI"/>
        </w:rPr>
        <w:t>S t</w:t>
      </w:r>
      <w:r w:rsidRPr="00C269F2">
        <w:rPr>
          <w:rFonts w:ascii="Tahoma" w:hAnsi="Tahoma" w:cs="Tahoma"/>
          <w:lang w:eastAsia="sl-SI"/>
        </w:rPr>
        <w:t>em okvirnim sporazumom</w:t>
      </w:r>
      <w:r w:rsidRPr="00C269F2">
        <w:rPr>
          <w:rFonts w:ascii="Tahoma" w:hAnsi="Tahoma" w:cs="Tahoma"/>
          <w:lang w:val="x-none" w:eastAsia="sl-SI"/>
        </w:rPr>
        <w:t xml:space="preserve"> se naročnik in</w:t>
      </w:r>
      <w:r w:rsidRPr="00C269F2">
        <w:rPr>
          <w:rFonts w:ascii="Tahoma" w:hAnsi="Tahoma" w:cs="Tahoma"/>
          <w:lang w:eastAsia="sl-SI"/>
        </w:rPr>
        <w:t xml:space="preserve"> izvajalec</w:t>
      </w:r>
      <w:r w:rsidRPr="00C269F2">
        <w:rPr>
          <w:rFonts w:ascii="Tahoma" w:hAnsi="Tahoma" w:cs="Tahoma"/>
          <w:lang w:val="x-none" w:eastAsia="sl-SI"/>
        </w:rPr>
        <w:t xml:space="preserve"> dogovorita o</w:t>
      </w:r>
      <w:r w:rsidRPr="00C269F2">
        <w:rPr>
          <w:rFonts w:ascii="Tahoma" w:hAnsi="Tahoma" w:cs="Tahoma"/>
          <w:lang w:eastAsia="sl-SI"/>
        </w:rPr>
        <w:t xml:space="preserve"> </w:t>
      </w:r>
      <w:r w:rsidRPr="00C269F2">
        <w:rPr>
          <w:rFonts w:ascii="Tahoma" w:hAnsi="Tahoma" w:cs="Tahoma"/>
          <w:lang w:val="x-none" w:eastAsia="sl-SI"/>
        </w:rPr>
        <w:t xml:space="preserve">pogojih izvajanja predmeta </w:t>
      </w:r>
      <w:r w:rsidRPr="00C269F2">
        <w:rPr>
          <w:rFonts w:ascii="Tahoma" w:hAnsi="Tahoma" w:cs="Tahoma"/>
          <w:lang w:eastAsia="sl-SI"/>
        </w:rPr>
        <w:t>okvirnega sporazuma.</w:t>
      </w:r>
    </w:p>
    <w:p w14:paraId="4B18EDB0" w14:textId="77777777" w:rsidR="00EC3759" w:rsidRDefault="00EC3759" w:rsidP="00FE1859">
      <w:pPr>
        <w:suppressAutoHyphens/>
        <w:spacing w:after="0" w:line="240" w:lineRule="auto"/>
        <w:jc w:val="both"/>
        <w:rPr>
          <w:rFonts w:ascii="Tahoma" w:eastAsia="Times New Roman" w:hAnsi="Tahoma" w:cs="Tahoma"/>
          <w:b/>
          <w:color w:val="000000"/>
          <w:lang w:eastAsia="sl-SI"/>
        </w:rPr>
      </w:pPr>
    </w:p>
    <w:p w14:paraId="1663466B" w14:textId="77777777" w:rsidR="00C6249E" w:rsidRDefault="00C6249E" w:rsidP="00FE1859">
      <w:pPr>
        <w:suppressAutoHyphens/>
        <w:spacing w:after="0" w:line="240" w:lineRule="auto"/>
        <w:jc w:val="both"/>
        <w:rPr>
          <w:rFonts w:ascii="Tahoma" w:eastAsia="Times New Roman" w:hAnsi="Tahoma" w:cs="Tahoma"/>
          <w:b/>
          <w:color w:val="000000"/>
          <w:lang w:eastAsia="sl-SI"/>
        </w:rPr>
      </w:pPr>
    </w:p>
    <w:p w14:paraId="7991234D" w14:textId="77777777" w:rsidR="00C6249E" w:rsidRPr="00EC4317" w:rsidRDefault="00C6249E" w:rsidP="00FE1859">
      <w:pPr>
        <w:suppressAutoHyphens/>
        <w:spacing w:after="0" w:line="240" w:lineRule="auto"/>
        <w:jc w:val="both"/>
        <w:rPr>
          <w:rFonts w:ascii="Tahoma" w:eastAsia="Times New Roman" w:hAnsi="Tahoma" w:cs="Tahoma"/>
          <w:b/>
          <w:color w:val="000000"/>
          <w:lang w:eastAsia="sl-SI"/>
        </w:rPr>
      </w:pPr>
    </w:p>
    <w:p w14:paraId="50043629" w14:textId="77777777" w:rsidR="00EC3759" w:rsidRPr="007855BA" w:rsidRDefault="00EC3759" w:rsidP="003F3E61">
      <w:pPr>
        <w:pStyle w:val="Odstavekseznama"/>
        <w:numPr>
          <w:ilvl w:val="0"/>
          <w:numId w:val="11"/>
        </w:numPr>
        <w:ind w:left="567" w:hanging="567"/>
        <w:jc w:val="center"/>
        <w:rPr>
          <w:rFonts w:ascii="Tahoma" w:hAnsi="Tahoma" w:cs="Tahoma"/>
          <w:b/>
          <w:sz w:val="22"/>
          <w:szCs w:val="22"/>
        </w:rPr>
      </w:pPr>
      <w:r w:rsidRPr="007855BA">
        <w:rPr>
          <w:rFonts w:ascii="Tahoma" w:hAnsi="Tahoma" w:cs="Tahoma"/>
          <w:b/>
          <w:sz w:val="22"/>
          <w:szCs w:val="22"/>
        </w:rPr>
        <w:t xml:space="preserve">PREDMET </w:t>
      </w:r>
      <w:r w:rsidR="00435E7F" w:rsidRPr="007855BA">
        <w:rPr>
          <w:rFonts w:ascii="Tahoma" w:hAnsi="Tahoma" w:cs="Tahoma"/>
          <w:b/>
          <w:sz w:val="22"/>
          <w:szCs w:val="22"/>
        </w:rPr>
        <w:t>OKVIRNEGA SPORAZUMA</w:t>
      </w:r>
    </w:p>
    <w:p w14:paraId="4C9EA008" w14:textId="77777777" w:rsidR="00EC3759" w:rsidRPr="00EC4317" w:rsidRDefault="00EC3759" w:rsidP="00FE1859">
      <w:pPr>
        <w:tabs>
          <w:tab w:val="left" w:pos="3005"/>
        </w:tabs>
        <w:spacing w:after="0" w:line="240" w:lineRule="auto"/>
        <w:ind w:left="1077"/>
        <w:jc w:val="center"/>
        <w:rPr>
          <w:rFonts w:ascii="Tahoma" w:eastAsia="Times New Roman" w:hAnsi="Tahoma" w:cs="Tahoma"/>
          <w:b/>
          <w:color w:val="000000"/>
          <w:lang w:eastAsia="sl-SI"/>
        </w:rPr>
      </w:pPr>
    </w:p>
    <w:p w14:paraId="7C6E2446"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729BAD" w14:textId="77777777" w:rsidR="00EC3759" w:rsidRPr="00EC4317" w:rsidRDefault="00EC3759" w:rsidP="00FE1859">
      <w:pPr>
        <w:pStyle w:val="Odstavekseznama"/>
        <w:ind w:left="360"/>
        <w:jc w:val="both"/>
        <w:rPr>
          <w:rFonts w:ascii="Tahoma" w:hAnsi="Tahoma" w:cs="Tahoma"/>
          <w:noProof/>
          <w:sz w:val="22"/>
          <w:szCs w:val="22"/>
        </w:rPr>
      </w:pPr>
    </w:p>
    <w:p w14:paraId="4FCAF445" w14:textId="77777777" w:rsidR="0003397F" w:rsidRPr="00123166" w:rsidRDefault="00540A42" w:rsidP="0003397F">
      <w:pPr>
        <w:keepLines/>
        <w:tabs>
          <w:tab w:val="left" w:pos="1702"/>
        </w:tabs>
        <w:spacing w:after="0" w:line="240" w:lineRule="auto"/>
        <w:jc w:val="both"/>
        <w:rPr>
          <w:rFonts w:ascii="Tahoma" w:eastAsia="Times New Roman" w:hAnsi="Tahoma" w:cs="Tahoma"/>
          <w:lang w:eastAsia="sl-SI"/>
        </w:rPr>
      </w:pPr>
      <w:r w:rsidRPr="00C96B7D">
        <w:rPr>
          <w:rFonts w:ascii="Tahoma" w:hAnsi="Tahoma" w:cs="Tahoma"/>
          <w:bCs/>
          <w:szCs w:val="20"/>
          <w:lang w:eastAsia="sl-SI"/>
        </w:rPr>
        <w:t xml:space="preserve">Predmet okvirnega sporazuma </w:t>
      </w:r>
      <w:r>
        <w:rPr>
          <w:rFonts w:ascii="Tahoma" w:hAnsi="Tahoma" w:cs="Tahoma"/>
          <w:bCs/>
          <w:szCs w:val="20"/>
          <w:lang w:eastAsia="sl-SI"/>
        </w:rPr>
        <w:t xml:space="preserve">je </w:t>
      </w:r>
      <w:r w:rsidR="0003397F">
        <w:rPr>
          <w:rFonts w:ascii="Tahoma" w:hAnsi="Tahoma" w:cs="Tahoma"/>
          <w:bCs/>
          <w:szCs w:val="20"/>
          <w:lang w:eastAsia="sl-SI"/>
        </w:rPr>
        <w:t>o</w:t>
      </w:r>
      <w:r w:rsidR="00EA2EE8">
        <w:rPr>
          <w:rFonts w:ascii="Tahoma" w:hAnsi="Tahoma" w:cs="Tahoma"/>
          <w:bCs/>
          <w:szCs w:val="20"/>
          <w:lang w:eastAsia="sl-SI"/>
        </w:rPr>
        <w:t xml:space="preserve">dvoz nevarnih in nenevarnih odpadkov </w:t>
      </w:r>
      <w:r w:rsidRPr="00C96B7D">
        <w:rPr>
          <w:rFonts w:ascii="Tahoma" w:hAnsi="Tahoma" w:cs="Tahoma"/>
          <w:szCs w:val="20"/>
          <w:lang w:eastAsia="sl-SI"/>
        </w:rPr>
        <w:t>(v nadaljevanju: storitve)</w:t>
      </w:r>
      <w:r w:rsidRPr="00540A42">
        <w:rPr>
          <w:rFonts w:ascii="Tahoma" w:hAnsi="Tahoma" w:cs="Tahoma"/>
          <w:szCs w:val="20"/>
          <w:lang w:eastAsia="sl-SI"/>
        </w:rPr>
        <w:t xml:space="preserve"> </w:t>
      </w:r>
      <w:r w:rsidR="0003397F" w:rsidRPr="00123166">
        <w:rPr>
          <w:rFonts w:ascii="Tahoma" w:eastAsia="Times New Roman" w:hAnsi="Tahoma" w:cs="Tahoma"/>
          <w:lang w:eastAsia="sl-SI"/>
        </w:rPr>
        <w:t>v količinah in dinamiki, ki jih naročnik po obsegu in časovno ne more vnaprej določiti,</w:t>
      </w:r>
      <w:r w:rsidR="0003397F" w:rsidRPr="00123166">
        <w:rPr>
          <w:rFonts w:ascii="Tahoma" w:hAnsi="Tahoma" w:cs="Tahoma"/>
          <w:bCs/>
        </w:rPr>
        <w:t xml:space="preserve"> v skladu </w:t>
      </w:r>
      <w:r w:rsidR="0003397F">
        <w:rPr>
          <w:rFonts w:ascii="Tahoma" w:hAnsi="Tahoma" w:cs="Tahoma"/>
          <w:bCs/>
        </w:rPr>
        <w:t>z</w:t>
      </w:r>
      <w:r w:rsidR="0003397F" w:rsidRPr="00123166">
        <w:rPr>
          <w:rFonts w:ascii="Tahoma" w:hAnsi="Tahoma" w:cs="Tahoma"/>
          <w:bCs/>
        </w:rPr>
        <w:t xml:space="preserve"> razpisn</w:t>
      </w:r>
      <w:r w:rsidR="0003397F">
        <w:rPr>
          <w:rFonts w:ascii="Tahoma" w:hAnsi="Tahoma" w:cs="Tahoma"/>
          <w:bCs/>
        </w:rPr>
        <w:t>o</w:t>
      </w:r>
      <w:r w:rsidR="0003397F" w:rsidRPr="00123166">
        <w:rPr>
          <w:rFonts w:ascii="Tahoma" w:hAnsi="Tahoma" w:cs="Tahoma"/>
          <w:bCs/>
        </w:rPr>
        <w:t xml:space="preserve"> dokumentacij</w:t>
      </w:r>
      <w:r w:rsidR="0003397F">
        <w:rPr>
          <w:rFonts w:ascii="Tahoma" w:hAnsi="Tahoma" w:cs="Tahoma"/>
          <w:bCs/>
        </w:rPr>
        <w:t>o</w:t>
      </w:r>
      <w:r w:rsidR="0003397F" w:rsidRPr="00123166">
        <w:rPr>
          <w:rFonts w:ascii="Tahoma" w:hAnsi="Tahoma" w:cs="Tahoma"/>
          <w:bCs/>
        </w:rPr>
        <w:t xml:space="preserve"> naročnika št. </w:t>
      </w:r>
      <w:r w:rsidR="0003397F">
        <w:rPr>
          <w:rFonts w:ascii="Tahoma" w:hAnsi="Tahoma" w:cs="Tahoma"/>
          <w:bCs/>
        </w:rPr>
        <w:t>JPE-S</w:t>
      </w:r>
      <w:r w:rsidR="00ED0C0C">
        <w:rPr>
          <w:rFonts w:ascii="Tahoma" w:hAnsi="Tahoma" w:cs="Tahoma"/>
          <w:bCs/>
        </w:rPr>
        <w:t>AL</w:t>
      </w:r>
      <w:r w:rsidR="0003397F">
        <w:rPr>
          <w:rFonts w:ascii="Tahoma" w:hAnsi="Tahoma" w:cs="Tahoma"/>
          <w:bCs/>
        </w:rPr>
        <w:t>-</w:t>
      </w:r>
      <w:r w:rsidR="008B4D2A">
        <w:rPr>
          <w:rFonts w:ascii="Tahoma" w:hAnsi="Tahoma" w:cs="Tahoma"/>
          <w:bCs/>
        </w:rPr>
        <w:t>154/24</w:t>
      </w:r>
      <w:r w:rsidR="0003397F" w:rsidRPr="00123166">
        <w:rPr>
          <w:rFonts w:ascii="Tahoma" w:hAnsi="Tahoma" w:cs="Tahoma"/>
          <w:bCs/>
        </w:rPr>
        <w:t xml:space="preserve"> (v nadaljevanju: razpisna dokumentacija), </w:t>
      </w:r>
      <w:r w:rsidR="0003397F" w:rsidRPr="006722EA">
        <w:rPr>
          <w:rFonts w:ascii="Tahoma" w:hAnsi="Tahoma" w:cs="Tahoma"/>
        </w:rPr>
        <w:t xml:space="preserve">na podlagi ponudbe izvajalca št. ____________ z dne _______________, na podlagi ponudbe </w:t>
      </w:r>
      <w:r w:rsidR="0003397F">
        <w:rPr>
          <w:rFonts w:ascii="Tahoma" w:hAnsi="Tahoma" w:cs="Tahoma"/>
        </w:rPr>
        <w:t>izvajalca</w:t>
      </w:r>
      <w:r w:rsidR="00312393">
        <w:rPr>
          <w:rFonts w:ascii="Tahoma" w:hAnsi="Tahoma" w:cs="Tahoma"/>
        </w:rPr>
        <w:t>,</w:t>
      </w:r>
      <w:r w:rsidR="0003397F">
        <w:rPr>
          <w:rFonts w:ascii="Tahoma" w:hAnsi="Tahoma" w:cs="Tahoma"/>
        </w:rPr>
        <w:t xml:space="preserve"> </w:t>
      </w:r>
      <w:r w:rsidR="0003397F" w:rsidRPr="006722EA">
        <w:rPr>
          <w:rFonts w:ascii="Tahoma" w:hAnsi="Tahoma" w:cs="Tahoma"/>
        </w:rPr>
        <w:t>št. ______________</w:t>
      </w:r>
      <w:r w:rsidR="0003397F">
        <w:rPr>
          <w:rFonts w:ascii="Tahoma" w:hAnsi="Tahoma" w:cs="Tahoma"/>
        </w:rPr>
        <w:t>,</w:t>
      </w:r>
      <w:r w:rsidR="0003397F" w:rsidRPr="006722EA">
        <w:rPr>
          <w:rFonts w:ascii="Tahoma" w:hAnsi="Tahoma" w:cs="Tahoma"/>
        </w:rPr>
        <w:t xml:space="preserve"> podane na neposrednih pogajanjih dne __________, ki je priloga št. 1 te</w:t>
      </w:r>
      <w:r w:rsidR="0003397F">
        <w:rPr>
          <w:rFonts w:ascii="Tahoma" w:hAnsi="Tahoma" w:cs="Tahoma"/>
        </w:rPr>
        <w:t>ga okvirnega sporazuma</w:t>
      </w:r>
      <w:r w:rsidR="0003397F" w:rsidRPr="00B5769A">
        <w:rPr>
          <w:rFonts w:ascii="Tahoma" w:hAnsi="Tahoma" w:cs="Tahoma"/>
        </w:rPr>
        <w:t xml:space="preserve"> (v nadaljevanju: ponudba izvajalca) </w:t>
      </w:r>
      <w:r w:rsidR="0003397F" w:rsidRPr="006722EA">
        <w:rPr>
          <w:rFonts w:ascii="Tahoma" w:hAnsi="Tahoma" w:cs="Tahoma"/>
        </w:rPr>
        <w:t>in na podlagi ponudbenega predračuna izvajalca z dne:</w:t>
      </w:r>
      <w:r w:rsidR="0003397F">
        <w:rPr>
          <w:rFonts w:ascii="Tahoma" w:hAnsi="Tahoma" w:cs="Tahoma"/>
        </w:rPr>
        <w:t xml:space="preserve"> </w:t>
      </w:r>
      <w:r w:rsidR="0003397F" w:rsidRPr="006722EA">
        <w:rPr>
          <w:rFonts w:ascii="Tahoma" w:hAnsi="Tahoma" w:cs="Tahoma"/>
        </w:rPr>
        <w:t>______</w:t>
      </w:r>
      <w:r w:rsidR="0003397F">
        <w:rPr>
          <w:rFonts w:ascii="Tahoma" w:hAnsi="Tahoma" w:cs="Tahoma"/>
        </w:rPr>
        <w:t>____</w:t>
      </w:r>
      <w:r w:rsidR="0003397F" w:rsidRPr="006722EA">
        <w:rPr>
          <w:rFonts w:ascii="Tahoma" w:hAnsi="Tahoma" w:cs="Tahoma"/>
        </w:rPr>
        <w:t>, ki je priloga št. 2 te</w:t>
      </w:r>
      <w:r w:rsidR="0003397F">
        <w:rPr>
          <w:rFonts w:ascii="Tahoma" w:hAnsi="Tahoma" w:cs="Tahoma"/>
        </w:rPr>
        <w:t>ga okvirnega sporazuma</w:t>
      </w:r>
      <w:r w:rsidR="0003397F" w:rsidRPr="006722EA">
        <w:rPr>
          <w:rFonts w:ascii="Tahoma" w:hAnsi="Tahoma" w:cs="Tahoma"/>
        </w:rPr>
        <w:t xml:space="preserve"> (v nadaljevanju: ponudbeni predračun izvajalca)</w:t>
      </w:r>
      <w:r w:rsidR="0003397F" w:rsidRPr="003F4255">
        <w:rPr>
          <w:rFonts w:ascii="Tahoma" w:hAnsi="Tahoma" w:cs="Tahoma"/>
        </w:rPr>
        <w:t xml:space="preserve"> ter v skladu z vsebino zahtev javnega naročila št. </w:t>
      </w:r>
      <w:r w:rsidR="0003397F">
        <w:rPr>
          <w:rFonts w:ascii="Tahoma" w:hAnsi="Tahoma" w:cs="Tahoma"/>
        </w:rPr>
        <w:t>JPE-S</w:t>
      </w:r>
      <w:r w:rsidR="00ED0C0C">
        <w:rPr>
          <w:rFonts w:ascii="Tahoma" w:hAnsi="Tahoma" w:cs="Tahoma"/>
        </w:rPr>
        <w:t>AL</w:t>
      </w:r>
      <w:r w:rsidR="008B4D2A">
        <w:rPr>
          <w:rFonts w:ascii="Tahoma" w:hAnsi="Tahoma" w:cs="Tahoma"/>
        </w:rPr>
        <w:t>-154/24</w:t>
      </w:r>
      <w:r w:rsidR="0003397F" w:rsidRPr="003F4255">
        <w:rPr>
          <w:rFonts w:ascii="Tahoma" w:hAnsi="Tahoma" w:cs="Tahoma"/>
        </w:rPr>
        <w:t>, in sicer vse po pravilih stroke, s skrbnostjo dobrega strokovnjaka ter v skladu</w:t>
      </w:r>
      <w:r w:rsidR="0003397F">
        <w:rPr>
          <w:rFonts w:ascii="Tahoma" w:hAnsi="Tahoma" w:cs="Tahoma"/>
        </w:rPr>
        <w:t xml:space="preserve"> tem okvirnim sporazumom</w:t>
      </w:r>
      <w:r w:rsidR="0003397F" w:rsidRPr="00123166">
        <w:rPr>
          <w:rFonts w:ascii="Tahoma" w:eastAsia="Times New Roman" w:hAnsi="Tahoma" w:cs="Tahoma"/>
          <w:lang w:eastAsia="sl-SI"/>
        </w:rPr>
        <w:t>.</w:t>
      </w:r>
    </w:p>
    <w:p w14:paraId="3809CC4A" w14:textId="77777777" w:rsidR="0003397F" w:rsidRPr="00123166" w:rsidRDefault="0003397F" w:rsidP="0003397F">
      <w:pPr>
        <w:keepLines/>
        <w:spacing w:after="0" w:line="240" w:lineRule="auto"/>
        <w:jc w:val="both"/>
        <w:rPr>
          <w:rFonts w:ascii="Tahoma" w:eastAsia="Times New Roman" w:hAnsi="Tahoma" w:cs="Tahoma"/>
          <w:lang w:eastAsia="sl-SI"/>
        </w:rPr>
      </w:pPr>
    </w:p>
    <w:p w14:paraId="6AEF08D3" w14:textId="77777777" w:rsidR="0003397F" w:rsidRPr="00391EEB" w:rsidRDefault="0003397F" w:rsidP="0003397F">
      <w:pPr>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F326D9A" w14:textId="77777777" w:rsidR="0003397F" w:rsidRPr="00DC4CE4" w:rsidRDefault="0003397F" w:rsidP="0003397F">
      <w:pPr>
        <w:keepLines/>
        <w:spacing w:after="0" w:line="240" w:lineRule="auto"/>
        <w:jc w:val="both"/>
        <w:rPr>
          <w:rFonts w:ascii="Tahoma" w:eastAsia="Times New Roman" w:hAnsi="Tahoma" w:cs="Tahoma"/>
          <w:lang w:eastAsia="sl-SI"/>
        </w:rPr>
      </w:pPr>
    </w:p>
    <w:p w14:paraId="7CA39CF6" w14:textId="77777777" w:rsidR="0003397F" w:rsidRDefault="0003397F" w:rsidP="0003397F">
      <w:pPr>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sidR="00DF137A">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w:t>
      </w:r>
      <w:r w:rsidR="00DF137A">
        <w:rPr>
          <w:rFonts w:ascii="Tahoma" w:eastAsia="Times New Roman" w:hAnsi="Tahoma" w:cs="Tahoma"/>
          <w:lang w:eastAsia="sl-SI"/>
        </w:rPr>
        <w:t>e</w:t>
      </w:r>
      <w:r w:rsidRPr="00A52674">
        <w:rPr>
          <w:rFonts w:ascii="Tahoma" w:eastAsia="Times New Roman" w:hAnsi="Tahoma" w:cs="Tahoma"/>
          <w:lang w:eastAsia="sl-SI"/>
        </w:rPr>
        <w:t xml:space="preserve"> bo imel zagotovljena finančna sredstva. </w:t>
      </w:r>
    </w:p>
    <w:p w14:paraId="2BC9787D" w14:textId="77777777" w:rsidR="0003397F" w:rsidRDefault="0003397F" w:rsidP="0003397F">
      <w:pPr>
        <w:keepLines/>
        <w:suppressAutoHyphens/>
        <w:spacing w:after="0" w:line="240" w:lineRule="auto"/>
        <w:jc w:val="both"/>
        <w:rPr>
          <w:rFonts w:ascii="Tahoma" w:eastAsia="Times New Roman" w:hAnsi="Tahoma" w:cs="Tahoma"/>
          <w:b/>
          <w:color w:val="000000"/>
          <w:lang w:eastAsia="sl-SI"/>
        </w:rPr>
      </w:pPr>
    </w:p>
    <w:p w14:paraId="6B201545" w14:textId="77777777" w:rsidR="0003397F" w:rsidRPr="00C665D5" w:rsidRDefault="0003397F"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48DCEB4E" w14:textId="77777777" w:rsidR="0003397F" w:rsidRPr="00C665D5" w:rsidRDefault="0003397F" w:rsidP="0003397F">
      <w:pPr>
        <w:keepLines/>
        <w:spacing w:after="0" w:line="240" w:lineRule="auto"/>
        <w:jc w:val="both"/>
        <w:rPr>
          <w:rFonts w:ascii="Tahoma" w:hAnsi="Tahoma" w:cs="Tahoma"/>
          <w:b/>
          <w:szCs w:val="20"/>
          <w:lang w:eastAsia="sl-SI"/>
        </w:rPr>
      </w:pPr>
    </w:p>
    <w:p w14:paraId="5E3BF743" w14:textId="77777777" w:rsidR="00ED0C0C" w:rsidRPr="00ED0C0C" w:rsidRDefault="00ED0C0C" w:rsidP="00ED0C0C">
      <w:pPr>
        <w:keepLines/>
        <w:tabs>
          <w:tab w:val="left" w:pos="567"/>
          <w:tab w:val="left" w:pos="1418"/>
          <w:tab w:val="left" w:pos="1702"/>
        </w:tabs>
        <w:spacing w:after="0" w:line="240" w:lineRule="auto"/>
        <w:jc w:val="both"/>
        <w:rPr>
          <w:rFonts w:ascii="Tahoma" w:eastAsia="Times New Roman" w:hAnsi="Tahoma" w:cs="Tahoma"/>
          <w:lang w:eastAsia="sl-SI"/>
        </w:rPr>
      </w:pPr>
      <w:r w:rsidRPr="00ED0C0C">
        <w:rPr>
          <w:rFonts w:ascii="Tahoma" w:eastAsia="Times New Roman" w:hAnsi="Tahoma" w:cs="Tahoma"/>
          <w:lang w:eastAsia="sl-SI"/>
        </w:rPr>
        <w:lastRenderedPageBreak/>
        <w:t>Storitve po tem okvirnem sporazumu zajemajo:</w:t>
      </w:r>
    </w:p>
    <w:p w14:paraId="3D899CB5"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zbiranje,</w:t>
      </w:r>
    </w:p>
    <w:p w14:paraId="634D9DA6"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prevoz, vključno z nakladanjem in razkladanjem,</w:t>
      </w:r>
    </w:p>
    <w:p w14:paraId="33A5D79A" w14:textId="77777777" w:rsidR="00151410" w:rsidRDefault="00ED0C0C" w:rsidP="00151410">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začasno skladiščenje,</w:t>
      </w:r>
    </w:p>
    <w:p w14:paraId="7C4CF0CE" w14:textId="77777777" w:rsidR="00151410" w:rsidRDefault="00ED0C0C" w:rsidP="00151410">
      <w:pPr>
        <w:pStyle w:val="Odstavekseznama"/>
        <w:keepNext/>
        <w:widowControl w:val="0"/>
        <w:numPr>
          <w:ilvl w:val="0"/>
          <w:numId w:val="59"/>
        </w:numPr>
        <w:ind w:left="284" w:hanging="284"/>
        <w:jc w:val="both"/>
        <w:rPr>
          <w:rFonts w:ascii="Tahoma" w:hAnsi="Tahoma" w:cs="Tahoma"/>
          <w:sz w:val="22"/>
        </w:rPr>
      </w:pPr>
      <w:r w:rsidRPr="00151410">
        <w:rPr>
          <w:rFonts w:ascii="Tahoma" w:hAnsi="Tahoma" w:cs="Tahoma"/>
          <w:sz w:val="22"/>
        </w:rPr>
        <w:t>predelavo oz. odstranjevanje nevarnih in nenevarnih odpadkov</w:t>
      </w:r>
      <w:r w:rsidR="00312393" w:rsidRPr="00151410">
        <w:rPr>
          <w:rFonts w:ascii="Tahoma" w:hAnsi="Tahoma" w:cs="Tahoma"/>
          <w:sz w:val="22"/>
        </w:rPr>
        <w:t xml:space="preserve"> ter</w:t>
      </w:r>
    </w:p>
    <w:p w14:paraId="2EBF0214" w14:textId="77777777" w:rsidR="00151410" w:rsidRPr="00151410" w:rsidRDefault="00ED0C0C" w:rsidP="00151410">
      <w:pPr>
        <w:pStyle w:val="Odstavekseznama"/>
        <w:keepNext/>
        <w:widowControl w:val="0"/>
        <w:numPr>
          <w:ilvl w:val="0"/>
          <w:numId w:val="59"/>
        </w:numPr>
        <w:ind w:left="284" w:hanging="284"/>
        <w:jc w:val="both"/>
        <w:rPr>
          <w:rFonts w:ascii="Tahoma" w:hAnsi="Tahoma" w:cs="Tahoma"/>
          <w:sz w:val="22"/>
        </w:rPr>
      </w:pPr>
      <w:r w:rsidRPr="00151410">
        <w:rPr>
          <w:rFonts w:ascii="Tahoma" w:hAnsi="Tahoma" w:cs="Tahoma"/>
          <w:sz w:val="22"/>
        </w:rPr>
        <w:t>brezplačni odvoz po shemah.</w:t>
      </w:r>
    </w:p>
    <w:p w14:paraId="70BF7AD3" w14:textId="77777777" w:rsidR="00DE04B6" w:rsidRDefault="00DE04B6" w:rsidP="00151410">
      <w:pPr>
        <w:keepNext/>
        <w:widowControl w:val="0"/>
        <w:jc w:val="both"/>
        <w:rPr>
          <w:rFonts w:ascii="Tahoma" w:hAnsi="Tahoma" w:cs="Tahoma"/>
        </w:rPr>
      </w:pPr>
    </w:p>
    <w:p w14:paraId="7CD7EE61" w14:textId="77777777" w:rsidR="00151410" w:rsidRPr="00151410" w:rsidRDefault="00151410" w:rsidP="00151410">
      <w:pPr>
        <w:keepNext/>
        <w:widowControl w:val="0"/>
        <w:jc w:val="both"/>
        <w:rPr>
          <w:rFonts w:ascii="Tahoma" w:hAnsi="Tahoma" w:cs="Tahoma"/>
        </w:rPr>
      </w:pPr>
      <w:r w:rsidRPr="00151410">
        <w:rPr>
          <w:rFonts w:ascii="Tahoma" w:hAnsi="Tahoma" w:cs="Tahoma"/>
        </w:rPr>
        <w:t>Izvajalec bo izvajal prevzem nevarnih in nenevarnih odpadkov na lokacijah naročnika, Toplarniška ulica 19, Verovškova ulica 62 in Verovškova ulica 70, vse v Ljubljani.</w:t>
      </w:r>
    </w:p>
    <w:p w14:paraId="02E0F7A7" w14:textId="77777777" w:rsidR="0003397F" w:rsidRPr="003F4255" w:rsidRDefault="0003397F" w:rsidP="0003397F">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0B897140"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p>
    <w:p w14:paraId="32CA64D7"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198B6C9B" w14:textId="77777777" w:rsidR="00EC3759" w:rsidRPr="00EC4317" w:rsidRDefault="00EC3759" w:rsidP="00FE1859">
      <w:pPr>
        <w:suppressAutoHyphens/>
        <w:spacing w:after="0" w:line="240" w:lineRule="auto"/>
        <w:jc w:val="both"/>
        <w:rPr>
          <w:rFonts w:ascii="Tahoma" w:eastAsia="Times New Roman" w:hAnsi="Tahoma" w:cs="Tahoma"/>
          <w:b/>
          <w:color w:val="000000"/>
          <w:lang w:eastAsia="sl-SI"/>
        </w:rPr>
      </w:pPr>
    </w:p>
    <w:p w14:paraId="14D23F1B" w14:textId="77777777" w:rsidR="00AF6E93" w:rsidRPr="00B151CB" w:rsidRDefault="00AF6E93" w:rsidP="003F3E61">
      <w:pPr>
        <w:numPr>
          <w:ilvl w:val="0"/>
          <w:numId w:val="11"/>
        </w:numPr>
        <w:spacing w:after="0" w:line="240" w:lineRule="auto"/>
        <w:jc w:val="center"/>
        <w:rPr>
          <w:rFonts w:ascii="Tahoma" w:hAnsi="Tahoma" w:cs="Tahoma"/>
          <w:b/>
        </w:rPr>
      </w:pPr>
      <w:r w:rsidRPr="00B151CB">
        <w:rPr>
          <w:rFonts w:ascii="Tahoma" w:hAnsi="Tahoma" w:cs="Tahoma"/>
          <w:b/>
        </w:rPr>
        <w:t>VREDNOST OKVIRNEGA SPORAZUMA IN CENE</w:t>
      </w:r>
    </w:p>
    <w:p w14:paraId="60CBA0E6" w14:textId="77777777" w:rsidR="00EC3759" w:rsidRPr="00EC4317" w:rsidRDefault="00EC3759" w:rsidP="00FE1859">
      <w:pPr>
        <w:suppressAutoHyphens/>
        <w:spacing w:after="0" w:line="240" w:lineRule="auto"/>
        <w:jc w:val="center"/>
        <w:rPr>
          <w:rFonts w:ascii="Tahoma" w:eastAsia="Times New Roman" w:hAnsi="Tahoma" w:cs="Tahoma"/>
          <w:b/>
          <w:color w:val="000000"/>
          <w:lang w:eastAsia="sl-SI"/>
        </w:rPr>
      </w:pPr>
    </w:p>
    <w:p w14:paraId="7EE86E95"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5E7362D" w14:textId="77777777" w:rsidR="00EC3759" w:rsidRPr="00EC4317" w:rsidRDefault="00EC3759" w:rsidP="00FE1859">
      <w:pPr>
        <w:pStyle w:val="Glava"/>
        <w:tabs>
          <w:tab w:val="clear" w:pos="4536"/>
          <w:tab w:val="clear" w:pos="9072"/>
        </w:tabs>
        <w:jc w:val="both"/>
        <w:rPr>
          <w:rFonts w:ascii="Tahoma" w:hAnsi="Tahoma" w:cs="Tahoma"/>
          <w:sz w:val="22"/>
          <w:szCs w:val="22"/>
        </w:rPr>
      </w:pPr>
    </w:p>
    <w:p w14:paraId="0216337E"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28C225C4" w14:textId="77777777" w:rsidR="00ED0C0C" w:rsidRPr="00123166" w:rsidRDefault="00ED0C0C" w:rsidP="00ED0C0C">
      <w:pPr>
        <w:keepLines/>
        <w:spacing w:after="0" w:line="240" w:lineRule="auto"/>
        <w:jc w:val="both"/>
        <w:rPr>
          <w:rFonts w:ascii="Tahoma" w:eastAsia="Times New Roman" w:hAnsi="Tahoma" w:cs="Tahoma"/>
          <w:lang w:eastAsia="sl-SI"/>
        </w:rPr>
      </w:pPr>
    </w:p>
    <w:p w14:paraId="3B2FA480" w14:textId="77777777" w:rsidR="00ED0C0C" w:rsidRPr="00123166" w:rsidRDefault="00ED0C0C" w:rsidP="00ED0C0C">
      <w:pPr>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2DC69A3E" w14:textId="77777777" w:rsidR="00ED0C0C" w:rsidRPr="00123166" w:rsidRDefault="00ED0C0C" w:rsidP="00ED0C0C">
      <w:pPr>
        <w:keepLines/>
        <w:spacing w:after="0" w:line="240" w:lineRule="auto"/>
        <w:jc w:val="center"/>
        <w:rPr>
          <w:rFonts w:ascii="Tahoma" w:eastAsia="Times New Roman" w:hAnsi="Tahoma" w:cs="Tahoma"/>
          <w:lang w:eastAsia="sl-SI"/>
        </w:rPr>
      </w:pPr>
    </w:p>
    <w:p w14:paraId="37180AE6" w14:textId="77777777" w:rsidR="00ED0C0C" w:rsidRPr="00123166" w:rsidRDefault="00ED0C0C" w:rsidP="00ED0C0C">
      <w:pPr>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3066F33F" w14:textId="77777777" w:rsidR="00ED0C0C" w:rsidRPr="00123166" w:rsidRDefault="00ED0C0C" w:rsidP="00ED0C0C">
      <w:pPr>
        <w:keepLines/>
        <w:spacing w:after="0" w:line="240" w:lineRule="auto"/>
        <w:jc w:val="both"/>
        <w:rPr>
          <w:rFonts w:ascii="Tahoma" w:hAnsi="Tahoma" w:cs="Tahoma"/>
          <w:lang w:eastAsia="sl-SI"/>
        </w:rPr>
      </w:pPr>
    </w:p>
    <w:p w14:paraId="788E7B9E"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Pr>
          <w:rFonts w:ascii="Tahoma" w:eastAsia="Times New Roman" w:hAnsi="Tahoma" w:cs="Tahoma"/>
          <w:lang w:eastAsia="sl-SI"/>
        </w:rPr>
        <w:t>storitve</w:t>
      </w:r>
      <w:r w:rsidRPr="00123166">
        <w:rPr>
          <w:rFonts w:ascii="Tahoma" w:eastAsia="Times New Roman" w:hAnsi="Tahoma" w:cs="Tahoma"/>
          <w:lang w:eastAsia="sl-SI"/>
        </w:rPr>
        <w:t xml:space="preserve"> iz 2. </w:t>
      </w:r>
      <w:r w:rsidR="00DF137A">
        <w:rPr>
          <w:rFonts w:ascii="Tahoma" w:eastAsia="Times New Roman" w:hAnsi="Tahoma" w:cs="Tahoma"/>
          <w:lang w:eastAsia="sl-SI"/>
        </w:rPr>
        <w:t xml:space="preserve">oz. 3. </w:t>
      </w:r>
      <w:r w:rsidRPr="00123166">
        <w:rPr>
          <w:rFonts w:ascii="Tahoma" w:eastAsia="Times New Roman" w:hAnsi="Tahoma" w:cs="Tahoma"/>
          <w:lang w:eastAsia="sl-SI"/>
        </w:rPr>
        <w:t xml:space="preserve">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0D296466" w14:textId="77777777" w:rsidR="00ED0C0C" w:rsidRPr="00123166" w:rsidRDefault="00ED0C0C" w:rsidP="00ED0C0C">
      <w:pPr>
        <w:keepLines/>
        <w:spacing w:after="0" w:line="240" w:lineRule="auto"/>
        <w:jc w:val="both"/>
        <w:rPr>
          <w:rFonts w:ascii="Tahoma" w:eastAsia="Times New Roman" w:hAnsi="Tahoma" w:cs="Tahoma"/>
          <w:lang w:eastAsia="sl-SI"/>
        </w:rPr>
      </w:pPr>
    </w:p>
    <w:p w14:paraId="07FD443F"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A2FD84A" w14:textId="77777777" w:rsidR="003B3F71" w:rsidRDefault="003B3F71" w:rsidP="00ED0C0C">
      <w:pPr>
        <w:keepLines/>
        <w:spacing w:after="0" w:line="240" w:lineRule="auto"/>
        <w:jc w:val="both"/>
        <w:rPr>
          <w:rFonts w:ascii="Tahoma" w:eastAsia="Times New Roman" w:hAnsi="Tahoma" w:cs="Tahoma"/>
          <w:color w:val="FF0000"/>
          <w:lang w:eastAsia="sl-SI"/>
        </w:rPr>
      </w:pPr>
    </w:p>
    <w:p w14:paraId="38895996" w14:textId="77777777" w:rsidR="003B3F71" w:rsidRPr="002E628A" w:rsidRDefault="003B3F71" w:rsidP="003B3F71">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Cene na enoto mere, navedene v ponudbenem predračunu izvajalca, se lahko po preteku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povišajo, </w:t>
      </w:r>
      <w:r>
        <w:rPr>
          <w:rFonts w:ascii="Tahoma" w:hAnsi="Tahoma" w:cs="Tahoma"/>
          <w:szCs w:val="20"/>
          <w:lang w:eastAsia="sl-SI"/>
        </w:rPr>
        <w:t xml:space="preserve">in sicer </w:t>
      </w:r>
      <w:r w:rsidRPr="002E628A">
        <w:rPr>
          <w:rFonts w:ascii="Tahoma" w:hAnsi="Tahoma" w:cs="Tahoma"/>
          <w:szCs w:val="20"/>
          <w:lang w:eastAsia="sl-SI"/>
        </w:rPr>
        <w:t xml:space="preserve">ko kumulativno povečanje indeksa cen industrijskih proizvodov (vir: </w:t>
      </w:r>
      <w:hyperlink r:id="rId55" w:history="1">
        <w:r w:rsidRPr="002E628A">
          <w:rPr>
            <w:rFonts w:ascii="Tahoma" w:hAnsi="Tahoma" w:cs="Tahoma"/>
            <w:szCs w:val="20"/>
            <w:lang w:eastAsia="sl-SI"/>
          </w:rPr>
          <w:t>www.stat.si</w:t>
        </w:r>
      </w:hyperlink>
      <w:r w:rsidRPr="002E628A">
        <w:rPr>
          <w:rFonts w:ascii="Tahoma" w:hAnsi="Tahoma" w:cs="Tahoma"/>
          <w:szCs w:val="20"/>
          <w:lang w:eastAsia="sl-SI"/>
        </w:rPr>
        <w:t>; SI-STAT podatkovni portal, indeks cen industrijskih proizvodov pri proizvajalcih po Standardni klasifikaciji dejavnosti) preseže štiri odstotke (4 %) vrednosti, šteto od preteka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r w:rsidR="002D626E">
        <w:rPr>
          <w:rFonts w:ascii="Tahoma" w:hAnsi="Tahoma" w:cs="Tahoma"/>
          <w:szCs w:val="20"/>
          <w:lang w:eastAsia="sl-SI"/>
        </w:rPr>
        <w:t xml:space="preserve"> Izvajalec mora naročnika obvestiti tudi o morebitnem znižanju cen.</w:t>
      </w:r>
    </w:p>
    <w:p w14:paraId="083EAD02" w14:textId="77777777" w:rsidR="00ED0C0C" w:rsidRPr="00123166" w:rsidRDefault="00ED0C0C" w:rsidP="00ED0C0C">
      <w:pPr>
        <w:keepLines/>
        <w:spacing w:after="0" w:line="240" w:lineRule="auto"/>
        <w:jc w:val="both"/>
        <w:rPr>
          <w:rFonts w:ascii="Tahoma" w:eastAsia="Times New Roman" w:hAnsi="Tahoma" w:cs="Tahoma"/>
          <w:lang w:eastAsia="sl-SI"/>
        </w:rPr>
      </w:pPr>
    </w:p>
    <w:p w14:paraId="677FCD36" w14:textId="77777777" w:rsidR="00ED0C0C" w:rsidRDefault="00ED0C0C" w:rsidP="00ED0C0C">
      <w:pPr>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 xml:space="preserve">o </w:t>
      </w:r>
      <w:r w:rsidR="00312393">
        <w:rPr>
          <w:rFonts w:ascii="Tahoma" w:eastAsia="Times New Roman" w:hAnsi="Tahoma" w:cs="Tahoma"/>
          <w:lang w:eastAsia="sl-SI"/>
        </w:rPr>
        <w:t xml:space="preserve">odvoza </w:t>
      </w:r>
      <w:r w:rsidRPr="002C2465">
        <w:rPr>
          <w:rFonts w:ascii="Tahoma" w:eastAsia="Times New Roman" w:hAnsi="Tahoma" w:cs="Tahoma"/>
          <w:lang w:eastAsia="sl-SI"/>
        </w:rPr>
        <w:t>drug</w:t>
      </w:r>
      <w:r>
        <w:rPr>
          <w:rFonts w:ascii="Tahoma" w:eastAsia="Times New Roman" w:hAnsi="Tahoma" w:cs="Tahoma"/>
          <w:lang w:eastAsia="sl-SI"/>
        </w:rPr>
        <w:t>ih</w:t>
      </w:r>
      <w:r w:rsidRPr="002C2465">
        <w:rPr>
          <w:rFonts w:ascii="Tahoma" w:eastAsia="Times New Roman" w:hAnsi="Tahoma" w:cs="Tahoma"/>
          <w:lang w:eastAsia="sl-SI"/>
        </w:rPr>
        <w:t xml:space="preserve"> vrst </w:t>
      </w:r>
      <w:r>
        <w:rPr>
          <w:rFonts w:ascii="Tahoma" w:eastAsia="Times New Roman" w:hAnsi="Tahoma" w:cs="Tahoma"/>
          <w:lang w:eastAsia="sl-SI"/>
        </w:rPr>
        <w:t>odpadkov</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w:t>
      </w:r>
      <w:r w:rsidR="00312393">
        <w:rPr>
          <w:rFonts w:ascii="Tahoma" w:eastAsia="Times New Roman" w:hAnsi="Tahoma" w:cs="Tahoma"/>
          <w:lang w:eastAsia="sl-SI"/>
        </w:rPr>
        <w:t>e</w:t>
      </w:r>
      <w:r w:rsidRPr="002C2465">
        <w:rPr>
          <w:rFonts w:ascii="Tahoma" w:eastAsia="Times New Roman" w:hAnsi="Tahoma" w:cs="Tahoma"/>
          <w:lang w:eastAsia="sl-SI"/>
        </w:rPr>
        <w:t xml:space="preserve">, smiselno pa po vsebini sodijo med </w:t>
      </w:r>
      <w:r>
        <w:rPr>
          <w:rFonts w:ascii="Tahoma" w:eastAsia="Times New Roman" w:hAnsi="Tahoma" w:cs="Tahoma"/>
          <w:lang w:eastAsia="sl-SI"/>
        </w:rPr>
        <w:t>odpadke</w:t>
      </w:r>
      <w:r w:rsidRPr="002C2465">
        <w:rPr>
          <w:rFonts w:ascii="Tahoma" w:eastAsia="Times New Roman" w:hAnsi="Tahoma" w:cs="Tahoma"/>
          <w:lang w:eastAsia="sl-SI"/>
        </w:rPr>
        <w:t>, k</w:t>
      </w:r>
      <w:r w:rsidR="00312393">
        <w:rPr>
          <w:rFonts w:ascii="Tahoma" w:eastAsia="Times New Roman" w:hAnsi="Tahoma" w:cs="Tahoma"/>
          <w:lang w:eastAsia="sl-SI"/>
        </w:rPr>
        <w:t>aterih odvoz</w:t>
      </w:r>
      <w:r w:rsidRPr="002C2465">
        <w:rPr>
          <w:rFonts w:ascii="Tahoma" w:eastAsia="Times New Roman" w:hAnsi="Tahoma" w:cs="Tahoma"/>
          <w:lang w:eastAsia="sl-SI"/>
        </w:rPr>
        <w:t xml:space="preserve"> </w:t>
      </w:r>
      <w:r w:rsidR="00312393">
        <w:rPr>
          <w:rFonts w:ascii="Tahoma" w:eastAsia="Times New Roman" w:hAnsi="Tahoma" w:cs="Tahoma"/>
          <w:lang w:eastAsia="sl-SI"/>
        </w:rPr>
        <w:t>je</w:t>
      </w:r>
      <w:r w:rsidRPr="002C2465">
        <w:rPr>
          <w:rFonts w:ascii="Tahoma" w:eastAsia="Times New Roman" w:hAnsi="Tahoma" w:cs="Tahoma"/>
          <w:lang w:eastAsia="sl-SI"/>
        </w:rPr>
        <w:t xml:space="preserve"> predmet tega okvirnega sporazuma, in sicer pod enakimi pogoji kot veljajo za </w:t>
      </w:r>
      <w:r>
        <w:rPr>
          <w:rFonts w:ascii="Tahoma" w:eastAsia="Times New Roman" w:hAnsi="Tahoma" w:cs="Tahoma"/>
          <w:lang w:eastAsia="sl-SI"/>
        </w:rPr>
        <w:t>odpadke</w:t>
      </w:r>
      <w:r w:rsidRPr="002C2465">
        <w:rPr>
          <w:rFonts w:ascii="Tahoma" w:eastAsia="Times New Roman" w:hAnsi="Tahoma" w:cs="Tahoma"/>
          <w:lang w:eastAsia="sl-SI"/>
        </w:rPr>
        <w:t>, naveden</w:t>
      </w:r>
      <w:r w:rsidR="00312393">
        <w:rPr>
          <w:rFonts w:ascii="Tahoma" w:eastAsia="Times New Roman" w:hAnsi="Tahoma" w:cs="Tahoma"/>
          <w:lang w:eastAsia="sl-SI"/>
        </w:rPr>
        <w:t>e</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Pr>
          <w:rFonts w:ascii="Tahoma" w:eastAsia="Times New Roman" w:hAnsi="Tahoma" w:cs="Tahoma"/>
          <w:lang w:eastAsia="sl-SI"/>
        </w:rPr>
        <w:t xml:space="preserve">takih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 xml:space="preserve">ne smejo presegati primerljivih cen na tržišču. Stranki okvirnega sporazuma se bosta v navedenem primeru medsebojno pisno dogovorili za ceno izvedbe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2CF08642" w14:textId="77777777" w:rsidR="00ED0C0C" w:rsidRPr="002C2465" w:rsidRDefault="00ED0C0C" w:rsidP="00ED0C0C">
      <w:pPr>
        <w:keepLines/>
        <w:spacing w:after="0" w:line="240" w:lineRule="auto"/>
        <w:jc w:val="both"/>
        <w:rPr>
          <w:rFonts w:ascii="Tahoma" w:eastAsia="Times New Roman" w:hAnsi="Tahoma" w:cs="Tahoma"/>
          <w:lang w:eastAsia="sl-SI"/>
        </w:rPr>
      </w:pPr>
    </w:p>
    <w:p w14:paraId="225B4C33" w14:textId="77777777" w:rsidR="00ED0C0C" w:rsidRPr="00123166" w:rsidRDefault="00ED0C0C" w:rsidP="00ED0C0C">
      <w:pPr>
        <w:keepLines/>
        <w:spacing w:after="0" w:line="240" w:lineRule="auto"/>
        <w:jc w:val="both"/>
        <w:rPr>
          <w:rFonts w:ascii="Tahoma" w:hAnsi="Tahoma" w:cs="Tahoma"/>
          <w:szCs w:val="20"/>
          <w:lang w:eastAsia="sl-SI"/>
        </w:rPr>
      </w:pPr>
      <w:r w:rsidRPr="00123166">
        <w:rPr>
          <w:rFonts w:ascii="Tahoma" w:hAnsi="Tahoma" w:cs="Tahoma"/>
          <w:szCs w:val="20"/>
          <w:lang w:eastAsia="sl-SI"/>
        </w:rPr>
        <w:lastRenderedPageBreak/>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 xml:space="preserve">potrebni za izvedbo predmeta okvirnega sporazuma, </w:t>
      </w:r>
      <w:r w:rsidR="00930607" w:rsidRPr="00F00969">
        <w:rPr>
          <w:rFonts w:ascii="Tahoma" w:eastAsia="Times New Roman" w:hAnsi="Tahoma" w:cs="Tahoma"/>
          <w:lang w:eastAsia="sl-SI"/>
        </w:rPr>
        <w:t>vključno s stroški dela, stroški prevoza</w:t>
      </w:r>
      <w:r w:rsidR="00930607">
        <w:rPr>
          <w:rFonts w:ascii="Tahoma" w:eastAsia="Times New Roman" w:hAnsi="Tahoma" w:cs="Tahoma"/>
          <w:lang w:eastAsia="sl-SI"/>
        </w:rPr>
        <w:t xml:space="preserve">, stroški </w:t>
      </w:r>
      <w:r w:rsidR="00930607" w:rsidRPr="00F00969">
        <w:rPr>
          <w:rFonts w:ascii="Tahoma" w:eastAsia="Times New Roman" w:hAnsi="Tahoma" w:cs="Tahoma"/>
          <w:lang w:eastAsia="sl-SI"/>
        </w:rPr>
        <w:t>zbiranj</w:t>
      </w:r>
      <w:r w:rsidR="00930607">
        <w:rPr>
          <w:rFonts w:ascii="Tahoma" w:eastAsia="Times New Roman" w:hAnsi="Tahoma" w:cs="Tahoma"/>
          <w:lang w:eastAsia="sl-SI"/>
        </w:rPr>
        <w:t>a</w:t>
      </w:r>
      <w:r w:rsidR="00930607" w:rsidRPr="00F00969">
        <w:rPr>
          <w:rFonts w:ascii="Tahoma" w:eastAsia="Times New Roman" w:hAnsi="Tahoma" w:cs="Tahoma"/>
          <w:lang w:eastAsia="sl-SI"/>
        </w:rPr>
        <w:t xml:space="preserve">, odvoz odpadkov z ustreznim vozilom (vključno z natovarjanjem in raztovarjanjem), </w:t>
      </w:r>
      <w:r w:rsidR="00930607" w:rsidRPr="00930607">
        <w:rPr>
          <w:rFonts w:ascii="Tahoma" w:eastAsia="Times New Roman" w:hAnsi="Tahoma" w:cs="Tahoma"/>
          <w:lang w:eastAsia="sl-SI"/>
        </w:rPr>
        <w:t>stroški začasnega skladiščenja odpadkov (vključno z izdelavo oznak za posamezne odpadke v obdobju začasnega skladiščenja odpadkov pri naročniku), izdaja evidenčnih listov, embaliranje po</w:t>
      </w:r>
      <w:r w:rsidR="00930607" w:rsidRPr="00F00969">
        <w:rPr>
          <w:rFonts w:ascii="Tahoma" w:eastAsia="Times New Roman" w:hAnsi="Tahoma" w:cs="Tahoma"/>
          <w:lang w:eastAsia="sl-SI"/>
        </w:rPr>
        <w:t xml:space="preserve"> zahtevah odstranjevalca odpadkov, predelavo in odstranjevanje odpadkov oz. stroške sežiga v sežigalnici</w:t>
      </w:r>
      <w:r w:rsidR="00930607">
        <w:rPr>
          <w:rFonts w:ascii="Tahoma" w:eastAsia="Times New Roman" w:hAnsi="Tahoma" w:cs="Tahoma"/>
          <w:lang w:eastAsia="sl-SI"/>
        </w:rPr>
        <w:t xml:space="preserve">, </w:t>
      </w:r>
      <w:r w:rsidR="00930607" w:rsidRPr="00F00969">
        <w:rPr>
          <w:rFonts w:ascii="Tahoma" w:eastAsia="Times New Roman" w:hAnsi="Tahoma" w:cs="Tahoma"/>
          <w:lang w:eastAsia="sl-SI"/>
        </w:rPr>
        <w:t>kot tudi vsi ostali stroški, ki bodo izvajalcu nastali pri izpolnjevanju ostalih obveznos</w:t>
      </w:r>
      <w:r w:rsidR="00930607">
        <w:rPr>
          <w:rFonts w:ascii="Tahoma" w:eastAsia="Times New Roman" w:hAnsi="Tahoma" w:cs="Tahoma"/>
          <w:lang w:eastAsia="sl-SI"/>
        </w:rPr>
        <w:t xml:space="preserve">t iz okvirnega sporazuma. </w:t>
      </w:r>
      <w:r w:rsidR="00930607" w:rsidRPr="00F00969">
        <w:rPr>
          <w:rFonts w:ascii="Tahoma" w:eastAsia="Times New Roman" w:hAnsi="Tahoma" w:cs="Tahoma"/>
          <w:lang w:eastAsia="sl-SI"/>
        </w:rPr>
        <w:t>Naročnik izvajalcu ne bo dovoljeval drugih ali dodatnih zaračunavanj</w:t>
      </w:r>
      <w:r w:rsidRPr="00123166">
        <w:rPr>
          <w:rFonts w:ascii="Tahoma" w:hAnsi="Tahoma" w:cs="Tahoma"/>
          <w:szCs w:val="20"/>
          <w:lang w:eastAsia="sl-SI"/>
        </w:rPr>
        <w:t>.</w:t>
      </w:r>
    </w:p>
    <w:p w14:paraId="2386F92D" w14:textId="77777777" w:rsidR="00ED0C0C" w:rsidRDefault="00ED0C0C" w:rsidP="00ED0C0C">
      <w:pPr>
        <w:keepLines/>
        <w:spacing w:after="0" w:line="240" w:lineRule="auto"/>
        <w:jc w:val="both"/>
        <w:rPr>
          <w:rFonts w:ascii="Tahoma" w:eastAsia="Times New Roman" w:hAnsi="Tahoma" w:cs="Tahoma"/>
          <w:lang w:eastAsia="sl-SI"/>
        </w:rPr>
      </w:pPr>
    </w:p>
    <w:p w14:paraId="0C11F31D" w14:textId="77777777" w:rsidR="00ED0C0C" w:rsidRPr="00B17826" w:rsidRDefault="00ED0C0C" w:rsidP="003F3E61">
      <w:pPr>
        <w:pStyle w:val="Odstavekseznama"/>
        <w:keepLines/>
        <w:numPr>
          <w:ilvl w:val="0"/>
          <w:numId w:val="11"/>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27A8691E" w14:textId="77777777" w:rsidR="00ED0C0C" w:rsidRPr="00B17826" w:rsidRDefault="00ED0C0C" w:rsidP="00ED0C0C">
      <w:pPr>
        <w:keepLines/>
        <w:spacing w:after="0" w:line="240" w:lineRule="auto"/>
        <w:jc w:val="center"/>
        <w:rPr>
          <w:rFonts w:ascii="Tahoma" w:eastAsia="Times New Roman" w:hAnsi="Tahoma" w:cs="Tahoma"/>
          <w:lang w:eastAsia="sl-SI"/>
        </w:rPr>
      </w:pPr>
    </w:p>
    <w:p w14:paraId="02D5659D" w14:textId="77777777" w:rsidR="00ED0C0C" w:rsidRPr="001907C4"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4FA7F6F9" w14:textId="77777777" w:rsidR="00ED0C0C" w:rsidRPr="00C851E4" w:rsidRDefault="00ED0C0C" w:rsidP="00ED0C0C">
      <w:pPr>
        <w:keepLines/>
        <w:spacing w:after="0" w:line="240" w:lineRule="auto"/>
        <w:ind w:left="360"/>
        <w:jc w:val="both"/>
        <w:rPr>
          <w:rFonts w:ascii="Tahoma" w:hAnsi="Tahoma" w:cs="Tahoma"/>
          <w:highlight w:val="yellow"/>
        </w:rPr>
      </w:pPr>
    </w:p>
    <w:p w14:paraId="79BA9E79" w14:textId="77777777" w:rsidR="00ED0C0C" w:rsidRPr="00ED0C0C" w:rsidRDefault="00DF137A" w:rsidP="00ED0C0C">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Storitve se bodo obračunavale </w:t>
      </w:r>
      <w:r w:rsidR="00ED0C0C" w:rsidRPr="00ED0C0C">
        <w:rPr>
          <w:rFonts w:ascii="Tahoma" w:eastAsia="Times New Roman" w:hAnsi="Tahoma" w:cs="Tahoma"/>
          <w:lang w:eastAsia="sl-SI"/>
        </w:rPr>
        <w:t>po dejansko opravljeni</w:t>
      </w:r>
      <w:r>
        <w:rPr>
          <w:rFonts w:ascii="Tahoma" w:eastAsia="Times New Roman" w:hAnsi="Tahoma" w:cs="Tahoma"/>
          <w:lang w:eastAsia="sl-SI"/>
        </w:rPr>
        <w:t>h</w:t>
      </w:r>
      <w:r w:rsidR="00ED0C0C" w:rsidRPr="00ED0C0C">
        <w:rPr>
          <w:rFonts w:ascii="Tahoma" w:eastAsia="Times New Roman" w:hAnsi="Tahoma" w:cs="Tahoma"/>
          <w:lang w:eastAsia="sl-SI"/>
        </w:rPr>
        <w:t xml:space="preserve"> storitv</w:t>
      </w:r>
      <w:r>
        <w:rPr>
          <w:rFonts w:ascii="Tahoma" w:eastAsia="Times New Roman" w:hAnsi="Tahoma" w:cs="Tahoma"/>
          <w:lang w:eastAsia="sl-SI"/>
        </w:rPr>
        <w:t>ah</w:t>
      </w:r>
      <w:r w:rsidR="00ED0C0C" w:rsidRPr="00ED0C0C">
        <w:rPr>
          <w:rFonts w:ascii="Tahoma" w:eastAsia="Times New Roman" w:hAnsi="Tahoma" w:cs="Tahoma"/>
          <w:lang w:eastAsia="sl-SI"/>
        </w:rPr>
        <w:t xml:space="preserve"> po ceni na enoto mere. Posamezna storitev se šteje za opravljeno s podpisom delovnega naloga oziroma tehtalnega lista (kamionska tehtnica naročnika) s strani obeh strank okvirnega sporazuma oziroma njunih predstavnikov. Naročnikov podpis delovnega naloga oziroma tehtalnega lista pomeni prevzem opravljene storitve, ter je podlaga za izstavitev računa s strani izvajalca, ter priloga k računu.  </w:t>
      </w:r>
    </w:p>
    <w:p w14:paraId="075E8E02" w14:textId="77777777" w:rsidR="00ED0C0C" w:rsidRPr="00ED0C0C" w:rsidRDefault="00ED0C0C" w:rsidP="00ED0C0C">
      <w:pPr>
        <w:keepLines/>
        <w:spacing w:after="0" w:line="240" w:lineRule="auto"/>
        <w:jc w:val="both"/>
        <w:rPr>
          <w:rFonts w:ascii="Tahoma" w:eastAsia="Times New Roman" w:hAnsi="Tahoma" w:cs="Tahoma"/>
          <w:lang w:eastAsia="sl-SI"/>
        </w:rPr>
      </w:pPr>
    </w:p>
    <w:p w14:paraId="517A948E" w14:textId="77777777"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lastRenderedPageBreak/>
        <w:t>Izvajalec izstavi račun za plačilo obveznosti po tem okvirnem sporazumu naročniku v roku 5 (petih) koledarskih dni po opravljeni storitvi. Izvajalec mora izstavljenemu računu za opravljene storitve priložiti poročilo (specifikacijo) z opisom opravljenih storitev (vrsta/opis, količina in cena na enoto ter skupna vrednost), v kolikor le-ta ni razviden iz računa. Izvajalec mora na vsakem izstavljenem računu navesti številko pisnega nabavnega naročila naročnika in navesti lokacijo naročnika, kjer so se storitve izvajale. Račune bo potrdil predstavnik naročnika.</w:t>
      </w:r>
    </w:p>
    <w:p w14:paraId="66A1DD68"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 </w:t>
      </w:r>
    </w:p>
    <w:p w14:paraId="6AB7C61B"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je dolžan ugotoviti pravilno vrednost opravljenih</w:t>
      </w:r>
      <w:r>
        <w:rPr>
          <w:rFonts w:ascii="Tahoma" w:eastAsia="Times New Roman" w:hAnsi="Tahoma" w:cs="Tahoma"/>
          <w:lang w:eastAsia="sl-SI"/>
        </w:rPr>
        <w:t xml:space="preserve"> storitev</w:t>
      </w:r>
      <w:r w:rsidRPr="004673B4">
        <w:rPr>
          <w:rFonts w:ascii="Tahoma" w:eastAsia="Times New Roman" w:hAnsi="Tahoma" w:cs="Tahoma"/>
          <w:lang w:eastAsia="sl-SI"/>
        </w:rPr>
        <w:t xml:space="preserve"> na osnovi izstavljenega računa. V primeru, da izstavljeni račun ni pravilen, ga je naročnik dolžan zavrniti z obrazložitvijo, izvajalec pa je dolžan izstaviti nov popravljen račun v roku petih (5) delovnih dni od zavrnitve, v katerem bo izkazana pravilna vrednost opravlje</w:t>
      </w:r>
      <w:r>
        <w:rPr>
          <w:rFonts w:ascii="Tahoma" w:eastAsia="Times New Roman" w:hAnsi="Tahoma" w:cs="Tahoma"/>
          <w:lang w:eastAsia="sl-SI"/>
        </w:rPr>
        <w:t>nih storitev</w:t>
      </w:r>
      <w:r w:rsidRPr="004673B4">
        <w:rPr>
          <w:rFonts w:ascii="Tahoma" w:eastAsia="Times New Roman" w:hAnsi="Tahoma" w:cs="Tahoma"/>
          <w:lang w:eastAsia="sl-SI"/>
        </w:rPr>
        <w:t>.</w:t>
      </w:r>
    </w:p>
    <w:p w14:paraId="2737E628" w14:textId="77777777" w:rsidR="00ED0C0C" w:rsidRPr="004673B4" w:rsidRDefault="00ED0C0C" w:rsidP="00ED0C0C">
      <w:pPr>
        <w:keepLines/>
        <w:spacing w:after="0" w:line="240" w:lineRule="auto"/>
        <w:jc w:val="both"/>
        <w:rPr>
          <w:rFonts w:ascii="Tahoma" w:eastAsia="Times New Roman" w:hAnsi="Tahoma" w:cs="Tahoma"/>
          <w:lang w:eastAsia="sl-SI"/>
        </w:rPr>
      </w:pPr>
    </w:p>
    <w:p w14:paraId="26855909"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w:t>
      </w:r>
      <w:r w:rsidR="00DF137A">
        <w:rPr>
          <w:rFonts w:ascii="Tahoma" w:eastAsia="Times New Roman" w:hAnsi="Tahoma" w:cs="Tahoma"/>
          <w:lang w:eastAsia="sl-SI"/>
        </w:rPr>
        <w:t>i</w:t>
      </w:r>
      <w:r w:rsidRPr="004673B4">
        <w:rPr>
          <w:rFonts w:ascii="Tahoma" w:eastAsia="Times New Roman" w:hAnsi="Tahoma" w:cs="Tahoma"/>
          <w:lang w:eastAsia="sl-SI"/>
        </w:rPr>
        <w:t xml:space="preserve"> od dneva izstavitve računa, sestavljenega v skladu s tem okvirnim sporazumom.</w:t>
      </w:r>
    </w:p>
    <w:p w14:paraId="64B57334" w14:textId="77777777" w:rsidR="00ED0C0C" w:rsidRPr="004673B4" w:rsidRDefault="00ED0C0C" w:rsidP="00ED0C0C">
      <w:pPr>
        <w:keepLines/>
        <w:spacing w:after="0" w:line="240" w:lineRule="auto"/>
        <w:jc w:val="both"/>
        <w:rPr>
          <w:rFonts w:ascii="Tahoma" w:eastAsia="Times New Roman" w:hAnsi="Tahoma" w:cs="Tahoma"/>
          <w:lang w:eastAsia="sl-SI"/>
        </w:rPr>
      </w:pPr>
    </w:p>
    <w:p w14:paraId="20116FEE"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V primeru zamude s plačilom je izvajalec upravičen zaračunati naročniku zakonite zamudne obresti.</w:t>
      </w:r>
    </w:p>
    <w:p w14:paraId="57FFAF5D" w14:textId="77777777" w:rsidR="00ED0C0C" w:rsidRPr="00CF2487" w:rsidRDefault="00ED0C0C" w:rsidP="00ED0C0C">
      <w:pPr>
        <w:keepLines/>
        <w:suppressAutoHyphens/>
        <w:autoSpaceDE w:val="0"/>
        <w:spacing w:after="0" w:line="240" w:lineRule="auto"/>
        <w:jc w:val="both"/>
        <w:rPr>
          <w:rFonts w:ascii="Tahoma" w:eastAsia="Arial" w:hAnsi="Tahoma" w:cs="Tahoma"/>
          <w:lang w:eastAsia="ar-SA"/>
        </w:rPr>
      </w:pPr>
    </w:p>
    <w:p w14:paraId="06F75B94" w14:textId="77777777" w:rsidR="00ED0C0C" w:rsidRPr="00065D29" w:rsidRDefault="00ED0C0C" w:rsidP="003F3E61">
      <w:pPr>
        <w:pStyle w:val="Odstavekseznama"/>
        <w:keepLines/>
        <w:numPr>
          <w:ilvl w:val="0"/>
          <w:numId w:val="11"/>
        </w:numPr>
        <w:ind w:left="567" w:hanging="567"/>
        <w:jc w:val="center"/>
        <w:rPr>
          <w:rFonts w:ascii="Tahoma" w:hAnsi="Tahoma" w:cs="Tahoma"/>
          <w:b/>
          <w:sz w:val="22"/>
          <w:szCs w:val="22"/>
        </w:rPr>
      </w:pPr>
      <w:r w:rsidRPr="00065D29">
        <w:rPr>
          <w:rFonts w:ascii="Tahoma" w:hAnsi="Tahoma" w:cs="Tahoma"/>
          <w:b/>
          <w:sz w:val="22"/>
          <w:szCs w:val="22"/>
        </w:rPr>
        <w:t>PODIZVAJALCI</w:t>
      </w:r>
    </w:p>
    <w:p w14:paraId="5A80F99B" w14:textId="77777777" w:rsidR="00ED0C0C" w:rsidRPr="00065D29" w:rsidRDefault="00ED0C0C" w:rsidP="00ED0C0C">
      <w:pPr>
        <w:keepLines/>
        <w:spacing w:after="0" w:line="240" w:lineRule="auto"/>
        <w:ind w:left="1077"/>
        <w:jc w:val="center"/>
        <w:rPr>
          <w:rFonts w:ascii="Tahoma" w:eastAsia="Times New Roman" w:hAnsi="Tahoma" w:cs="Tahoma"/>
          <w:b/>
          <w:color w:val="000000"/>
          <w:lang w:eastAsia="sl-SI"/>
        </w:rPr>
      </w:pPr>
    </w:p>
    <w:p w14:paraId="20F49C08" w14:textId="77777777" w:rsidR="00ED0C0C" w:rsidRPr="00065D29"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312A7E2" w14:textId="77777777" w:rsidR="00ED0C0C" w:rsidRPr="00BA3F91" w:rsidRDefault="00ED0C0C" w:rsidP="00ED0C0C">
      <w:pPr>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5DBF8628" w14:textId="77777777" w:rsidR="00ED0C0C" w:rsidRPr="00BA3F91" w:rsidRDefault="00ED0C0C" w:rsidP="00ED0C0C">
      <w:pPr>
        <w:keepLines/>
        <w:spacing w:after="0" w:line="240" w:lineRule="auto"/>
        <w:jc w:val="both"/>
        <w:rPr>
          <w:rFonts w:ascii="Tahoma" w:eastAsia="Times New Roman" w:hAnsi="Tahoma" w:cs="Tahoma"/>
          <w:lang w:eastAsia="sl-SI"/>
        </w:rPr>
      </w:pPr>
    </w:p>
    <w:p w14:paraId="178A8C71" w14:textId="77777777" w:rsidR="00ED0C0C" w:rsidRPr="00F504B9" w:rsidRDefault="00ED0C0C" w:rsidP="00ED0C0C">
      <w:pPr>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14:paraId="393A91B5" w14:textId="77777777" w:rsidR="00ED0C0C" w:rsidRPr="00F504B9" w:rsidRDefault="00ED0C0C" w:rsidP="00ED0C0C">
      <w:pPr>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D0C0C" w:rsidRPr="00F504B9" w14:paraId="10C06026" w14:textId="77777777" w:rsidTr="00896BE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F4B19C"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44E73E1"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2E3A3AF9"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354A60"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A732408"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08EE2831" w14:textId="77777777" w:rsidTr="00896BE4">
        <w:trPr>
          <w:trHeight w:val="278"/>
          <w:jc w:val="center"/>
        </w:trPr>
        <w:tc>
          <w:tcPr>
            <w:tcW w:w="3793" w:type="dxa"/>
            <w:tcBorders>
              <w:top w:val="single" w:sz="4" w:space="0" w:color="auto"/>
              <w:left w:val="single" w:sz="4" w:space="0" w:color="auto"/>
              <w:right w:val="single" w:sz="4" w:space="0" w:color="auto"/>
            </w:tcBorders>
            <w:vAlign w:val="center"/>
          </w:tcPr>
          <w:p w14:paraId="0AF523DF"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lastRenderedPageBreak/>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96DEB70" w14:textId="77777777" w:rsidR="00ED0C0C" w:rsidRPr="00F504B9" w:rsidRDefault="00ED0C0C" w:rsidP="00896BE4">
            <w:pPr>
              <w:keepLines/>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ED0C0C" w:rsidRPr="00F504B9" w14:paraId="1E61CDC2" w14:textId="77777777" w:rsidTr="00896BE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388A70F"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C7DBA53"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29AB710A" w14:textId="77777777" w:rsidTr="00896BE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1F4985"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054361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FAF46B3" w14:textId="77777777" w:rsidTr="00896BE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1C42F5"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417EEE"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01D38D1E" w14:textId="77777777" w:rsidTr="00896BE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23843DB"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8FE1BB"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3E1F9487" w14:textId="77777777" w:rsidTr="00896BE4">
        <w:trPr>
          <w:trHeight w:val="616"/>
          <w:jc w:val="center"/>
        </w:trPr>
        <w:tc>
          <w:tcPr>
            <w:tcW w:w="3793" w:type="dxa"/>
            <w:tcBorders>
              <w:top w:val="single" w:sz="4" w:space="0" w:color="auto"/>
              <w:left w:val="single" w:sz="4" w:space="0" w:color="auto"/>
              <w:right w:val="single" w:sz="4" w:space="0" w:color="auto"/>
            </w:tcBorders>
            <w:vAlign w:val="center"/>
          </w:tcPr>
          <w:p w14:paraId="2BD97BA3"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168D77C"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4EF1C1D3" w14:textId="77777777" w:rsidTr="00896BE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1C8C5"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FD0239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29618559" w14:textId="77777777" w:rsidTr="00896BE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BA5AC6C" w14:textId="77777777" w:rsidR="00ED0C0C" w:rsidRPr="00F504B9" w:rsidRDefault="00ED0C0C" w:rsidP="00ED0C0C">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w:t>
            </w:r>
            <w:r>
              <w:rPr>
                <w:rFonts w:ascii="Tahoma" w:eastAsia="Times New Roman" w:hAnsi="Tahoma" w:cs="Tahoma"/>
                <w:lang w:eastAsia="sl-SI"/>
              </w:rPr>
              <w:t>storitev</w:t>
            </w:r>
            <w:r w:rsidRPr="00F504B9">
              <w:rPr>
                <w:rFonts w:ascii="Tahoma" w:eastAsia="Times New Roman" w:hAnsi="Tahoma" w:cs="Tahoma"/>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0DD46CE0"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034FDC07"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45751C"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0CAA7B7B"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128DDCD" w14:textId="77777777" w:rsidTr="00896BE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B8B0D1"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D640537"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bl>
    <w:p w14:paraId="47D204F9" w14:textId="77777777" w:rsidR="00ED0C0C" w:rsidRPr="00F504B9" w:rsidRDefault="00ED0C0C" w:rsidP="00ED0C0C">
      <w:pPr>
        <w:keepLines/>
        <w:spacing w:after="0" w:line="240" w:lineRule="auto"/>
        <w:ind w:left="357"/>
        <w:jc w:val="both"/>
        <w:rPr>
          <w:rFonts w:ascii="Tahoma" w:eastAsia="Times New Roman" w:hAnsi="Tahoma" w:cs="Tahoma"/>
          <w:lang w:eastAsia="sl-SI"/>
        </w:rPr>
      </w:pPr>
    </w:p>
    <w:p w14:paraId="5F1595E7"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A24A9C4" w14:textId="77777777" w:rsidR="00ED0C0C" w:rsidRPr="000C1F09" w:rsidRDefault="00ED0C0C" w:rsidP="00ED0C0C">
      <w:pPr>
        <w:keepLines/>
        <w:spacing w:after="0" w:line="240" w:lineRule="auto"/>
        <w:jc w:val="both"/>
        <w:rPr>
          <w:rFonts w:ascii="Tahoma" w:eastAsia="Times New Roman" w:hAnsi="Tahoma" w:cs="Tahoma"/>
          <w:lang w:eastAsia="sl-SI"/>
        </w:rPr>
      </w:pPr>
    </w:p>
    <w:p w14:paraId="4B919ECB"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C859C60" w14:textId="77777777" w:rsidR="00ED0C0C" w:rsidRPr="000C1F09" w:rsidRDefault="00ED0C0C" w:rsidP="00ED0C0C">
      <w:pPr>
        <w:keepLines/>
        <w:spacing w:after="0" w:line="240" w:lineRule="auto"/>
        <w:jc w:val="both"/>
        <w:rPr>
          <w:rFonts w:ascii="Tahoma" w:eastAsia="Times New Roman" w:hAnsi="Tahoma" w:cs="Tahoma"/>
          <w:lang w:eastAsia="sl-SI"/>
        </w:rPr>
      </w:pPr>
    </w:p>
    <w:p w14:paraId="1CCCE56B"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iz okvirnega sporazuma, ne glede na število podizvajalcev.</w:t>
      </w:r>
    </w:p>
    <w:p w14:paraId="7B8A0BD7" w14:textId="77777777" w:rsidR="00ED0C0C" w:rsidRPr="000C1F09" w:rsidRDefault="00ED0C0C" w:rsidP="00ED0C0C">
      <w:pPr>
        <w:keepLines/>
        <w:spacing w:after="0" w:line="240" w:lineRule="auto"/>
        <w:jc w:val="both"/>
        <w:rPr>
          <w:rFonts w:ascii="Tahoma" w:eastAsia="Times New Roman" w:hAnsi="Tahoma" w:cs="Tahoma"/>
          <w:lang w:eastAsia="sl-SI"/>
        </w:rPr>
      </w:pPr>
    </w:p>
    <w:p w14:paraId="79F52C5D"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4DB3F654" w14:textId="77777777" w:rsidR="00ED0C0C" w:rsidRPr="000C1F09" w:rsidRDefault="00ED0C0C" w:rsidP="00ED0C0C">
      <w:pPr>
        <w:keepLines/>
        <w:spacing w:after="0" w:line="240" w:lineRule="auto"/>
        <w:jc w:val="both"/>
        <w:rPr>
          <w:rFonts w:ascii="Tahoma" w:eastAsia="Times New Roman" w:hAnsi="Tahoma" w:cs="Tahoma"/>
          <w:lang w:eastAsia="sl-SI"/>
        </w:rPr>
      </w:pPr>
    </w:p>
    <w:p w14:paraId="0BFDC8D0"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storitev</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220D944D" w14:textId="77777777" w:rsidR="00ED0C0C" w:rsidRPr="000C1F09" w:rsidRDefault="00ED0C0C" w:rsidP="00ED0C0C">
      <w:pPr>
        <w:keepLines/>
        <w:spacing w:after="0" w:line="240" w:lineRule="auto"/>
        <w:jc w:val="both"/>
        <w:rPr>
          <w:rFonts w:ascii="Tahoma" w:eastAsia="Times New Roman" w:hAnsi="Tahoma" w:cs="Tahoma"/>
          <w:lang w:eastAsia="sl-SI"/>
        </w:rPr>
      </w:pPr>
    </w:p>
    <w:p w14:paraId="7DFF2569" w14:textId="77777777" w:rsidR="00ED0C0C" w:rsidRPr="000C1F09" w:rsidRDefault="00ED0C0C" w:rsidP="00ED0C0C">
      <w:pPr>
        <w:keepLines/>
        <w:spacing w:after="0" w:line="240" w:lineRule="auto"/>
        <w:jc w:val="center"/>
        <w:rPr>
          <w:rFonts w:ascii="Tahoma" w:eastAsia="Times New Roman" w:hAnsi="Tahoma" w:cs="Tahoma"/>
          <w:b/>
          <w:sz w:val="20"/>
          <w:lang w:eastAsia="sl-SI"/>
        </w:rPr>
      </w:pPr>
      <w:r w:rsidRPr="000C1F09">
        <w:rPr>
          <w:rFonts w:ascii="Tahoma" w:eastAsia="Times New Roman" w:hAnsi="Tahoma" w:cs="Tahoma"/>
          <w:b/>
          <w:sz w:val="20"/>
          <w:lang w:eastAsia="sl-SI"/>
        </w:rPr>
        <w:t>/se upošteva v primeru, da izvajalec nastopa s podizvajalcem, ki ne zahteva neposredno plačilo/</w:t>
      </w:r>
    </w:p>
    <w:p w14:paraId="404B2C60"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312393">
        <w:rPr>
          <w:rFonts w:ascii="Tahoma" w:eastAsia="Times New Roman" w:hAnsi="Tahoma" w:cs="Tahoma"/>
          <w:lang w:eastAsia="sl-SI"/>
        </w:rPr>
        <w:t>e</w:t>
      </w:r>
      <w:r>
        <w:rPr>
          <w:rFonts w:ascii="Tahoma" w:eastAsia="Times New Roman" w:hAnsi="Tahoma" w:cs="Tahoma"/>
          <w:lang w:eastAsia="sl-SI"/>
        </w:rPr>
        <w:t xml:space="preserve"> </w:t>
      </w:r>
      <w:r w:rsidR="00312393">
        <w:rPr>
          <w:rFonts w:ascii="Tahoma" w:eastAsia="Times New Roman" w:hAnsi="Tahoma" w:cs="Tahoma"/>
          <w:lang w:eastAsia="sl-SI"/>
        </w:rPr>
        <w:t>storitve</w:t>
      </w:r>
      <w:r w:rsidRPr="000C1F09">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1EF222D6" w14:textId="77777777" w:rsidR="00ED0C0C" w:rsidRPr="00F504B9" w:rsidRDefault="00ED0C0C" w:rsidP="00ED0C0C">
      <w:pPr>
        <w:keepLines/>
        <w:spacing w:after="0" w:line="240" w:lineRule="auto"/>
        <w:jc w:val="both"/>
        <w:rPr>
          <w:rFonts w:ascii="Tahoma" w:eastAsia="Times New Roman" w:hAnsi="Tahoma" w:cs="Tahoma"/>
          <w:lang w:eastAsia="sl-SI"/>
        </w:rPr>
      </w:pPr>
    </w:p>
    <w:p w14:paraId="4A2F3BEA" w14:textId="77777777" w:rsidR="00ED0C0C" w:rsidRPr="00F504B9" w:rsidRDefault="00ED0C0C" w:rsidP="00ED0C0C">
      <w:pPr>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14:paraId="111A677D"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Kadar izvajalec izvaja javno naročilo s podizvajalcem, ki zahteva neposredno plačilo, mora v skladu s 94. členom ZJN-3: </w:t>
      </w:r>
    </w:p>
    <w:p w14:paraId="3D00D3F8"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pooblastiti naročnika, da na podlagi potrjenega računa s strani izvajalca neposredno plačuje podizvajalcu,</w:t>
      </w:r>
    </w:p>
    <w:p w14:paraId="63D0955A"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predložiti soglasje podizvajalca, na podlagi katerega naročnik namesto izvajalca poravna podizvajalčevo terjatev do izvajalca, </w:t>
      </w:r>
    </w:p>
    <w:p w14:paraId="53FE89BE" w14:textId="77777777" w:rsidR="00ED0C0C" w:rsidRPr="000C1F09" w:rsidRDefault="00ED0C0C" w:rsidP="00ED0C0C">
      <w:pPr>
        <w:keepLines/>
        <w:spacing w:after="0" w:line="240" w:lineRule="auto"/>
        <w:jc w:val="both"/>
        <w:rPr>
          <w:rFonts w:ascii="Tahoma" w:eastAsia="Times New Roman" w:hAnsi="Tahoma" w:cs="Tahoma"/>
          <w:lang w:eastAsia="sl-SI"/>
        </w:rPr>
      </w:pPr>
    </w:p>
    <w:p w14:paraId="66F71503"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za podizvajalca, ki zahteva neposredno plačilo, ob vsakem računu priložiti:</w:t>
      </w:r>
    </w:p>
    <w:p w14:paraId="2FEE0FDF" w14:textId="77777777"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AE3BA8C" w14:textId="6BFC72A2"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lastRenderedPageBreak/>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r w:rsidR="00DE04B6">
        <w:rPr>
          <w:rFonts w:ascii="Tahoma" w:eastAsia="Times New Roman" w:hAnsi="Tahoma" w:cs="Tahoma"/>
          <w:lang w:eastAsia="sl-SI"/>
        </w:rPr>
        <w:t>.</w:t>
      </w:r>
    </w:p>
    <w:p w14:paraId="6D787335" w14:textId="77777777" w:rsidR="00ED0C0C" w:rsidRPr="000C1F09" w:rsidRDefault="00ED0C0C" w:rsidP="00ED0C0C">
      <w:pPr>
        <w:keepLines/>
        <w:spacing w:after="0" w:line="240" w:lineRule="auto"/>
        <w:jc w:val="both"/>
        <w:rPr>
          <w:rFonts w:ascii="Tahoma" w:eastAsia="Times New Roman" w:hAnsi="Tahoma" w:cs="Tahoma"/>
          <w:lang w:eastAsia="sl-SI"/>
        </w:rPr>
      </w:pPr>
    </w:p>
    <w:p w14:paraId="40E8BD1A"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BAB6A3C" w14:textId="77777777" w:rsidR="00ED0C0C" w:rsidRPr="000C1F09" w:rsidRDefault="00ED0C0C" w:rsidP="00ED0C0C">
      <w:pPr>
        <w:keepLines/>
        <w:spacing w:after="0" w:line="240" w:lineRule="auto"/>
        <w:jc w:val="both"/>
        <w:rPr>
          <w:rFonts w:ascii="Tahoma" w:eastAsia="Times New Roman" w:hAnsi="Tahoma" w:cs="Tahoma"/>
          <w:lang w:eastAsia="sl-SI"/>
        </w:rPr>
      </w:pPr>
    </w:p>
    <w:p w14:paraId="3A1746D4"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S plačilom posameznega zneska podizvajalcu obveznost naročnika za plačilo izvajalcu ugasne do višine tako plačanega zneska podizvajalcu.</w:t>
      </w:r>
    </w:p>
    <w:p w14:paraId="2A051459" w14:textId="77777777" w:rsidR="00ED0C0C" w:rsidRPr="000C1F09" w:rsidRDefault="00ED0C0C" w:rsidP="00ED0C0C">
      <w:pPr>
        <w:keepLines/>
        <w:spacing w:after="0" w:line="240" w:lineRule="auto"/>
        <w:jc w:val="both"/>
        <w:rPr>
          <w:rFonts w:ascii="Tahoma" w:eastAsia="Times New Roman" w:hAnsi="Tahoma" w:cs="Tahoma"/>
          <w:lang w:eastAsia="sl-SI"/>
        </w:rPr>
      </w:pPr>
    </w:p>
    <w:p w14:paraId="1FEA724D" w14:textId="77777777" w:rsidR="00ED0C0C" w:rsidRPr="000C1F09" w:rsidRDefault="00ED0C0C" w:rsidP="00ED0C0C">
      <w:pPr>
        <w:keepLines/>
        <w:spacing w:after="0" w:line="240" w:lineRule="auto"/>
        <w:jc w:val="both"/>
        <w:rPr>
          <w:rFonts w:ascii="Tahoma" w:eastAsia="Times New Roman" w:hAnsi="Tahoma" w:cs="Tahoma"/>
          <w:kern w:val="16"/>
          <w:lang w:eastAsia="sl-SI"/>
        </w:rPr>
      </w:pPr>
      <w:r w:rsidRPr="000C1F09">
        <w:rPr>
          <w:rFonts w:ascii="Tahoma" w:eastAsia="Times New Roman" w:hAnsi="Tahoma" w:cs="Tahoma"/>
          <w:kern w:val="16"/>
          <w:lang w:eastAsia="sl-SI"/>
        </w:rPr>
        <w:t>Roki plačil izvajalcu in njegovim podizvajalcem so enaki.</w:t>
      </w:r>
    </w:p>
    <w:p w14:paraId="002FB0E5" w14:textId="77777777" w:rsidR="00ED0C0C" w:rsidRPr="000C1F09" w:rsidRDefault="00ED0C0C" w:rsidP="00ED0C0C">
      <w:pPr>
        <w:keepLines/>
        <w:spacing w:after="0" w:line="240" w:lineRule="auto"/>
        <w:jc w:val="center"/>
        <w:rPr>
          <w:rFonts w:ascii="Tahoma" w:eastAsia="Times New Roman" w:hAnsi="Tahoma" w:cs="Tahoma"/>
          <w:kern w:val="16"/>
          <w:lang w:eastAsia="sl-SI"/>
        </w:rPr>
      </w:pPr>
    </w:p>
    <w:p w14:paraId="40A1E828" w14:textId="77777777" w:rsidR="00ED0C0C" w:rsidRPr="000C1F09" w:rsidRDefault="00ED0C0C" w:rsidP="00ED0C0C">
      <w:pPr>
        <w:keepLines/>
        <w:tabs>
          <w:tab w:val="num" w:pos="4605"/>
        </w:tabs>
        <w:spacing w:after="0" w:line="240" w:lineRule="auto"/>
        <w:jc w:val="center"/>
        <w:rPr>
          <w:rFonts w:ascii="Tahoma" w:eastAsia="Times New Roman" w:hAnsi="Tahoma" w:cs="Tahoma"/>
          <w:lang w:eastAsia="sl-SI"/>
        </w:rPr>
      </w:pPr>
      <w:r w:rsidRPr="000C1F09">
        <w:rPr>
          <w:rFonts w:ascii="Tahoma" w:eastAsia="Times New Roman" w:hAnsi="Tahoma" w:cs="Tahoma"/>
          <w:b/>
          <w:lang w:eastAsia="sl-SI"/>
        </w:rPr>
        <w:t>ALI</w:t>
      </w:r>
    </w:p>
    <w:p w14:paraId="1E540B65" w14:textId="77777777" w:rsidR="00ED0C0C" w:rsidRPr="000C1F09" w:rsidRDefault="00ED0C0C" w:rsidP="00ED0C0C">
      <w:pPr>
        <w:keepLines/>
        <w:tabs>
          <w:tab w:val="num" w:pos="4605"/>
        </w:tabs>
        <w:spacing w:after="0" w:line="240" w:lineRule="auto"/>
        <w:jc w:val="center"/>
        <w:rPr>
          <w:rFonts w:ascii="Tahoma" w:eastAsia="Times New Roman" w:hAnsi="Tahoma" w:cs="Tahoma"/>
          <w:b/>
          <w:lang w:eastAsia="sl-SI"/>
        </w:rPr>
      </w:pPr>
    </w:p>
    <w:p w14:paraId="1945E0C9" w14:textId="77777777" w:rsidR="00ED0C0C" w:rsidRPr="000C1F09" w:rsidRDefault="00ED0C0C" w:rsidP="00ED0C0C">
      <w:pPr>
        <w:keepLines/>
        <w:spacing w:after="0" w:line="240" w:lineRule="auto"/>
        <w:ind w:left="360"/>
        <w:jc w:val="center"/>
        <w:rPr>
          <w:rFonts w:ascii="Tahoma" w:eastAsia="Times New Roman" w:hAnsi="Tahoma" w:cs="Tahoma"/>
          <w:lang w:eastAsia="sl-SI"/>
        </w:rPr>
      </w:pPr>
      <w:r w:rsidRPr="000C1F09">
        <w:rPr>
          <w:rFonts w:ascii="Tahoma" w:eastAsia="Times New Roman" w:hAnsi="Tahoma" w:cs="Tahoma"/>
          <w:lang w:eastAsia="sl-SI"/>
        </w:rPr>
        <w:t>6a. člen</w:t>
      </w:r>
    </w:p>
    <w:p w14:paraId="28CD3040" w14:textId="77777777" w:rsidR="00ED0C0C" w:rsidRPr="000C1F09" w:rsidRDefault="00ED0C0C" w:rsidP="00ED0C0C">
      <w:pPr>
        <w:keepLines/>
        <w:spacing w:after="0" w:line="240" w:lineRule="auto"/>
        <w:jc w:val="center"/>
        <w:rPr>
          <w:rFonts w:ascii="Tahoma" w:eastAsia="Times New Roman" w:hAnsi="Tahoma" w:cs="Tahoma"/>
          <w:b/>
          <w:i/>
          <w:lang w:eastAsia="sl-SI"/>
        </w:rPr>
      </w:pPr>
      <w:r w:rsidRPr="000C1F09">
        <w:rPr>
          <w:rFonts w:ascii="Tahoma" w:eastAsia="Times New Roman" w:hAnsi="Tahoma" w:cs="Tahoma"/>
          <w:b/>
          <w:i/>
          <w:lang w:eastAsia="sl-SI"/>
        </w:rPr>
        <w:t>/ se upošteva v primeru, da izvajalec ne nastopa s podizvajalcem /</w:t>
      </w:r>
    </w:p>
    <w:p w14:paraId="62C0C7B0" w14:textId="77777777" w:rsidR="00ED0C0C" w:rsidRPr="000C1F09" w:rsidRDefault="00ED0C0C" w:rsidP="00ED0C0C">
      <w:pPr>
        <w:keepLines/>
        <w:tabs>
          <w:tab w:val="num" w:pos="4605"/>
        </w:tabs>
        <w:spacing w:after="0" w:line="240" w:lineRule="auto"/>
        <w:jc w:val="both"/>
        <w:rPr>
          <w:rFonts w:ascii="Tahoma" w:eastAsia="Times New Roman" w:hAnsi="Tahoma" w:cs="Tahoma"/>
          <w:b/>
          <w:lang w:eastAsia="sl-SI"/>
        </w:rPr>
      </w:pPr>
    </w:p>
    <w:p w14:paraId="18B98CDF"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215E0A00" w14:textId="77777777" w:rsidR="00ED0C0C" w:rsidRPr="000C1F09" w:rsidRDefault="00ED0C0C" w:rsidP="00ED0C0C">
      <w:pPr>
        <w:keepLines/>
        <w:spacing w:after="0" w:line="240" w:lineRule="auto"/>
        <w:jc w:val="both"/>
        <w:rPr>
          <w:rFonts w:ascii="Tahoma" w:eastAsia="Times New Roman" w:hAnsi="Tahoma" w:cs="Tahoma"/>
          <w:b/>
          <w:lang w:eastAsia="sl-SI"/>
        </w:rPr>
      </w:pPr>
    </w:p>
    <w:p w14:paraId="2FB26450"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312393">
        <w:rPr>
          <w:rFonts w:ascii="Tahoma" w:eastAsia="Times New Roman" w:hAnsi="Tahoma" w:cs="Tahoma"/>
          <w:lang w:eastAsia="sl-SI"/>
        </w:rPr>
        <w:t>storitev</w:t>
      </w:r>
      <w:r w:rsidRPr="000C1F09">
        <w:rPr>
          <w:rFonts w:ascii="Tahoma" w:eastAsia="Times New Roman" w:hAnsi="Tahoma" w:cs="Tahoma"/>
          <w:lang w:eastAsia="sl-SI"/>
        </w:rPr>
        <w:t>, in sicer najkasneje v 5 (petih) dneh po spremembi. V primeru vključitve novih podizvajalcev mora izvajalec skupaj z obvestilom posredovati tudi podatke in dokumente iz druge, tretje in četrte alineje drugega odstavka 94. člena ZJN-3.</w:t>
      </w:r>
    </w:p>
    <w:p w14:paraId="69BF2162" w14:textId="77777777" w:rsidR="00ED0C0C" w:rsidRPr="000C1F09" w:rsidRDefault="00ED0C0C" w:rsidP="00ED0C0C">
      <w:pPr>
        <w:keepLines/>
        <w:spacing w:after="0" w:line="240" w:lineRule="auto"/>
        <w:jc w:val="both"/>
        <w:rPr>
          <w:rFonts w:ascii="Tahoma" w:eastAsia="Times New Roman" w:hAnsi="Tahoma" w:cs="Tahoma"/>
          <w:lang w:eastAsia="sl-SI"/>
        </w:rPr>
      </w:pPr>
    </w:p>
    <w:p w14:paraId="6470A203" w14:textId="77777777" w:rsidR="00ED0C0C" w:rsidRPr="00ED0C0C"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w:t>
      </w:r>
      <w:r w:rsidRPr="00ED0C0C">
        <w:rPr>
          <w:rFonts w:ascii="Tahoma" w:eastAsia="Times New Roman" w:hAnsi="Tahoma" w:cs="Tahoma"/>
          <w:lang w:eastAsia="sl-SI"/>
        </w:rPr>
        <w:t>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0043F21" w14:textId="77777777" w:rsidR="00ED0C0C" w:rsidRPr="00ED0C0C" w:rsidRDefault="00ED0C0C" w:rsidP="00ED0C0C">
      <w:pPr>
        <w:keepLines/>
        <w:spacing w:after="0" w:line="240" w:lineRule="auto"/>
        <w:jc w:val="both"/>
        <w:rPr>
          <w:rFonts w:ascii="Tahoma" w:eastAsia="Times New Roman" w:hAnsi="Tahoma" w:cs="Tahoma"/>
          <w:lang w:eastAsia="sl-SI"/>
        </w:rPr>
      </w:pPr>
    </w:p>
    <w:p w14:paraId="4DF6C05C" w14:textId="77777777"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Izvajalec v razmerju do naročnika v celoti odgovarja za dobro izvedbo obveznosti po okvirnem sporazumu, ne glede na število podizvajalcev.</w:t>
      </w:r>
    </w:p>
    <w:p w14:paraId="0E3E6E6E" w14:textId="77777777" w:rsidR="00B01B6B" w:rsidRPr="00ED0C0C" w:rsidRDefault="00B01B6B" w:rsidP="00ED0C0C">
      <w:pPr>
        <w:spacing w:after="0" w:line="240" w:lineRule="auto"/>
        <w:jc w:val="both"/>
        <w:rPr>
          <w:rFonts w:ascii="Tahoma" w:eastAsia="Times New Roman" w:hAnsi="Tahoma" w:cs="Tahoma"/>
          <w:b/>
          <w:lang w:eastAsia="sl-SI"/>
        </w:rPr>
      </w:pPr>
    </w:p>
    <w:p w14:paraId="0C1F1FBF" w14:textId="77777777" w:rsidR="00EC3759" w:rsidRPr="00ED0C0C" w:rsidRDefault="007855BA" w:rsidP="003F3E61">
      <w:pPr>
        <w:pStyle w:val="Odstavekseznama"/>
        <w:numPr>
          <w:ilvl w:val="0"/>
          <w:numId w:val="11"/>
        </w:numPr>
        <w:ind w:left="567" w:hanging="567"/>
        <w:jc w:val="center"/>
        <w:rPr>
          <w:rFonts w:ascii="Tahoma" w:hAnsi="Tahoma" w:cs="Tahoma"/>
          <w:b/>
          <w:sz w:val="22"/>
          <w:szCs w:val="22"/>
        </w:rPr>
      </w:pPr>
      <w:r w:rsidRPr="00ED0C0C">
        <w:rPr>
          <w:rFonts w:ascii="Tahoma" w:hAnsi="Tahoma" w:cs="Tahoma"/>
          <w:b/>
          <w:bCs/>
          <w:sz w:val="22"/>
          <w:szCs w:val="22"/>
        </w:rPr>
        <w:t>ROK IZVEDBE</w:t>
      </w:r>
    </w:p>
    <w:p w14:paraId="21119531" w14:textId="77777777" w:rsidR="00EC3759" w:rsidRPr="00ED0C0C" w:rsidRDefault="00EC3759" w:rsidP="00ED0C0C">
      <w:pPr>
        <w:suppressAutoHyphens/>
        <w:autoSpaceDE w:val="0"/>
        <w:spacing w:after="0" w:line="240" w:lineRule="auto"/>
        <w:jc w:val="center"/>
        <w:rPr>
          <w:rFonts w:ascii="Tahoma" w:eastAsia="Arial" w:hAnsi="Tahoma" w:cs="Tahoma"/>
          <w:b/>
          <w:lang w:eastAsia="ar-SA"/>
        </w:rPr>
      </w:pPr>
    </w:p>
    <w:p w14:paraId="3A95321F" w14:textId="77777777" w:rsidR="00EC3759" w:rsidRPr="00ED0C0C"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D0C0C">
        <w:rPr>
          <w:rFonts w:ascii="Tahoma" w:eastAsia="Times New Roman" w:hAnsi="Tahoma" w:cs="Tahoma"/>
          <w:color w:val="000000"/>
          <w:lang w:eastAsia="sl-SI"/>
        </w:rPr>
        <w:t>člen</w:t>
      </w:r>
    </w:p>
    <w:p w14:paraId="08B0A762" w14:textId="77777777" w:rsidR="00EC3759" w:rsidRPr="00ED0C0C" w:rsidRDefault="00EC3759" w:rsidP="00ED0C0C">
      <w:pPr>
        <w:suppressAutoHyphens/>
        <w:autoSpaceDE w:val="0"/>
        <w:spacing w:after="0" w:line="240" w:lineRule="auto"/>
        <w:jc w:val="both"/>
        <w:rPr>
          <w:rFonts w:ascii="Tahoma" w:eastAsia="Arial" w:hAnsi="Tahoma" w:cs="Tahoma"/>
          <w:b/>
          <w:lang w:eastAsia="ar-SA"/>
        </w:rPr>
      </w:pPr>
    </w:p>
    <w:p w14:paraId="7C11FF17"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Odvoz nevarnih in nenevarnih odpadkov bo potekal postopno, na podlagi posameznih pisnih nabavnih naročil </w:t>
      </w:r>
      <w:r w:rsidRPr="00ED0C0C">
        <w:rPr>
          <w:rFonts w:ascii="Tahoma" w:hAnsi="Tahoma" w:cs="Tahoma"/>
        </w:rPr>
        <w:lastRenderedPageBreak/>
        <w:t>naročnika, v skladu z njegovimi dejanskimi potrebami.</w:t>
      </w:r>
    </w:p>
    <w:p w14:paraId="597400CD"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24FA498" w14:textId="77777777" w:rsidR="00ED0C0C" w:rsidRPr="00752E4F" w:rsidRDefault="00ED0C0C" w:rsidP="00ED0C0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546A392E"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A206B03" w14:textId="77777777" w:rsid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bo oprav</w:t>
      </w:r>
      <w:r w:rsidR="00312393">
        <w:rPr>
          <w:rFonts w:ascii="Tahoma" w:hAnsi="Tahoma" w:cs="Tahoma"/>
        </w:rPr>
        <w:t>il</w:t>
      </w:r>
      <w:r w:rsidRPr="00ED0C0C">
        <w:rPr>
          <w:rFonts w:ascii="Tahoma" w:hAnsi="Tahoma" w:cs="Tahoma"/>
        </w:rPr>
        <w:t xml:space="preserve"> odvoze nevarnih in nenevarnih odpadkov najkasneje </w:t>
      </w:r>
      <w:r w:rsidR="00DF137A" w:rsidRPr="00ED0C0C">
        <w:rPr>
          <w:rFonts w:ascii="Tahoma" w:hAnsi="Tahoma" w:cs="Tahoma"/>
        </w:rPr>
        <w:t xml:space="preserve">v roku </w:t>
      </w:r>
      <w:r w:rsidRPr="00ED0C0C">
        <w:rPr>
          <w:rFonts w:ascii="Tahoma" w:hAnsi="Tahoma" w:cs="Tahoma"/>
        </w:rPr>
        <w:t xml:space="preserve">2 (dveh) delovnih dni po prejetju posameznega pisnega naročila naročnika. </w:t>
      </w:r>
    </w:p>
    <w:p w14:paraId="18B608A4" w14:textId="77777777" w:rsidR="00893AF7" w:rsidRPr="00ED0C0C" w:rsidRDefault="00893AF7" w:rsidP="00ED0C0C">
      <w:pPr>
        <w:keepNext/>
        <w:widowControl w:val="0"/>
        <w:tabs>
          <w:tab w:val="left" w:pos="3969"/>
        </w:tabs>
        <w:spacing w:after="0" w:line="240" w:lineRule="auto"/>
        <w:jc w:val="both"/>
        <w:rPr>
          <w:rFonts w:ascii="Tahoma" w:hAnsi="Tahoma" w:cs="Tahoma"/>
        </w:rPr>
      </w:pPr>
    </w:p>
    <w:p w14:paraId="1A76380C"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Prevzem nevarnih in nenevarnih odpadkov se bo izvajal na lokacijah naročnika, Toplarniška ulica 19, Verovškova ulica 62 in Verovškova ulica 70, vse v Ljubljani.</w:t>
      </w:r>
    </w:p>
    <w:p w14:paraId="4450EE3D" w14:textId="77777777" w:rsidR="00ED0C0C" w:rsidRPr="00ED0C0C" w:rsidRDefault="00ED0C0C" w:rsidP="00ED0C0C">
      <w:pPr>
        <w:keepNext/>
        <w:widowControl w:val="0"/>
        <w:spacing w:after="0" w:line="240" w:lineRule="auto"/>
        <w:jc w:val="both"/>
        <w:rPr>
          <w:rFonts w:ascii="Tahoma" w:hAnsi="Tahoma" w:cs="Tahoma"/>
          <w:snapToGrid w:val="0"/>
        </w:rPr>
      </w:pPr>
    </w:p>
    <w:p w14:paraId="6FD077BE" w14:textId="77777777" w:rsidR="00ED0C0C" w:rsidRPr="00ED0C0C" w:rsidRDefault="00ED0C0C" w:rsidP="003F3E61">
      <w:pPr>
        <w:keepNext/>
        <w:widowControl w:val="0"/>
        <w:numPr>
          <w:ilvl w:val="0"/>
          <w:numId w:val="6"/>
        </w:numPr>
        <w:suppressAutoHyphens/>
        <w:spacing w:after="0" w:line="240" w:lineRule="auto"/>
        <w:ind w:left="714" w:hanging="357"/>
        <w:jc w:val="center"/>
        <w:rPr>
          <w:rFonts w:ascii="Tahoma" w:hAnsi="Tahoma" w:cs="Tahoma"/>
        </w:rPr>
      </w:pPr>
      <w:r w:rsidRPr="00ED0C0C">
        <w:rPr>
          <w:rFonts w:ascii="Tahoma" w:hAnsi="Tahoma" w:cs="Tahoma"/>
        </w:rPr>
        <w:t xml:space="preserve">člen </w:t>
      </w:r>
    </w:p>
    <w:p w14:paraId="2B8EAF35"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1BE44F69" w14:textId="77777777" w:rsidR="00F71F7B" w:rsidRDefault="00ED0C0C" w:rsidP="00F71F7B">
      <w:pPr>
        <w:keepNext/>
        <w:widowControl w:val="0"/>
        <w:tabs>
          <w:tab w:val="left" w:pos="3969"/>
        </w:tabs>
        <w:spacing w:after="0" w:line="240" w:lineRule="auto"/>
        <w:jc w:val="both"/>
        <w:rPr>
          <w:rFonts w:ascii="Tahoma" w:hAnsi="Tahoma" w:cs="Tahoma"/>
        </w:rPr>
      </w:pPr>
      <w:r w:rsidRPr="00896BE4">
        <w:rPr>
          <w:rFonts w:ascii="Tahoma" w:hAnsi="Tahoma" w:cs="Tahoma"/>
        </w:rPr>
        <w:t>Na podlagi pooblastila naročnika</w:t>
      </w:r>
      <w:r w:rsidR="00896BE4" w:rsidRPr="00896BE4">
        <w:rPr>
          <w:rFonts w:ascii="Tahoma" w:hAnsi="Tahoma" w:cs="Tahoma"/>
        </w:rPr>
        <w:t xml:space="preserve"> za vlaganje in podpisovanje evidenčnih listov v sistemu IS-odpadki, ki je </w:t>
      </w:r>
      <w:r w:rsidRPr="00ED0C0C">
        <w:rPr>
          <w:rFonts w:ascii="Tahoma" w:hAnsi="Tahoma" w:cs="Tahoma"/>
        </w:rPr>
        <w:t xml:space="preserve">priloga št. </w:t>
      </w:r>
      <w:r>
        <w:rPr>
          <w:rFonts w:ascii="Tahoma" w:hAnsi="Tahoma" w:cs="Tahoma"/>
        </w:rPr>
        <w:t>4</w:t>
      </w:r>
      <w:r w:rsidRPr="00ED0C0C">
        <w:rPr>
          <w:rFonts w:ascii="Tahoma" w:hAnsi="Tahoma" w:cs="Tahoma"/>
        </w:rPr>
        <w:t xml:space="preserve"> k okvirnemu sporazumu</w:t>
      </w:r>
      <w:r w:rsidR="00896BE4">
        <w:rPr>
          <w:rFonts w:ascii="Tahoma" w:hAnsi="Tahoma" w:cs="Tahoma"/>
        </w:rPr>
        <w:t xml:space="preserve">, </w:t>
      </w:r>
      <w:r w:rsidRPr="00ED0C0C">
        <w:rPr>
          <w:rFonts w:ascii="Tahoma" w:hAnsi="Tahoma" w:cs="Tahoma"/>
        </w:rPr>
        <w:t xml:space="preserve">izvajalec skrbi za vnos evidenčnih listov v elektronski sistem o ravnanju z odpadki (IS-Odpadki), v skladu </w:t>
      </w:r>
      <w:r w:rsidR="00312393">
        <w:rPr>
          <w:rFonts w:ascii="Tahoma" w:hAnsi="Tahoma" w:cs="Tahoma"/>
        </w:rPr>
        <w:t>z u</w:t>
      </w:r>
      <w:r w:rsidRPr="00ED0C0C">
        <w:rPr>
          <w:rFonts w:ascii="Tahoma" w:hAnsi="Tahoma" w:cs="Tahoma"/>
        </w:rPr>
        <w:t>redb</w:t>
      </w:r>
      <w:r w:rsidR="00312393">
        <w:rPr>
          <w:rFonts w:ascii="Tahoma" w:hAnsi="Tahoma" w:cs="Tahoma"/>
        </w:rPr>
        <w:t>o, ki ureja</w:t>
      </w:r>
      <w:r w:rsidRPr="00ED0C0C">
        <w:rPr>
          <w:rFonts w:ascii="Tahoma" w:hAnsi="Tahoma" w:cs="Tahoma"/>
        </w:rPr>
        <w:t xml:space="preserve"> odpadk</w:t>
      </w:r>
      <w:r w:rsidR="00312393">
        <w:rPr>
          <w:rFonts w:ascii="Tahoma" w:hAnsi="Tahoma" w:cs="Tahoma"/>
        </w:rPr>
        <w:t>e</w:t>
      </w:r>
      <w:r w:rsidRPr="00ED0C0C">
        <w:rPr>
          <w:rFonts w:ascii="Tahoma" w:hAnsi="Tahoma" w:cs="Tahoma"/>
        </w:rPr>
        <w:t xml:space="preserve"> </w:t>
      </w:r>
      <w:r w:rsidR="00DF137A">
        <w:rPr>
          <w:rFonts w:ascii="Tahoma" w:hAnsi="Tahoma" w:cs="Tahoma"/>
        </w:rPr>
        <w:t>(</w:t>
      </w:r>
      <w:r w:rsidRPr="00ED0C0C">
        <w:rPr>
          <w:rFonts w:ascii="Tahoma" w:hAnsi="Tahoma" w:cs="Tahoma"/>
        </w:rPr>
        <w:t>v nadaljevanju: Uredba o odpadkih). Evidenčne liste v imenu povzročitelja (naročnika odvoza odpadkov</w:t>
      </w:r>
      <w:r w:rsidR="00DF137A">
        <w:rPr>
          <w:rFonts w:ascii="Tahoma" w:hAnsi="Tahoma" w:cs="Tahoma"/>
        </w:rPr>
        <w:t xml:space="preserve"> po tem okvirnem sporazumu</w:t>
      </w:r>
      <w:r w:rsidRPr="00ED0C0C">
        <w:rPr>
          <w:rFonts w:ascii="Tahoma" w:hAnsi="Tahoma" w:cs="Tahoma"/>
        </w:rPr>
        <w:t xml:space="preserve">) izpolni in elektronsko podpiše izvajalec, ki po tem </w:t>
      </w:r>
    </w:p>
    <w:p w14:paraId="20C729BE" w14:textId="77777777" w:rsidR="00ED0C0C" w:rsidRPr="00ED0C0C" w:rsidRDefault="00ED0C0C" w:rsidP="00F71F7B">
      <w:pPr>
        <w:keepNext/>
        <w:widowControl w:val="0"/>
        <w:tabs>
          <w:tab w:val="left" w:pos="3969"/>
        </w:tabs>
        <w:spacing w:after="0" w:line="240" w:lineRule="auto"/>
        <w:jc w:val="both"/>
        <w:rPr>
          <w:rFonts w:ascii="Tahoma" w:hAnsi="Tahoma" w:cs="Tahoma"/>
        </w:rPr>
      </w:pPr>
      <w:r w:rsidRPr="00ED0C0C">
        <w:rPr>
          <w:rFonts w:ascii="Tahoma" w:hAnsi="Tahoma" w:cs="Tahoma"/>
        </w:rPr>
        <w:t>okvirnem sporazumu prevzema</w:t>
      </w:r>
      <w:r w:rsidR="00DF137A">
        <w:rPr>
          <w:rFonts w:ascii="Tahoma" w:hAnsi="Tahoma" w:cs="Tahoma"/>
        </w:rPr>
        <w:t xml:space="preserve"> oz. odvaža</w:t>
      </w:r>
      <w:r w:rsidRPr="00ED0C0C">
        <w:rPr>
          <w:rFonts w:ascii="Tahoma" w:hAnsi="Tahoma" w:cs="Tahoma"/>
        </w:rPr>
        <w:t xml:space="preserve"> odpadke. </w:t>
      </w:r>
    </w:p>
    <w:p w14:paraId="13991327" w14:textId="77777777" w:rsidR="00ED0C0C" w:rsidRPr="00ED0C0C" w:rsidRDefault="00ED0C0C" w:rsidP="00F71F7B">
      <w:pPr>
        <w:keepNext/>
        <w:widowControl w:val="0"/>
        <w:tabs>
          <w:tab w:val="left" w:pos="3969"/>
        </w:tabs>
        <w:spacing w:after="0" w:line="240" w:lineRule="auto"/>
        <w:jc w:val="both"/>
        <w:rPr>
          <w:rFonts w:ascii="Tahoma" w:hAnsi="Tahoma" w:cs="Tahoma"/>
        </w:rPr>
      </w:pPr>
    </w:p>
    <w:p w14:paraId="72806A53"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se obvezuje ločeno zbirati nevarne odpadke na mestu nastanka in jih skladiščiti do odvoza v namenski ekološki opremi. Nevarni odpadki morajo biti ustrezno označeni in skladiščeni do odvoza v skladišču nevarnih odpadkov, ki je primerno označeno in nedostopno nezaposlenim. Odvoz odpadkov se izvaja skladno </w:t>
      </w:r>
      <w:r w:rsidRPr="00ED0C0C">
        <w:rPr>
          <w:rFonts w:ascii="Tahoma" w:hAnsi="Tahoma" w:cs="Tahoma"/>
        </w:rPr>
        <w:lastRenderedPageBreak/>
        <w:t xml:space="preserve">z določili Uredbe o odpadkih. </w:t>
      </w:r>
    </w:p>
    <w:p w14:paraId="437BE3F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2E577A4"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382B7A30"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6FB5256" w14:textId="77777777" w:rsidR="005D50B0" w:rsidRDefault="005D50B0" w:rsidP="005D50B0">
      <w:pPr>
        <w:pStyle w:val="Pripombabesedilo"/>
        <w:rPr>
          <w:rFonts w:ascii="Tahoma" w:hAnsi="Tahoma" w:cs="Tahoma"/>
          <w:sz w:val="22"/>
          <w:szCs w:val="22"/>
          <w:lang w:val="sl-SI"/>
        </w:rPr>
      </w:pPr>
      <w:r w:rsidRPr="005D50B0">
        <w:rPr>
          <w:rFonts w:ascii="Tahoma" w:hAnsi="Tahoma" w:cs="Tahoma"/>
          <w:sz w:val="22"/>
          <w:szCs w:val="22"/>
        </w:rPr>
        <w:t xml:space="preserve">Izvajalec </w:t>
      </w:r>
      <w:r w:rsidRPr="005D50B0">
        <w:rPr>
          <w:rFonts w:ascii="Tahoma" w:hAnsi="Tahoma" w:cs="Tahoma"/>
          <w:sz w:val="22"/>
          <w:szCs w:val="22"/>
          <w:lang w:val="sl-SI"/>
        </w:rPr>
        <w:t xml:space="preserve">zagotavlja, da </w:t>
      </w:r>
      <w:r w:rsidRPr="005D50B0">
        <w:rPr>
          <w:rFonts w:ascii="Tahoma" w:hAnsi="Tahoma" w:cs="Tahoma"/>
          <w:sz w:val="22"/>
          <w:szCs w:val="22"/>
        </w:rPr>
        <w:t>ima na podlagi Uredbe o odpadkih veljavna potrdila in/ali dovoljenje za zbiranje, prevoz in predelavo odpadkov, izdana s strani Ministrstva za okolje in prostor, Agencije RS za okolje</w:t>
      </w:r>
      <w:r w:rsidRPr="005D50B0">
        <w:rPr>
          <w:rFonts w:ascii="Tahoma" w:hAnsi="Tahoma" w:cs="Tahoma"/>
          <w:sz w:val="22"/>
          <w:szCs w:val="22"/>
          <w:lang w:val="sl-SI"/>
        </w:rPr>
        <w:t>.</w:t>
      </w:r>
    </w:p>
    <w:p w14:paraId="2292A85A" w14:textId="77777777" w:rsidR="005D50B0" w:rsidRPr="005D50B0" w:rsidRDefault="005D50B0" w:rsidP="005D50B0">
      <w:pPr>
        <w:pStyle w:val="Pripombabesedilo"/>
        <w:rPr>
          <w:rFonts w:ascii="Tahoma" w:hAnsi="Tahoma" w:cs="Tahoma"/>
          <w:sz w:val="22"/>
          <w:szCs w:val="22"/>
        </w:rPr>
      </w:pPr>
    </w:p>
    <w:p w14:paraId="6F5148F4" w14:textId="77777777" w:rsidR="00F71F7B" w:rsidRDefault="005D50B0" w:rsidP="005D50B0">
      <w:pPr>
        <w:pStyle w:val="Pripombabesedilo"/>
        <w:rPr>
          <w:rFonts w:ascii="Tahoma" w:hAnsi="Tahoma" w:cs="Tahoma"/>
          <w:sz w:val="22"/>
          <w:szCs w:val="22"/>
          <w:lang w:val="sl-SI"/>
        </w:rPr>
      </w:pPr>
      <w:r w:rsidRPr="005D50B0">
        <w:rPr>
          <w:rFonts w:ascii="Tahoma" w:hAnsi="Tahoma" w:cs="Tahoma"/>
          <w:sz w:val="22"/>
          <w:szCs w:val="22"/>
          <w:lang w:val="sl-SI"/>
        </w:rPr>
        <w:t>V kolikor mu bo potrdilo/dovoljenje odvzeto, je to razlog z</w:t>
      </w:r>
      <w:r w:rsidR="00F71F7B">
        <w:rPr>
          <w:rFonts w:ascii="Tahoma" w:hAnsi="Tahoma" w:cs="Tahoma"/>
          <w:sz w:val="22"/>
          <w:szCs w:val="22"/>
          <w:lang w:val="sl-SI"/>
        </w:rPr>
        <w:t>a takojšnji odstop od okvirnega</w:t>
      </w:r>
    </w:p>
    <w:p w14:paraId="1C68A4B1" w14:textId="77777777" w:rsidR="005D50B0" w:rsidRPr="005D50B0" w:rsidRDefault="005D50B0" w:rsidP="005D50B0">
      <w:pPr>
        <w:pStyle w:val="Pripombabesedilo"/>
        <w:rPr>
          <w:rFonts w:ascii="Tahoma" w:hAnsi="Tahoma" w:cs="Tahoma"/>
          <w:sz w:val="22"/>
          <w:szCs w:val="22"/>
          <w:lang w:val="sl-SI"/>
        </w:rPr>
      </w:pPr>
      <w:r w:rsidRPr="005D50B0">
        <w:rPr>
          <w:rFonts w:ascii="Tahoma" w:hAnsi="Tahoma" w:cs="Tahoma"/>
          <w:sz w:val="22"/>
          <w:szCs w:val="22"/>
          <w:lang w:val="sl-SI"/>
        </w:rPr>
        <w:t>sporazuma s strani naročnika, brez obveznosti do izvajalca</w:t>
      </w:r>
    </w:p>
    <w:p w14:paraId="7582CB13" w14:textId="77777777" w:rsidR="00ED0C0C" w:rsidRPr="005D50B0" w:rsidRDefault="00ED0C0C" w:rsidP="00ED0C0C">
      <w:pPr>
        <w:keepNext/>
        <w:widowControl w:val="0"/>
        <w:tabs>
          <w:tab w:val="left" w:pos="3969"/>
        </w:tabs>
        <w:spacing w:after="0" w:line="240" w:lineRule="auto"/>
        <w:jc w:val="both"/>
        <w:rPr>
          <w:rFonts w:ascii="Tahoma" w:hAnsi="Tahoma" w:cs="Tahoma"/>
        </w:rPr>
      </w:pPr>
    </w:p>
    <w:p w14:paraId="35B5A19F" w14:textId="77777777" w:rsidR="00ED0C0C" w:rsidRDefault="0024400D" w:rsidP="003F3E61">
      <w:pPr>
        <w:pStyle w:val="Odstavekseznama"/>
        <w:numPr>
          <w:ilvl w:val="0"/>
          <w:numId w:val="11"/>
        </w:numPr>
        <w:ind w:left="567" w:hanging="567"/>
        <w:jc w:val="center"/>
        <w:rPr>
          <w:rFonts w:ascii="Tahoma" w:hAnsi="Tahoma" w:cs="Tahoma"/>
          <w:b/>
          <w:bCs/>
          <w:sz w:val="22"/>
          <w:szCs w:val="22"/>
        </w:rPr>
      </w:pPr>
      <w:r w:rsidRPr="0024400D">
        <w:rPr>
          <w:rFonts w:ascii="Tahoma" w:hAnsi="Tahoma" w:cs="Tahoma"/>
          <w:b/>
          <w:bCs/>
          <w:sz w:val="22"/>
          <w:szCs w:val="22"/>
        </w:rPr>
        <w:t xml:space="preserve">KVALITETA STORITEV IN REKLAMACIJA </w:t>
      </w:r>
    </w:p>
    <w:p w14:paraId="14062535" w14:textId="77777777" w:rsidR="0024400D" w:rsidRPr="0024400D" w:rsidRDefault="0024400D" w:rsidP="0024400D">
      <w:pPr>
        <w:pStyle w:val="Odstavekseznama"/>
        <w:ind w:left="567"/>
        <w:rPr>
          <w:rFonts w:ascii="Tahoma" w:hAnsi="Tahoma" w:cs="Tahoma"/>
          <w:b/>
          <w:bCs/>
          <w:sz w:val="22"/>
          <w:szCs w:val="22"/>
        </w:rPr>
      </w:pPr>
    </w:p>
    <w:p w14:paraId="4ACE30EE"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6337E9A9"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30BD202"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Storitev mora ustrezati dogovorjeni </w:t>
      </w:r>
      <w:r w:rsidR="00C072F4">
        <w:rPr>
          <w:rFonts w:ascii="Tahoma" w:hAnsi="Tahoma" w:cs="Tahoma"/>
        </w:rPr>
        <w:t>kvaliteti</w:t>
      </w:r>
      <w:r w:rsidR="00C072F4" w:rsidRPr="00ED0C0C">
        <w:rPr>
          <w:rFonts w:ascii="Tahoma" w:hAnsi="Tahoma" w:cs="Tahoma"/>
        </w:rPr>
        <w:t xml:space="preserve"> </w:t>
      </w:r>
      <w:r w:rsidRPr="00ED0C0C">
        <w:rPr>
          <w:rFonts w:ascii="Tahoma" w:hAnsi="Tahoma" w:cs="Tahoma"/>
        </w:rPr>
        <w:t>(po pravilih stroke), tehničnim ter vsem ostalim zahtevam in pogoj</w:t>
      </w:r>
      <w:r w:rsidR="00F4022F">
        <w:rPr>
          <w:rFonts w:ascii="Tahoma" w:hAnsi="Tahoma" w:cs="Tahoma"/>
        </w:rPr>
        <w:t>em</w:t>
      </w:r>
      <w:r w:rsidRPr="00ED0C0C">
        <w:rPr>
          <w:rFonts w:ascii="Tahoma" w:hAnsi="Tahoma" w:cs="Tahoma"/>
        </w:rPr>
        <w:t xml:space="preserve"> naročnika, navedenim v razpisni dokumentaciji in njenih prilogah, ter ustrezati obstoječim veljavnim mednarodnim in slovenskim standardom.</w:t>
      </w:r>
    </w:p>
    <w:p w14:paraId="278479DC"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043AC63"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Če naročnik ugotovi, da storitev ni kvalitetno opravljena, jo mora izvajalec na svoje stroške nemudoma opraviti ponovno. Reklamacije na kvaliteto opravljenih storitev bosta stranki okvirnega sporazuma poskušali rešiti sporazumno.</w:t>
      </w:r>
    </w:p>
    <w:p w14:paraId="5F39260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E74F978"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bo vse pripombe oziroma reklamacije v zvezi z izvrševanjem tega okvirnega sporazuma oziroma v </w:t>
      </w:r>
      <w:r w:rsidRPr="00ED0C0C">
        <w:rPr>
          <w:rFonts w:ascii="Tahoma" w:hAnsi="Tahoma" w:cs="Tahoma"/>
        </w:rPr>
        <w:lastRenderedPageBreak/>
        <w:t xml:space="preserve">zvezi s kvaliteto opravljenih storitev sporočal izvajalcu v pisni obliki (e-pošta). </w:t>
      </w:r>
    </w:p>
    <w:p w14:paraId="58932E09"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159E703"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w:t>
      </w:r>
    </w:p>
    <w:p w14:paraId="11002C78" w14:textId="77777777" w:rsidR="001D4A94" w:rsidRDefault="001D4A94" w:rsidP="00FE1859">
      <w:pPr>
        <w:spacing w:after="0" w:line="240" w:lineRule="auto"/>
        <w:ind w:right="-142"/>
        <w:jc w:val="both"/>
        <w:rPr>
          <w:rFonts w:ascii="Tahoma" w:hAnsi="Tahoma" w:cs="Tahoma"/>
        </w:rPr>
      </w:pPr>
    </w:p>
    <w:p w14:paraId="4EB6AAEB" w14:textId="77777777" w:rsidR="001D4A94" w:rsidRPr="001D4A94" w:rsidRDefault="001D4A94" w:rsidP="003F3E61">
      <w:pPr>
        <w:pStyle w:val="Odstavekseznama"/>
        <w:numPr>
          <w:ilvl w:val="0"/>
          <w:numId w:val="11"/>
        </w:numPr>
        <w:ind w:left="567" w:hanging="567"/>
        <w:jc w:val="center"/>
        <w:rPr>
          <w:rFonts w:ascii="Tahoma" w:hAnsi="Tahoma" w:cs="Tahoma"/>
          <w:b/>
          <w:sz w:val="22"/>
          <w:szCs w:val="22"/>
        </w:rPr>
      </w:pPr>
      <w:r w:rsidRPr="001D4A94">
        <w:rPr>
          <w:rFonts w:ascii="Tahoma" w:hAnsi="Tahoma" w:cs="Tahoma"/>
          <w:b/>
          <w:sz w:val="22"/>
          <w:szCs w:val="22"/>
        </w:rPr>
        <w:t>NADZOR</w:t>
      </w:r>
    </w:p>
    <w:p w14:paraId="50C7E378" w14:textId="77777777" w:rsidR="001D4A94" w:rsidRPr="001D4A94" w:rsidRDefault="001D4A94" w:rsidP="00FE1859">
      <w:pPr>
        <w:tabs>
          <w:tab w:val="left" w:pos="-1980"/>
          <w:tab w:val="left" w:pos="2880"/>
        </w:tabs>
        <w:spacing w:after="0" w:line="240" w:lineRule="auto"/>
        <w:jc w:val="both"/>
        <w:rPr>
          <w:rFonts w:ascii="Tahoma" w:hAnsi="Tahoma" w:cs="Tahoma"/>
          <w:b/>
        </w:rPr>
      </w:pPr>
    </w:p>
    <w:p w14:paraId="1F6E543A" w14:textId="77777777" w:rsidR="001D4A94" w:rsidRPr="001D4A94" w:rsidRDefault="001D4A94"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D4A94">
        <w:rPr>
          <w:rFonts w:ascii="Tahoma" w:eastAsia="Times New Roman" w:hAnsi="Tahoma" w:cs="Tahoma"/>
          <w:color w:val="000000"/>
          <w:lang w:eastAsia="sl-SI"/>
        </w:rPr>
        <w:t>člen</w:t>
      </w:r>
    </w:p>
    <w:p w14:paraId="66A2028B" w14:textId="77777777" w:rsidR="001D4A94" w:rsidRPr="001D4A94" w:rsidRDefault="001D4A94" w:rsidP="00FE1859">
      <w:pPr>
        <w:tabs>
          <w:tab w:val="left" w:pos="-1980"/>
          <w:tab w:val="left" w:pos="2880"/>
        </w:tabs>
        <w:spacing w:after="0" w:line="240" w:lineRule="auto"/>
        <w:jc w:val="both"/>
        <w:rPr>
          <w:rFonts w:ascii="Tahoma" w:hAnsi="Tahoma" w:cs="Tahoma"/>
        </w:rPr>
      </w:pPr>
    </w:p>
    <w:p w14:paraId="704887A7" w14:textId="77777777" w:rsidR="001D4A94" w:rsidRPr="001D4A94" w:rsidRDefault="001D4A94" w:rsidP="00FE1859">
      <w:pPr>
        <w:tabs>
          <w:tab w:val="left" w:pos="-1980"/>
          <w:tab w:val="left" w:pos="2880"/>
        </w:tabs>
        <w:spacing w:after="0" w:line="240" w:lineRule="auto"/>
        <w:jc w:val="both"/>
        <w:rPr>
          <w:rFonts w:ascii="Tahoma" w:hAnsi="Tahoma" w:cs="Tahoma"/>
        </w:rPr>
      </w:pPr>
      <w:r w:rsidRPr="001D4A94">
        <w:rPr>
          <w:rFonts w:ascii="Tahoma" w:hAnsi="Tahoma" w:cs="Tahoma"/>
        </w:rPr>
        <w:t xml:space="preserve">Naročnik bo opravljal nadzor nad izvajanjem </w:t>
      </w:r>
      <w:r w:rsidR="0033133C">
        <w:rPr>
          <w:rFonts w:ascii="Tahoma" w:hAnsi="Tahoma" w:cs="Tahoma"/>
        </w:rPr>
        <w:t>storitev</w:t>
      </w:r>
      <w:r w:rsidRPr="001D4A94">
        <w:rPr>
          <w:rFonts w:ascii="Tahoma" w:hAnsi="Tahoma" w:cs="Tahoma"/>
        </w:rPr>
        <w:t xml:space="preserve"> izvajalca iz tega okvirnega sporazuma.</w:t>
      </w:r>
    </w:p>
    <w:p w14:paraId="298906DC" w14:textId="77777777" w:rsidR="001D4A94" w:rsidRPr="001D4A94" w:rsidRDefault="001D4A94" w:rsidP="00FE1859">
      <w:pPr>
        <w:tabs>
          <w:tab w:val="left" w:pos="-1980"/>
          <w:tab w:val="left" w:pos="2880"/>
        </w:tabs>
        <w:spacing w:after="0" w:line="240" w:lineRule="auto"/>
        <w:jc w:val="both"/>
        <w:rPr>
          <w:rFonts w:ascii="Tahoma" w:hAnsi="Tahoma" w:cs="Tahoma"/>
        </w:rPr>
      </w:pPr>
    </w:p>
    <w:p w14:paraId="08D8DCB3" w14:textId="77777777" w:rsidR="001D4A94" w:rsidRDefault="001D4A94" w:rsidP="00FE1859">
      <w:pPr>
        <w:tabs>
          <w:tab w:val="left" w:pos="-1980"/>
          <w:tab w:val="left" w:pos="2880"/>
        </w:tabs>
        <w:spacing w:after="0" w:line="240" w:lineRule="auto"/>
        <w:jc w:val="both"/>
        <w:rPr>
          <w:rFonts w:ascii="Tahoma" w:hAnsi="Tahoma" w:cs="Tahoma"/>
          <w:lang w:val="x-none"/>
        </w:rPr>
      </w:pPr>
      <w:r w:rsidRPr="001D4A94">
        <w:rPr>
          <w:rFonts w:ascii="Tahoma" w:hAnsi="Tahoma" w:cs="Tahoma"/>
          <w:lang w:val="x-none"/>
        </w:rPr>
        <w:t>V kolikor naročnik ugotovi, da izvajalec ne izpolnjuje svojih obveznosti v skladu z določili te</w:t>
      </w:r>
      <w:r w:rsidRPr="001D4A94">
        <w:rPr>
          <w:rFonts w:ascii="Tahoma" w:hAnsi="Tahoma" w:cs="Tahoma"/>
        </w:rPr>
        <w:t xml:space="preserve">ga okvirnega sporazuma </w:t>
      </w:r>
      <w:r w:rsidRPr="001D4A94">
        <w:rPr>
          <w:rFonts w:ascii="Tahoma" w:hAnsi="Tahoma" w:cs="Tahoma"/>
          <w:lang w:val="x-none"/>
        </w:rPr>
        <w:t xml:space="preserve">in zahtevami iz razpisne dokumentacije, lahko naročnik takoj pisno odstopi od </w:t>
      </w:r>
      <w:r w:rsidRPr="001D4A94">
        <w:rPr>
          <w:rFonts w:ascii="Tahoma" w:hAnsi="Tahoma" w:cs="Tahoma"/>
        </w:rPr>
        <w:t>okvirnega sporazuma</w:t>
      </w:r>
      <w:r w:rsidRPr="001D4A94">
        <w:rPr>
          <w:rFonts w:ascii="Tahoma" w:hAnsi="Tahoma" w:cs="Tahoma"/>
          <w:lang w:val="x-none"/>
        </w:rPr>
        <w:t>, brez odškodninske odgovornosti do izvajalca.</w:t>
      </w:r>
    </w:p>
    <w:p w14:paraId="02976A0A" w14:textId="77777777" w:rsidR="001D4A94" w:rsidRDefault="001D4A94" w:rsidP="00FE1859">
      <w:pPr>
        <w:tabs>
          <w:tab w:val="left" w:pos="-1980"/>
          <w:tab w:val="left" w:pos="2880"/>
        </w:tabs>
        <w:spacing w:after="0" w:line="240" w:lineRule="auto"/>
        <w:jc w:val="both"/>
        <w:rPr>
          <w:rFonts w:ascii="Tahoma" w:hAnsi="Tahoma" w:cs="Tahoma"/>
          <w:lang w:val="x-none"/>
        </w:rPr>
      </w:pPr>
    </w:p>
    <w:p w14:paraId="05CBBF27" w14:textId="77777777" w:rsidR="00F71F7B" w:rsidRDefault="00F71F7B" w:rsidP="00FE1859">
      <w:pPr>
        <w:tabs>
          <w:tab w:val="left" w:pos="-1980"/>
          <w:tab w:val="left" w:pos="2880"/>
        </w:tabs>
        <w:spacing w:after="0" w:line="240" w:lineRule="auto"/>
        <w:jc w:val="both"/>
        <w:rPr>
          <w:rFonts w:ascii="Tahoma" w:hAnsi="Tahoma" w:cs="Tahoma"/>
          <w:lang w:val="x-none"/>
        </w:rPr>
      </w:pPr>
    </w:p>
    <w:p w14:paraId="7470F383" w14:textId="77777777" w:rsidR="00DE04B6" w:rsidRDefault="00DE04B6" w:rsidP="00FE1859">
      <w:pPr>
        <w:tabs>
          <w:tab w:val="left" w:pos="-1980"/>
          <w:tab w:val="left" w:pos="2880"/>
        </w:tabs>
        <w:spacing w:after="0" w:line="240" w:lineRule="auto"/>
        <w:jc w:val="both"/>
        <w:rPr>
          <w:rFonts w:ascii="Tahoma" w:hAnsi="Tahoma" w:cs="Tahoma"/>
          <w:lang w:val="x-none"/>
        </w:rPr>
      </w:pPr>
    </w:p>
    <w:p w14:paraId="2C3AF034" w14:textId="77777777" w:rsidR="00DE04B6" w:rsidRDefault="00DE04B6" w:rsidP="00FE1859">
      <w:pPr>
        <w:tabs>
          <w:tab w:val="left" w:pos="-1980"/>
          <w:tab w:val="left" w:pos="2880"/>
        </w:tabs>
        <w:spacing w:after="0" w:line="240" w:lineRule="auto"/>
        <w:jc w:val="both"/>
        <w:rPr>
          <w:rFonts w:ascii="Tahoma" w:hAnsi="Tahoma" w:cs="Tahoma"/>
          <w:lang w:val="x-none"/>
        </w:rPr>
      </w:pPr>
    </w:p>
    <w:p w14:paraId="6C1DBCC0" w14:textId="77777777" w:rsidR="00DE04B6" w:rsidRDefault="00DE04B6" w:rsidP="00FE1859">
      <w:pPr>
        <w:tabs>
          <w:tab w:val="left" w:pos="-1980"/>
          <w:tab w:val="left" w:pos="2880"/>
        </w:tabs>
        <w:spacing w:after="0" w:line="240" w:lineRule="auto"/>
        <w:jc w:val="both"/>
        <w:rPr>
          <w:rFonts w:ascii="Tahoma" w:hAnsi="Tahoma" w:cs="Tahoma"/>
          <w:lang w:val="x-none"/>
        </w:rPr>
      </w:pPr>
    </w:p>
    <w:p w14:paraId="4BDF04FD" w14:textId="77777777" w:rsidR="00DE04B6" w:rsidRDefault="00DE04B6" w:rsidP="00FE1859">
      <w:pPr>
        <w:tabs>
          <w:tab w:val="left" w:pos="-1980"/>
          <w:tab w:val="left" w:pos="2880"/>
        </w:tabs>
        <w:spacing w:after="0" w:line="240" w:lineRule="auto"/>
        <w:jc w:val="both"/>
        <w:rPr>
          <w:rFonts w:ascii="Tahoma" w:hAnsi="Tahoma" w:cs="Tahoma"/>
          <w:lang w:val="x-none"/>
        </w:rPr>
      </w:pPr>
    </w:p>
    <w:p w14:paraId="45CF45D6" w14:textId="77777777" w:rsidR="00DE04B6" w:rsidRDefault="00DE04B6" w:rsidP="00FE1859">
      <w:pPr>
        <w:tabs>
          <w:tab w:val="left" w:pos="-1980"/>
          <w:tab w:val="left" w:pos="2880"/>
        </w:tabs>
        <w:spacing w:after="0" w:line="240" w:lineRule="auto"/>
        <w:jc w:val="both"/>
        <w:rPr>
          <w:rFonts w:ascii="Tahoma" w:hAnsi="Tahoma" w:cs="Tahoma"/>
          <w:lang w:val="x-none"/>
        </w:rPr>
      </w:pPr>
    </w:p>
    <w:p w14:paraId="3BB6FA1C" w14:textId="77777777" w:rsidR="00DE04B6" w:rsidRDefault="00DE04B6" w:rsidP="00FE1859">
      <w:pPr>
        <w:tabs>
          <w:tab w:val="left" w:pos="-1980"/>
          <w:tab w:val="left" w:pos="2880"/>
        </w:tabs>
        <w:spacing w:after="0" w:line="240" w:lineRule="auto"/>
        <w:jc w:val="both"/>
        <w:rPr>
          <w:rFonts w:ascii="Tahoma" w:hAnsi="Tahoma" w:cs="Tahoma"/>
          <w:lang w:val="x-none"/>
        </w:rPr>
      </w:pPr>
    </w:p>
    <w:p w14:paraId="75A5D611" w14:textId="77777777" w:rsidR="00DE04B6" w:rsidRDefault="00DE04B6" w:rsidP="00FE1859">
      <w:pPr>
        <w:tabs>
          <w:tab w:val="left" w:pos="-1980"/>
          <w:tab w:val="left" w:pos="2880"/>
        </w:tabs>
        <w:spacing w:after="0" w:line="240" w:lineRule="auto"/>
        <w:jc w:val="both"/>
        <w:rPr>
          <w:rFonts w:ascii="Tahoma" w:hAnsi="Tahoma" w:cs="Tahoma"/>
          <w:lang w:val="x-none"/>
        </w:rPr>
      </w:pPr>
    </w:p>
    <w:p w14:paraId="76123878" w14:textId="77777777" w:rsidR="00DE04B6" w:rsidRPr="002377D5" w:rsidRDefault="00DE04B6" w:rsidP="00FE1859">
      <w:pPr>
        <w:tabs>
          <w:tab w:val="left" w:pos="-1980"/>
          <w:tab w:val="left" w:pos="2880"/>
        </w:tabs>
        <w:spacing w:after="0" w:line="240" w:lineRule="auto"/>
        <w:jc w:val="both"/>
        <w:rPr>
          <w:rFonts w:ascii="Tahoma" w:hAnsi="Tahoma" w:cs="Tahoma"/>
        </w:rPr>
      </w:pPr>
    </w:p>
    <w:p w14:paraId="340D3BD2" w14:textId="77777777" w:rsidR="006D6A20" w:rsidRPr="0015023B" w:rsidRDefault="006D6A20" w:rsidP="003F3E6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7ABCB43D" w14:textId="77777777" w:rsidR="006D6A20" w:rsidRPr="00EC4317" w:rsidRDefault="006D6A20" w:rsidP="00FE1859">
      <w:pPr>
        <w:tabs>
          <w:tab w:val="left" w:pos="-1980"/>
          <w:tab w:val="left" w:pos="2880"/>
        </w:tabs>
        <w:spacing w:after="0" w:line="240" w:lineRule="auto"/>
        <w:jc w:val="center"/>
        <w:rPr>
          <w:rFonts w:ascii="Tahoma" w:eastAsia="Times New Roman" w:hAnsi="Tahoma" w:cs="Tahoma"/>
          <w:lang w:eastAsia="sl-SI"/>
        </w:rPr>
      </w:pPr>
    </w:p>
    <w:p w14:paraId="345B76E8" w14:textId="77777777" w:rsidR="006D6A20" w:rsidRPr="000F7D5F" w:rsidRDefault="006D6A20"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3ED67BE" w14:textId="77777777" w:rsidR="006D6A20" w:rsidRPr="00EC4317" w:rsidRDefault="006D6A20" w:rsidP="00FE1859">
      <w:pPr>
        <w:tabs>
          <w:tab w:val="left" w:pos="1418"/>
          <w:tab w:val="left" w:pos="1702"/>
        </w:tabs>
        <w:spacing w:after="0" w:line="240" w:lineRule="auto"/>
        <w:jc w:val="both"/>
        <w:rPr>
          <w:rFonts w:ascii="Tahoma" w:hAnsi="Tahoma" w:cs="Tahoma"/>
        </w:rPr>
      </w:pPr>
    </w:p>
    <w:p w14:paraId="35B1A61C" w14:textId="77777777" w:rsidR="00E520E3" w:rsidRPr="006C3150" w:rsidRDefault="00E520E3" w:rsidP="00E520E3">
      <w:pPr>
        <w:keepNext/>
        <w:keepLines/>
        <w:tabs>
          <w:tab w:val="left" w:pos="1418"/>
          <w:tab w:val="left" w:pos="1702"/>
        </w:tabs>
        <w:spacing w:after="0" w:line="240" w:lineRule="auto"/>
        <w:jc w:val="both"/>
        <w:rPr>
          <w:rFonts w:ascii="Tahoma" w:eastAsia="Times New Roman" w:hAnsi="Tahoma" w:cs="Tahoma"/>
          <w:lang w:eastAsia="sl-SI"/>
        </w:rPr>
      </w:pPr>
      <w:r w:rsidRPr="006C3150">
        <w:rPr>
          <w:rFonts w:ascii="Tahoma" w:eastAsia="Times New Roman" w:hAnsi="Tahoma" w:cs="Tahoma"/>
          <w:lang w:eastAsia="sl-SI"/>
        </w:rPr>
        <w:t>Izvajalec ni odgovoren za delno ali celotno neizpolnjevanje obveznosti, če je to posledica višje sile.</w:t>
      </w:r>
    </w:p>
    <w:p w14:paraId="7B3E61F3" w14:textId="77777777" w:rsidR="00E520E3" w:rsidRPr="006C3150" w:rsidRDefault="00E520E3" w:rsidP="00E520E3">
      <w:pPr>
        <w:keepNext/>
        <w:keepLines/>
        <w:tabs>
          <w:tab w:val="left" w:pos="1418"/>
          <w:tab w:val="left" w:pos="1702"/>
        </w:tabs>
        <w:spacing w:after="0" w:line="240" w:lineRule="auto"/>
        <w:jc w:val="both"/>
        <w:rPr>
          <w:rFonts w:ascii="Tahoma" w:eastAsia="Times New Roman" w:hAnsi="Tahoma" w:cs="Tahoma"/>
          <w:lang w:eastAsia="sl-SI"/>
        </w:rPr>
      </w:pPr>
    </w:p>
    <w:p w14:paraId="2340A90E" w14:textId="77777777" w:rsidR="00E520E3" w:rsidRPr="006C3150" w:rsidRDefault="00E520E3" w:rsidP="00E520E3">
      <w:pPr>
        <w:keepNext/>
        <w:keepLines/>
        <w:tabs>
          <w:tab w:val="left" w:pos="-1980"/>
          <w:tab w:val="left" w:pos="2880"/>
        </w:tabs>
        <w:spacing w:after="0" w:line="240" w:lineRule="auto"/>
        <w:jc w:val="both"/>
        <w:rPr>
          <w:rFonts w:ascii="Tahoma" w:eastAsia="Times New Roman" w:hAnsi="Tahoma" w:cs="Tahoma"/>
          <w:lang w:eastAsia="sl-SI"/>
        </w:rPr>
      </w:pPr>
      <w:r w:rsidRPr="006C3150">
        <w:rPr>
          <w:rFonts w:ascii="Tahoma" w:eastAsia="Times New Roman" w:hAnsi="Tahoma" w:cs="Tahoma"/>
          <w:lang w:eastAsia="sl-SI"/>
        </w:rPr>
        <w:t xml:space="preserve">Višja sila pomeni zunanji vzrok, neodvisen od volje in vpliva katere koli stranke, ki je nepričakovan in nenaden in se mu ob splošni skrbnosti ni bilo moč izogniti in ga odvrniti, takšne okoliščine pa so se pojavile po sklenitvi </w:t>
      </w:r>
      <w:r w:rsidR="00534624">
        <w:rPr>
          <w:rFonts w:ascii="Tahoma" w:eastAsia="Times New Roman" w:hAnsi="Tahoma" w:cs="Tahoma"/>
          <w:lang w:eastAsia="sl-SI"/>
        </w:rPr>
        <w:t>okvirnem sporazumu</w:t>
      </w:r>
      <w:r w:rsidRPr="006C3150">
        <w:rPr>
          <w:rFonts w:ascii="Tahoma" w:eastAsia="Times New Roman" w:hAnsi="Tahoma" w:cs="Tahoma"/>
          <w:lang w:eastAsia="sl-SI"/>
        </w:rPr>
        <w:t xml:space="preserve">. Če so </w:t>
      </w:r>
      <w:r w:rsidR="00534624">
        <w:rPr>
          <w:rFonts w:ascii="Tahoma" w:eastAsia="Times New Roman" w:hAnsi="Tahoma" w:cs="Tahoma"/>
          <w:lang w:eastAsia="sl-SI"/>
        </w:rPr>
        <w:t xml:space="preserve">storitve </w:t>
      </w:r>
      <w:r w:rsidRPr="006C3150">
        <w:rPr>
          <w:rFonts w:ascii="Tahoma" w:eastAsia="Times New Roman" w:hAnsi="Tahoma" w:cs="Tahoma"/>
          <w:lang w:eastAsia="sl-SI"/>
        </w:rPr>
        <w:t>delno ali v celoti moten</w:t>
      </w:r>
      <w:r w:rsidR="00534624">
        <w:rPr>
          <w:rFonts w:ascii="Tahoma" w:eastAsia="Times New Roman" w:hAnsi="Tahoma" w:cs="Tahoma"/>
          <w:lang w:eastAsia="sl-SI"/>
        </w:rPr>
        <w:t>e</w:t>
      </w:r>
      <w:r w:rsidRPr="006C3150">
        <w:rPr>
          <w:rFonts w:ascii="Tahoma" w:eastAsia="Times New Roman" w:hAnsi="Tahoma" w:cs="Tahoma"/>
          <w:lang w:eastAsia="sl-SI"/>
        </w:rPr>
        <w:t xml:space="preserve"> oziroma preprečen</w:t>
      </w:r>
      <w:r w:rsidR="00534624">
        <w:rPr>
          <w:rFonts w:ascii="Tahoma" w:eastAsia="Times New Roman" w:hAnsi="Tahoma" w:cs="Tahoma"/>
          <w:lang w:eastAsia="sl-SI"/>
        </w:rPr>
        <w:t>e</w:t>
      </w:r>
      <w:r w:rsidRPr="001720B9">
        <w:rPr>
          <w:rFonts w:ascii="Tahoma" w:eastAsia="Times New Roman" w:hAnsi="Tahoma" w:cs="Tahoma"/>
          <w:lang w:eastAsia="sl-SI"/>
        </w:rPr>
        <w:t xml:space="preserve"> </w:t>
      </w:r>
      <w:r>
        <w:rPr>
          <w:rFonts w:ascii="Tahoma" w:eastAsia="Times New Roman" w:hAnsi="Tahoma" w:cs="Tahoma"/>
          <w:lang w:eastAsia="sl-SI"/>
        </w:rPr>
        <w:t>zaradi višje sile</w:t>
      </w:r>
      <w:r w:rsidRPr="006C3150">
        <w:rPr>
          <w:rFonts w:ascii="Tahoma" w:eastAsia="Times New Roman" w:hAnsi="Tahoma" w:cs="Tahoma"/>
          <w:lang w:eastAsia="sl-SI"/>
        </w:rPr>
        <w:t xml:space="preserve">, je izvajalec o tem dolžan nemudoma obvestiti naročnika. Prav tako ga je dolžan sproti obveščati o prenehanju takih okoliščin. </w:t>
      </w:r>
      <w:r w:rsidR="00534624">
        <w:rPr>
          <w:rFonts w:ascii="Tahoma" w:eastAsia="Times New Roman" w:hAnsi="Tahoma" w:cs="Tahoma"/>
          <w:lang w:eastAsia="sl-SI"/>
        </w:rPr>
        <w:t>R</w:t>
      </w:r>
      <w:r w:rsidRPr="006C3150">
        <w:rPr>
          <w:rFonts w:ascii="Tahoma" w:eastAsia="Times New Roman" w:hAnsi="Tahoma" w:cs="Tahoma"/>
          <w:lang w:eastAsia="sl-SI"/>
        </w:rPr>
        <w:t>oki se podaljšajo za čas trajanja višje sile. Na zahtevo naročnika je izvajalec dolžan dokazati obstoj višje sile.</w:t>
      </w:r>
    </w:p>
    <w:p w14:paraId="02A248A5" w14:textId="77777777" w:rsidR="00E520E3" w:rsidRPr="006C3150" w:rsidRDefault="00E520E3" w:rsidP="00E520E3">
      <w:pPr>
        <w:keepNext/>
        <w:keepLines/>
        <w:tabs>
          <w:tab w:val="left" w:pos="1134"/>
          <w:tab w:val="left" w:pos="8080"/>
        </w:tabs>
        <w:spacing w:after="0" w:line="240" w:lineRule="auto"/>
        <w:jc w:val="both"/>
        <w:outlineLvl w:val="1"/>
        <w:rPr>
          <w:rFonts w:ascii="Tahoma" w:eastAsia="Times New Roman" w:hAnsi="Tahoma" w:cs="Tahoma"/>
          <w:lang w:eastAsia="sl-SI"/>
        </w:rPr>
      </w:pPr>
    </w:p>
    <w:p w14:paraId="26C98B27" w14:textId="77777777" w:rsidR="00E520E3" w:rsidRPr="006C3150" w:rsidRDefault="00E520E3" w:rsidP="00E520E3">
      <w:pPr>
        <w:keepNext/>
        <w:keepLines/>
        <w:spacing w:after="0" w:line="240" w:lineRule="auto"/>
        <w:jc w:val="both"/>
        <w:rPr>
          <w:rFonts w:ascii="Tahoma" w:eastAsia="Times New Roman" w:hAnsi="Tahoma" w:cs="Tahoma"/>
          <w:snapToGrid w:val="0"/>
          <w:lang w:eastAsia="sl-SI"/>
        </w:rPr>
      </w:pPr>
      <w:r w:rsidRPr="006C3150">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CEC2D44" w14:textId="77777777" w:rsidR="00766916" w:rsidRPr="00EC4317" w:rsidRDefault="00766916" w:rsidP="00FE1859">
      <w:pPr>
        <w:tabs>
          <w:tab w:val="left" w:pos="-1980"/>
          <w:tab w:val="left" w:pos="2880"/>
        </w:tabs>
        <w:spacing w:after="0" w:line="240" w:lineRule="auto"/>
        <w:jc w:val="both"/>
        <w:rPr>
          <w:rFonts w:ascii="Tahoma" w:eastAsia="Times New Roman" w:hAnsi="Tahoma" w:cs="Tahoma"/>
          <w:lang w:eastAsia="sl-SI"/>
        </w:rPr>
      </w:pPr>
    </w:p>
    <w:p w14:paraId="2B9148DF" w14:textId="77777777" w:rsidR="00EC3759" w:rsidRPr="008053AB" w:rsidRDefault="00EC767C" w:rsidP="003F3E61">
      <w:pPr>
        <w:pStyle w:val="Odstavekseznama"/>
        <w:numPr>
          <w:ilvl w:val="0"/>
          <w:numId w:val="11"/>
        </w:numPr>
        <w:ind w:left="567" w:hanging="567"/>
        <w:jc w:val="center"/>
        <w:rPr>
          <w:rFonts w:ascii="Tahoma" w:hAnsi="Tahoma" w:cs="Tahoma"/>
          <w:b/>
          <w:sz w:val="22"/>
          <w:szCs w:val="22"/>
        </w:rPr>
      </w:pPr>
      <w:r w:rsidRPr="00EC767C">
        <w:rPr>
          <w:rFonts w:ascii="Tahoma" w:hAnsi="Tahoma" w:cs="Tahoma"/>
          <w:b/>
          <w:sz w:val="22"/>
          <w:szCs w:val="22"/>
        </w:rPr>
        <w:t>OBVEZNOSTI STRANK OKVIRNE</w:t>
      </w:r>
      <w:r w:rsidR="0033133C">
        <w:rPr>
          <w:rFonts w:ascii="Tahoma" w:hAnsi="Tahoma" w:cs="Tahoma"/>
          <w:b/>
          <w:sz w:val="22"/>
          <w:szCs w:val="22"/>
        </w:rPr>
        <w:t>GA</w:t>
      </w:r>
      <w:r w:rsidRPr="00EC767C">
        <w:rPr>
          <w:rFonts w:ascii="Tahoma" w:hAnsi="Tahoma" w:cs="Tahoma"/>
          <w:b/>
          <w:sz w:val="22"/>
          <w:szCs w:val="22"/>
        </w:rPr>
        <w:t xml:space="preserve"> SPORAZUM</w:t>
      </w:r>
      <w:r w:rsidR="0033133C">
        <w:rPr>
          <w:rFonts w:ascii="Tahoma" w:hAnsi="Tahoma" w:cs="Tahoma"/>
          <w:b/>
          <w:sz w:val="22"/>
          <w:szCs w:val="22"/>
        </w:rPr>
        <w:t>A</w:t>
      </w:r>
    </w:p>
    <w:p w14:paraId="7FA54B34"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034312F0"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F3A3D35" w14:textId="77777777" w:rsidR="00EC3759" w:rsidRPr="00EC4317" w:rsidRDefault="00EC3759" w:rsidP="00FE1859">
      <w:pPr>
        <w:spacing w:after="0" w:line="240" w:lineRule="auto"/>
        <w:jc w:val="both"/>
        <w:rPr>
          <w:rFonts w:ascii="Tahoma" w:eastAsia="Times New Roman" w:hAnsi="Tahoma" w:cs="Tahoma"/>
          <w:lang w:eastAsia="sl-SI"/>
        </w:rPr>
      </w:pPr>
    </w:p>
    <w:p w14:paraId="384AE0B1"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2B9AA6E4"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570A4F">
        <w:rPr>
          <w:rFonts w:ascii="Tahoma" w:hAnsi="Tahoma" w:cs="Tahoma"/>
          <w:lang w:eastAsia="sl-SI"/>
        </w:rPr>
        <w:t>z naročnikom skleni</w:t>
      </w:r>
      <w:r w:rsidR="00C072F4">
        <w:rPr>
          <w:rFonts w:ascii="Tahoma" w:hAnsi="Tahoma" w:cs="Tahoma"/>
          <w:lang w:eastAsia="sl-SI"/>
        </w:rPr>
        <w:t>l</w:t>
      </w:r>
      <w:r w:rsidRPr="00570A4F">
        <w:rPr>
          <w:rFonts w:ascii="Tahoma" w:hAnsi="Tahoma" w:cs="Tahoma"/>
          <w:lang w:eastAsia="sl-SI"/>
        </w:rPr>
        <w:t xml:space="preserve"> Pisni sporazum o skupnih varnostnih ukrepih in ravnanju z okoljem v </w:t>
      </w:r>
      <w:r w:rsidRPr="004A486F">
        <w:rPr>
          <w:rFonts w:ascii="Tahoma" w:hAnsi="Tahoma" w:cs="Tahoma"/>
          <w:lang w:eastAsia="sl-SI"/>
        </w:rPr>
        <w:t>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67014255"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lastRenderedPageBreak/>
        <w:t>z naročnikom pred začetkom izvajanja</w:t>
      </w:r>
      <w:r>
        <w:rPr>
          <w:rFonts w:ascii="Tahoma" w:hAnsi="Tahoma" w:cs="Tahoma"/>
          <w:lang w:eastAsia="sl-SI"/>
        </w:rPr>
        <w:t xml:space="preserve"> </w:t>
      </w:r>
      <w:r w:rsidR="00896BE4">
        <w:rPr>
          <w:rFonts w:ascii="Tahoma" w:hAnsi="Tahoma" w:cs="Tahoma"/>
          <w:lang w:eastAsia="sl-SI"/>
        </w:rPr>
        <w:t>storitev</w:t>
      </w:r>
      <w:r w:rsidRPr="004A486F">
        <w:rPr>
          <w:rFonts w:ascii="Tahoma" w:hAnsi="Tahoma" w:cs="Tahoma"/>
          <w:lang w:eastAsia="sl-SI"/>
        </w:rPr>
        <w:t xml:space="preserve"> iz okvirnega sporazuma določi</w:t>
      </w:r>
      <w:r w:rsidR="00C072F4">
        <w:rPr>
          <w:rFonts w:ascii="Tahoma" w:hAnsi="Tahoma" w:cs="Tahoma"/>
          <w:lang w:eastAsia="sl-SI"/>
        </w:rPr>
        <w:t>l</w:t>
      </w:r>
      <w:r w:rsidRPr="004A486F">
        <w:rPr>
          <w:rFonts w:ascii="Tahoma" w:hAnsi="Tahoma" w:cs="Tahoma"/>
          <w:lang w:eastAsia="sl-SI"/>
        </w:rPr>
        <w:t xml:space="preserve"> konkretne skupne varnostne ukrepe iz priloge Pisnega sporazuma o skupnih varnostnih ukrepih in ravnanju z okoljem v JAVNEM PODJETJU ENERGETIKA LJUBLJANA d.o.o.;</w:t>
      </w:r>
    </w:p>
    <w:p w14:paraId="365A97FD"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t>obvezno spoštova</w:t>
      </w:r>
      <w:r w:rsidR="00C072F4">
        <w:rPr>
          <w:rFonts w:ascii="Tahoma" w:hAnsi="Tahoma" w:cs="Tahoma"/>
          <w:lang w:eastAsia="sl-SI"/>
        </w:rPr>
        <w:t>l</w:t>
      </w:r>
      <w:r w:rsidRPr="004A486F">
        <w:rPr>
          <w:rFonts w:ascii="Tahoma" w:hAnsi="Tahoma" w:cs="Tahoma"/>
          <w:lang w:eastAsia="sl-SI"/>
        </w:rPr>
        <w:t xml:space="preserve"> določila »Varnostnega načrta«, s katerimi ga seznani naročnik pred pričetkom izvajanja </w:t>
      </w:r>
      <w:r w:rsidR="00C072F4">
        <w:rPr>
          <w:rFonts w:ascii="Tahoma" w:hAnsi="Tahoma" w:cs="Tahoma"/>
          <w:lang w:eastAsia="sl-SI"/>
        </w:rPr>
        <w:t>storitev</w:t>
      </w:r>
      <w:r w:rsidRPr="004A486F">
        <w:rPr>
          <w:rFonts w:ascii="Tahoma" w:hAnsi="Tahoma" w:cs="Tahoma"/>
          <w:lang w:eastAsia="sl-SI"/>
        </w:rPr>
        <w:t>;</w:t>
      </w:r>
    </w:p>
    <w:p w14:paraId="4C8587F8" w14:textId="77777777" w:rsidR="00BB0237"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A51E13">
        <w:rPr>
          <w:rFonts w:ascii="Tahoma" w:eastAsia="Times New Roman" w:hAnsi="Tahoma" w:cs="Tahoma"/>
          <w:szCs w:val="24"/>
          <w:lang w:eastAsia="sl-SI"/>
        </w:rPr>
        <w:t xml:space="preserve">vpisan v evidenco prevoznikov odpadkov </w:t>
      </w:r>
      <w:r>
        <w:rPr>
          <w:rFonts w:ascii="Tahoma" w:eastAsia="Times New Roman" w:hAnsi="Tahoma" w:cs="Tahoma"/>
          <w:szCs w:val="24"/>
          <w:lang w:eastAsia="sl-SI"/>
        </w:rPr>
        <w:t>za prevoz nenevarnih odpadkov</w:t>
      </w:r>
      <w:r w:rsidRPr="00A51E13">
        <w:rPr>
          <w:rFonts w:ascii="Tahoma" w:eastAsia="Times New Roman" w:hAnsi="Tahoma" w:cs="Tahoma"/>
          <w:szCs w:val="24"/>
          <w:lang w:eastAsia="sl-SI"/>
        </w:rPr>
        <w:t xml:space="preserve">, ves čas </w:t>
      </w:r>
      <w:r>
        <w:rPr>
          <w:rFonts w:ascii="Tahoma" w:eastAsia="Times New Roman" w:hAnsi="Tahoma" w:cs="Tahoma"/>
          <w:szCs w:val="24"/>
          <w:lang w:eastAsia="sl-SI"/>
        </w:rPr>
        <w:t>veljavnosti</w:t>
      </w:r>
      <w:r w:rsidRPr="00A51E13">
        <w:rPr>
          <w:rFonts w:ascii="Tahoma" w:eastAsia="Times New Roman" w:hAnsi="Tahoma" w:cs="Tahoma"/>
          <w:szCs w:val="24"/>
          <w:lang w:eastAsia="sl-SI"/>
        </w:rPr>
        <w:t xml:space="preserve"> </w:t>
      </w:r>
      <w:r>
        <w:rPr>
          <w:rFonts w:ascii="Tahoma" w:eastAsia="Times New Roman" w:hAnsi="Tahoma" w:cs="Tahoma"/>
          <w:szCs w:val="24"/>
          <w:lang w:eastAsia="sl-SI"/>
        </w:rPr>
        <w:t>okvirnega sporazuma</w:t>
      </w:r>
      <w:r w:rsidR="004B7FE8">
        <w:rPr>
          <w:rFonts w:ascii="Tahoma" w:eastAsia="Times New Roman" w:hAnsi="Tahoma" w:cs="Tahoma"/>
          <w:szCs w:val="24"/>
          <w:lang w:eastAsia="sl-SI"/>
        </w:rPr>
        <w:t>;</w:t>
      </w:r>
    </w:p>
    <w:p w14:paraId="39BE24BD" w14:textId="77777777" w:rsidR="001F3457" w:rsidRPr="00F76496" w:rsidRDefault="001F3457" w:rsidP="001F3457">
      <w:pPr>
        <w:keepNext/>
        <w:widowControl w:val="0"/>
        <w:numPr>
          <w:ilvl w:val="0"/>
          <w:numId w:val="19"/>
        </w:numPr>
        <w:spacing w:after="0" w:line="240" w:lineRule="auto"/>
        <w:jc w:val="both"/>
        <w:rPr>
          <w:rFonts w:ascii="Tahoma" w:hAnsi="Tahoma" w:cs="Tahoma"/>
        </w:rPr>
      </w:pPr>
      <w:r>
        <w:rPr>
          <w:rFonts w:ascii="Tahoma" w:hAnsi="Tahoma" w:cs="Tahoma"/>
        </w:rPr>
        <w:t>imel</w:t>
      </w:r>
      <w:r w:rsidR="00AB430F">
        <w:rPr>
          <w:rFonts w:ascii="Tahoma" w:hAnsi="Tahoma" w:cs="Tahoma"/>
        </w:rPr>
        <w:t xml:space="preserve"> </w:t>
      </w:r>
      <w:r w:rsidRPr="00F76496">
        <w:rPr>
          <w:rFonts w:ascii="Tahoma" w:hAnsi="Tahoma" w:cs="Tahoma"/>
        </w:rPr>
        <w:t xml:space="preserve">veljavno potrdilo o vpisu  v evidenco zbiralcev odpadkov ali </w:t>
      </w:r>
      <w:r>
        <w:rPr>
          <w:rFonts w:ascii="Tahoma" w:hAnsi="Tahoma" w:cs="Tahoma"/>
        </w:rPr>
        <w:t xml:space="preserve">veljavno </w:t>
      </w:r>
      <w:r w:rsidRPr="00F76496">
        <w:rPr>
          <w:rFonts w:ascii="Tahoma" w:hAnsi="Tahoma" w:cs="Tahoma"/>
        </w:rPr>
        <w:t>dovoljenje za predelavo odpadkov</w:t>
      </w:r>
      <w:r>
        <w:rPr>
          <w:rFonts w:ascii="Tahoma" w:hAnsi="Tahoma" w:cs="Tahoma"/>
        </w:rPr>
        <w:t xml:space="preserve">; </w:t>
      </w:r>
    </w:p>
    <w:p w14:paraId="4E9432DD" w14:textId="77777777" w:rsidR="00BB0237" w:rsidRPr="003A4F26"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3A4F26">
        <w:rPr>
          <w:rFonts w:ascii="Tahoma" w:eastAsia="Times New Roman" w:hAnsi="Tahoma" w:cs="Tahoma"/>
          <w:szCs w:val="24"/>
          <w:lang w:eastAsia="sl-SI"/>
        </w:rPr>
        <w:t>stalno zagotavlja</w:t>
      </w:r>
      <w:r>
        <w:rPr>
          <w:rFonts w:ascii="Tahoma" w:eastAsia="Times New Roman" w:hAnsi="Tahoma" w:cs="Tahoma"/>
          <w:szCs w:val="24"/>
          <w:lang w:eastAsia="sl-SI"/>
        </w:rPr>
        <w:t>l</w:t>
      </w:r>
      <w:r w:rsidRPr="003A4F26">
        <w:rPr>
          <w:rFonts w:ascii="Tahoma" w:eastAsia="Times New Roman" w:hAnsi="Tahoma" w:cs="Tahoma"/>
          <w:szCs w:val="24"/>
          <w:lang w:eastAsia="sl-SI"/>
        </w:rPr>
        <w:t xml:space="preserve"> storitve skladno z do</w:t>
      </w:r>
      <w:r w:rsidR="001F3457">
        <w:rPr>
          <w:rFonts w:ascii="Tahoma" w:eastAsia="Times New Roman" w:hAnsi="Tahoma" w:cs="Tahoma"/>
          <w:szCs w:val="24"/>
          <w:lang w:eastAsia="sl-SI"/>
        </w:rPr>
        <w:t>ločili tega okvirnega sporazuma;</w:t>
      </w:r>
    </w:p>
    <w:p w14:paraId="267017B6" w14:textId="77777777" w:rsidR="00EC767C" w:rsidRPr="00BB0237" w:rsidRDefault="004B7FE8" w:rsidP="003F3E61">
      <w:pPr>
        <w:numPr>
          <w:ilvl w:val="0"/>
          <w:numId w:val="19"/>
        </w:numPr>
        <w:tabs>
          <w:tab w:val="clear" w:pos="360"/>
        </w:tabs>
        <w:spacing w:after="0" w:line="240" w:lineRule="auto"/>
        <w:jc w:val="both"/>
        <w:rPr>
          <w:rFonts w:ascii="Tahoma" w:eastAsia="Times New Roman" w:hAnsi="Tahoma" w:cs="Tahoma"/>
          <w:lang w:eastAsia="sl-SI"/>
        </w:rPr>
      </w:pPr>
      <w:r>
        <w:rPr>
          <w:rFonts w:ascii="Tahoma" w:eastAsia="Times New Roman" w:hAnsi="Tahoma" w:cs="Tahoma"/>
          <w:lang w:eastAsia="sl-SI"/>
        </w:rPr>
        <w:t>storitve</w:t>
      </w:r>
      <w:r w:rsidR="00EC767C" w:rsidRPr="00BB0237">
        <w:rPr>
          <w:rFonts w:ascii="Tahoma" w:eastAsia="Times New Roman" w:hAnsi="Tahoma" w:cs="Tahoma"/>
          <w:lang w:eastAsia="sl-SI"/>
        </w:rPr>
        <w:t xml:space="preserve"> po okvirnem sporazumu izvedel skladno z zahtevami naročnika iz razpisne dokumentacije</w:t>
      </w:r>
      <w:r>
        <w:rPr>
          <w:rFonts w:ascii="Tahoma" w:eastAsia="Times New Roman" w:hAnsi="Tahoma" w:cs="Tahoma"/>
          <w:lang w:eastAsia="sl-SI"/>
        </w:rPr>
        <w:t>;</w:t>
      </w:r>
    </w:p>
    <w:p w14:paraId="354A6946" w14:textId="77777777" w:rsidR="00EC767C" w:rsidRPr="00BB0237"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BB0237">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02B57933" w14:textId="77777777" w:rsidR="00BB0237" w:rsidRPr="00BB0237"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BB0237">
        <w:rPr>
          <w:rFonts w:ascii="Tahoma" w:eastAsia="Times New Roman" w:hAnsi="Tahoma" w:cs="Tahoma"/>
          <w:szCs w:val="24"/>
          <w:lang w:eastAsia="sl-SI"/>
        </w:rPr>
        <w:t>poravnal vso morebitno nastalo škodo, ki bi jo med izvajanjem obveznosti po okvirnem sporazumu povzročil na objektu ali na napravah naročnika oz. tretjim osebam na objektu naročnika;</w:t>
      </w:r>
    </w:p>
    <w:p w14:paraId="06F75A0B"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5A461A89"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w:t>
      </w:r>
    </w:p>
    <w:p w14:paraId="4E74CFA1"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24E242F"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3ACF10F7" w14:textId="77777777" w:rsidR="00EC3759" w:rsidRPr="00EC4317" w:rsidRDefault="00EC3759"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4CAB12B"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EFB8580" w14:textId="77777777" w:rsidR="00EC3759" w:rsidRPr="00EC4317" w:rsidRDefault="00EC3759" w:rsidP="00FE1859">
      <w:pPr>
        <w:spacing w:after="0" w:line="240" w:lineRule="auto"/>
        <w:jc w:val="both"/>
        <w:rPr>
          <w:rFonts w:ascii="Tahoma" w:eastAsia="Times New Roman" w:hAnsi="Tahoma" w:cs="Tahoma"/>
          <w:lang w:eastAsia="sl-SI"/>
        </w:rPr>
      </w:pPr>
    </w:p>
    <w:p w14:paraId="723D7941"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3B61B92F" w14:textId="77777777"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lastRenderedPageBreak/>
        <w:t>z izvajalcem pred začetkom izvajanja</w:t>
      </w:r>
      <w:r w:rsidR="00896BE4" w:rsidRPr="00C4601F">
        <w:rPr>
          <w:rFonts w:ascii="Tahoma" w:eastAsia="Times New Roman" w:hAnsi="Tahoma" w:cs="Tahoma"/>
          <w:lang w:eastAsia="sl-SI"/>
        </w:rPr>
        <w:t xml:space="preserve"> storitev</w:t>
      </w:r>
      <w:r w:rsidRPr="00C4601F">
        <w:rPr>
          <w:rFonts w:ascii="Tahoma" w:eastAsia="Times New Roman" w:hAnsi="Tahoma" w:cs="Tahoma"/>
          <w:lang w:eastAsia="sl-SI"/>
        </w:rPr>
        <w:t xml:space="preserve"> določi</w:t>
      </w:r>
      <w:r w:rsidR="00F4022F">
        <w:rPr>
          <w:rFonts w:ascii="Tahoma" w:eastAsia="Times New Roman" w:hAnsi="Tahoma" w:cs="Tahoma"/>
          <w:lang w:eastAsia="sl-SI"/>
        </w:rPr>
        <w:t>ti</w:t>
      </w:r>
      <w:r w:rsidRPr="00C4601F">
        <w:rPr>
          <w:rFonts w:ascii="Tahoma" w:eastAsia="Times New Roman" w:hAnsi="Tahoma" w:cs="Tahoma"/>
          <w:lang w:eastAsia="sl-SI"/>
        </w:rPr>
        <w:t xml:space="preserve"> konkretne skupne varnostne ukrepe iz priloge Pisnega sporazuma;</w:t>
      </w:r>
    </w:p>
    <w:p w14:paraId="2F0A229B" w14:textId="77777777"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izdela</w:t>
      </w:r>
      <w:r w:rsidR="00F4022F">
        <w:rPr>
          <w:rFonts w:ascii="Tahoma" w:eastAsia="Times New Roman" w:hAnsi="Tahoma" w:cs="Tahoma"/>
          <w:lang w:eastAsia="sl-SI"/>
        </w:rPr>
        <w:t>ti</w:t>
      </w:r>
      <w:r w:rsidRPr="00C4601F">
        <w:rPr>
          <w:rFonts w:ascii="Tahoma" w:eastAsia="Times New Roman" w:hAnsi="Tahoma" w:cs="Tahoma"/>
          <w:lang w:eastAsia="sl-SI"/>
        </w:rPr>
        <w:t xml:space="preserve"> varnostni načrt; </w:t>
      </w:r>
    </w:p>
    <w:p w14:paraId="32DE68AE" w14:textId="77777777"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seznani</w:t>
      </w:r>
      <w:r w:rsidR="00F4022F">
        <w:rPr>
          <w:rFonts w:ascii="Tahoma" w:eastAsia="Times New Roman" w:hAnsi="Tahoma" w:cs="Tahoma"/>
          <w:lang w:eastAsia="sl-SI"/>
        </w:rPr>
        <w:t>ti</w:t>
      </w:r>
      <w:r w:rsidRPr="00C4601F">
        <w:rPr>
          <w:rFonts w:ascii="Tahoma" w:eastAsia="Times New Roman" w:hAnsi="Tahoma" w:cs="Tahoma"/>
          <w:lang w:eastAsia="sl-SI"/>
        </w:rPr>
        <w:t xml:space="preserve"> delavce izvajalca z določili »Varnostnega načrta«;</w:t>
      </w:r>
    </w:p>
    <w:p w14:paraId="1962A2EC" w14:textId="77777777" w:rsidR="00BB0237" w:rsidRPr="004708A0" w:rsidRDefault="00BB0237" w:rsidP="003F3E61">
      <w:pPr>
        <w:numPr>
          <w:ilvl w:val="0"/>
          <w:numId w:val="19"/>
        </w:numPr>
        <w:tabs>
          <w:tab w:val="clear" w:pos="360"/>
        </w:tabs>
        <w:spacing w:after="0" w:line="240" w:lineRule="auto"/>
        <w:jc w:val="both"/>
        <w:rPr>
          <w:rFonts w:ascii="Tahoma" w:eastAsia="Times New Roman" w:hAnsi="Tahoma" w:cs="Tahoma"/>
          <w:lang w:eastAsia="sl-SI"/>
        </w:rPr>
      </w:pPr>
      <w:r w:rsidRPr="004708A0">
        <w:rPr>
          <w:rFonts w:ascii="Tahoma" w:eastAsia="Times New Roman" w:hAnsi="Tahoma" w:cs="Tahoma"/>
          <w:lang w:eastAsia="sl-SI"/>
        </w:rPr>
        <w:t>posredova</w:t>
      </w:r>
      <w:r>
        <w:rPr>
          <w:rFonts w:ascii="Tahoma" w:eastAsia="Times New Roman" w:hAnsi="Tahoma" w:cs="Tahoma"/>
          <w:lang w:eastAsia="sl-SI"/>
        </w:rPr>
        <w:t>ti</w:t>
      </w:r>
      <w:r w:rsidRPr="004708A0">
        <w:rPr>
          <w:rFonts w:ascii="Tahoma" w:eastAsia="Times New Roman" w:hAnsi="Tahoma" w:cs="Tahoma"/>
          <w:lang w:eastAsia="sl-SI"/>
        </w:rPr>
        <w:t xml:space="preserve"> izvajalcu vse informacije za opravljanje </w:t>
      </w:r>
      <w:r w:rsidR="00ED380F">
        <w:rPr>
          <w:rFonts w:ascii="Tahoma" w:eastAsia="Times New Roman" w:hAnsi="Tahoma" w:cs="Tahoma"/>
          <w:lang w:eastAsia="sl-SI"/>
        </w:rPr>
        <w:t>storitev</w:t>
      </w:r>
      <w:r w:rsidRPr="004708A0">
        <w:rPr>
          <w:rFonts w:ascii="Tahoma" w:eastAsia="Times New Roman" w:hAnsi="Tahoma" w:cs="Tahoma"/>
          <w:lang w:eastAsia="sl-SI"/>
        </w:rPr>
        <w:t xml:space="preserve"> po tem okvirnem sporazumu,</w:t>
      </w:r>
    </w:p>
    <w:p w14:paraId="7810E4B0" w14:textId="77777777" w:rsidR="00993008" w:rsidRPr="00A51E13" w:rsidRDefault="00993008" w:rsidP="003F3E61">
      <w:pPr>
        <w:numPr>
          <w:ilvl w:val="0"/>
          <w:numId w:val="19"/>
        </w:numPr>
        <w:spacing w:after="0" w:line="240" w:lineRule="auto"/>
        <w:jc w:val="both"/>
        <w:rPr>
          <w:rFonts w:ascii="Tahoma" w:eastAsia="Times New Roman" w:hAnsi="Tahoma" w:cs="Tahoma"/>
          <w:lang w:eastAsia="sl-SI"/>
        </w:rPr>
      </w:pPr>
      <w:r w:rsidRPr="00A51E13">
        <w:rPr>
          <w:rFonts w:ascii="Tahoma" w:eastAsia="Times New Roman" w:hAnsi="Tahoma" w:cs="Tahoma"/>
          <w:lang w:eastAsia="sl-SI"/>
        </w:rPr>
        <w:t xml:space="preserve">z </w:t>
      </w:r>
      <w:r>
        <w:rPr>
          <w:rFonts w:ascii="Tahoma" w:eastAsia="Times New Roman" w:hAnsi="Tahoma" w:cs="Tahoma"/>
          <w:lang w:eastAsia="sl-SI"/>
        </w:rPr>
        <w:t>i</w:t>
      </w:r>
      <w:r w:rsidRPr="00A51E13">
        <w:rPr>
          <w:rFonts w:ascii="Tahoma" w:eastAsia="Times New Roman" w:hAnsi="Tahoma" w:cs="Tahoma"/>
          <w:lang w:eastAsia="sl-SI"/>
        </w:rPr>
        <w:t>zvajalcem sodelova</w:t>
      </w:r>
      <w:r>
        <w:rPr>
          <w:rFonts w:ascii="Tahoma" w:eastAsia="Times New Roman" w:hAnsi="Tahoma" w:cs="Tahoma"/>
          <w:lang w:eastAsia="sl-SI"/>
        </w:rPr>
        <w:t>ti</w:t>
      </w:r>
      <w:r w:rsidRPr="00A51E13">
        <w:rPr>
          <w:rFonts w:ascii="Tahoma" w:eastAsia="Times New Roman" w:hAnsi="Tahoma" w:cs="Tahoma"/>
          <w:lang w:eastAsia="sl-SI"/>
        </w:rPr>
        <w:t>, mu nudi</w:t>
      </w:r>
      <w:r>
        <w:rPr>
          <w:rFonts w:ascii="Tahoma" w:eastAsia="Times New Roman" w:hAnsi="Tahoma" w:cs="Tahoma"/>
          <w:lang w:eastAsia="sl-SI"/>
        </w:rPr>
        <w:t>ti</w:t>
      </w:r>
      <w:r w:rsidRPr="00A51E13">
        <w:rPr>
          <w:rFonts w:ascii="Tahoma" w:eastAsia="Times New Roman" w:hAnsi="Tahoma" w:cs="Tahoma"/>
          <w:lang w:eastAsia="sl-SI"/>
        </w:rPr>
        <w:t xml:space="preserve"> potrebno pomoč in daja</w:t>
      </w:r>
      <w:r>
        <w:rPr>
          <w:rFonts w:ascii="Tahoma" w:eastAsia="Times New Roman" w:hAnsi="Tahoma" w:cs="Tahoma"/>
          <w:lang w:eastAsia="sl-SI"/>
        </w:rPr>
        <w:t>ti</w:t>
      </w:r>
      <w:r w:rsidRPr="00A51E13">
        <w:rPr>
          <w:rFonts w:ascii="Tahoma" w:eastAsia="Times New Roman" w:hAnsi="Tahoma" w:cs="Tahoma"/>
          <w:lang w:eastAsia="sl-SI"/>
        </w:rPr>
        <w:t xml:space="preserve"> ustrezna navodila;  </w:t>
      </w:r>
    </w:p>
    <w:p w14:paraId="3B22338A" w14:textId="77777777" w:rsidR="00993008" w:rsidRPr="003A4F26" w:rsidRDefault="00993008" w:rsidP="003F3E61">
      <w:pPr>
        <w:numPr>
          <w:ilvl w:val="0"/>
          <w:numId w:val="19"/>
        </w:numPr>
        <w:spacing w:after="0" w:line="240" w:lineRule="auto"/>
        <w:rPr>
          <w:rFonts w:ascii="Tahoma" w:eastAsia="Times New Roman" w:hAnsi="Tahoma" w:cs="Tahoma"/>
          <w:lang w:eastAsia="sl-SI"/>
        </w:rPr>
      </w:pPr>
      <w:r>
        <w:rPr>
          <w:rFonts w:ascii="Tahoma" w:eastAsia="Times New Roman" w:hAnsi="Tahoma" w:cs="Tahoma"/>
          <w:lang w:eastAsia="sl-SI"/>
        </w:rPr>
        <w:t>tekoče obveščati</w:t>
      </w:r>
      <w:r w:rsidRPr="003A4F26">
        <w:rPr>
          <w:rFonts w:ascii="Tahoma" w:eastAsia="Times New Roman" w:hAnsi="Tahoma" w:cs="Tahoma"/>
          <w:lang w:eastAsia="sl-SI"/>
        </w:rPr>
        <w:t xml:space="preserve"> izvajalca o spremembah in novo nastalih situacijah, ki bi lahko imele vpliv na izvršitev storitev,</w:t>
      </w:r>
    </w:p>
    <w:p w14:paraId="2A201BDC" w14:textId="77777777" w:rsidR="00993008" w:rsidRPr="003A4F26" w:rsidRDefault="00993008" w:rsidP="003F3E61">
      <w:pPr>
        <w:numPr>
          <w:ilvl w:val="0"/>
          <w:numId w:val="19"/>
        </w:numPr>
        <w:spacing w:after="0" w:line="240" w:lineRule="auto"/>
        <w:jc w:val="both"/>
        <w:rPr>
          <w:rFonts w:ascii="Tahoma" w:eastAsia="Times New Roman" w:hAnsi="Tahoma" w:cs="Tahoma"/>
          <w:lang w:eastAsia="sl-SI"/>
        </w:rPr>
      </w:pPr>
      <w:r w:rsidRPr="003A4F26">
        <w:rPr>
          <w:rFonts w:ascii="Tahoma" w:eastAsia="Times New Roman" w:hAnsi="Tahoma" w:cs="Tahoma"/>
          <w:lang w:eastAsia="sl-SI"/>
        </w:rPr>
        <w:t>izvajalca obvesti</w:t>
      </w:r>
      <w:r>
        <w:rPr>
          <w:rFonts w:ascii="Tahoma" w:eastAsia="Times New Roman" w:hAnsi="Tahoma" w:cs="Tahoma"/>
          <w:lang w:eastAsia="sl-SI"/>
        </w:rPr>
        <w:t>ti</w:t>
      </w:r>
      <w:r w:rsidRPr="003A4F26">
        <w:rPr>
          <w:rFonts w:ascii="Tahoma" w:eastAsia="Times New Roman" w:hAnsi="Tahoma" w:cs="Tahoma"/>
          <w:lang w:eastAsia="sl-SI"/>
        </w:rPr>
        <w:t xml:space="preserve"> o nepravilnem izvajanju obveznosti po okvirnem sporazumu,</w:t>
      </w:r>
    </w:p>
    <w:p w14:paraId="2CD9A1E3" w14:textId="77777777" w:rsidR="00993008" w:rsidRPr="003A4F26" w:rsidRDefault="00993008" w:rsidP="003F3E61">
      <w:pPr>
        <w:numPr>
          <w:ilvl w:val="0"/>
          <w:numId w:val="19"/>
        </w:numPr>
        <w:spacing w:after="0"/>
        <w:rPr>
          <w:rFonts w:ascii="Tahoma" w:eastAsia="Times New Roman" w:hAnsi="Tahoma" w:cs="Tahoma"/>
          <w:lang w:eastAsia="sl-SI"/>
        </w:rPr>
      </w:pPr>
      <w:r w:rsidRPr="003A4F26">
        <w:rPr>
          <w:rFonts w:ascii="Tahoma" w:eastAsia="Times New Roman" w:hAnsi="Tahoma" w:cs="Tahoma"/>
          <w:lang w:eastAsia="sl-SI"/>
        </w:rPr>
        <w:t>poravna</w:t>
      </w:r>
      <w:r>
        <w:rPr>
          <w:rFonts w:ascii="Tahoma" w:eastAsia="Times New Roman" w:hAnsi="Tahoma" w:cs="Tahoma"/>
          <w:lang w:eastAsia="sl-SI"/>
        </w:rPr>
        <w:t>ti</w:t>
      </w:r>
      <w:r w:rsidRPr="003A4F26">
        <w:rPr>
          <w:rFonts w:ascii="Tahoma" w:eastAsia="Times New Roman" w:hAnsi="Tahoma" w:cs="Tahoma"/>
          <w:lang w:eastAsia="sl-SI"/>
        </w:rPr>
        <w:t xml:space="preserve"> obveznosti do izvajalca in njegovih prijavljenih podizvajalcev.</w:t>
      </w:r>
    </w:p>
    <w:p w14:paraId="34244893" w14:textId="77777777" w:rsidR="00EC767C" w:rsidRPr="00EC767C" w:rsidRDefault="00EC767C" w:rsidP="00FE1859">
      <w:pPr>
        <w:spacing w:after="0" w:line="240" w:lineRule="auto"/>
        <w:jc w:val="both"/>
        <w:rPr>
          <w:rFonts w:ascii="Tahoma" w:eastAsia="Times New Roman" w:hAnsi="Tahoma" w:cs="Tahoma"/>
          <w:lang w:eastAsia="sl-SI"/>
        </w:rPr>
      </w:pPr>
    </w:p>
    <w:p w14:paraId="6F00F156" w14:textId="77777777" w:rsidR="0024400D" w:rsidRPr="00C168EA" w:rsidRDefault="0024400D" w:rsidP="0024400D">
      <w:pPr>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12376A74" w14:textId="77777777" w:rsidR="0024400D" w:rsidRPr="00C168EA" w:rsidRDefault="0024400D" w:rsidP="0024400D">
      <w:pPr>
        <w:keepLines/>
        <w:tabs>
          <w:tab w:val="left" w:pos="1418"/>
          <w:tab w:val="left" w:pos="1702"/>
        </w:tabs>
        <w:spacing w:after="0" w:line="240" w:lineRule="auto"/>
        <w:jc w:val="both"/>
        <w:rPr>
          <w:rFonts w:ascii="Tahoma" w:hAnsi="Tahoma" w:cs="Tahoma"/>
          <w:lang w:eastAsia="sl-SI"/>
        </w:rPr>
      </w:pPr>
    </w:p>
    <w:p w14:paraId="72FBA181" w14:textId="77777777" w:rsidR="0024400D" w:rsidRPr="00C168EA" w:rsidRDefault="0024400D" w:rsidP="0024400D">
      <w:pPr>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3A6FC900" w14:textId="77777777" w:rsidR="00E21316" w:rsidRPr="00E21316" w:rsidRDefault="00E21316" w:rsidP="00FE1859">
      <w:pPr>
        <w:spacing w:after="0" w:line="240" w:lineRule="auto"/>
        <w:jc w:val="both"/>
        <w:rPr>
          <w:rFonts w:ascii="Tahoma" w:eastAsia="Times New Roman" w:hAnsi="Tahoma" w:cs="Tahoma"/>
          <w:lang w:eastAsia="sl-SI"/>
        </w:rPr>
      </w:pPr>
    </w:p>
    <w:p w14:paraId="6D7ED7A5"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ED380F">
        <w:rPr>
          <w:rFonts w:ascii="Tahoma" w:hAnsi="Tahoma" w:cs="Tahoma"/>
          <w:b/>
          <w:sz w:val="22"/>
          <w:szCs w:val="22"/>
        </w:rPr>
        <w:t>O</w:t>
      </w:r>
      <w:r w:rsidRPr="00EC4317">
        <w:rPr>
          <w:rFonts w:ascii="Tahoma" w:hAnsi="Tahoma" w:cs="Tahoma"/>
          <w:b/>
          <w:sz w:val="22"/>
          <w:szCs w:val="22"/>
        </w:rPr>
        <w:t xml:space="preserve"> ZAVAROVANJ</w:t>
      </w:r>
      <w:r w:rsidR="00ED380F">
        <w:rPr>
          <w:rFonts w:ascii="Tahoma" w:hAnsi="Tahoma" w:cs="Tahoma"/>
          <w:b/>
          <w:sz w:val="22"/>
          <w:szCs w:val="22"/>
        </w:rPr>
        <w:t>E</w:t>
      </w:r>
    </w:p>
    <w:p w14:paraId="3623BC32" w14:textId="77777777" w:rsidR="00EC3759" w:rsidRPr="00EC4317" w:rsidRDefault="00EC3759" w:rsidP="00FE1859">
      <w:pPr>
        <w:tabs>
          <w:tab w:val="left" w:pos="2721"/>
        </w:tabs>
        <w:spacing w:after="0" w:line="240" w:lineRule="auto"/>
        <w:ind w:left="1077"/>
        <w:jc w:val="center"/>
        <w:rPr>
          <w:rFonts w:ascii="Tahoma" w:eastAsia="Times New Roman" w:hAnsi="Tahoma" w:cs="Tahoma"/>
          <w:b/>
          <w:lang w:eastAsia="sl-SI"/>
        </w:rPr>
      </w:pPr>
    </w:p>
    <w:p w14:paraId="13F78955"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A5C3A14" w14:textId="77777777" w:rsidR="00EC3759" w:rsidRPr="00EC4317" w:rsidRDefault="00EC3759" w:rsidP="00FE1859">
      <w:pPr>
        <w:spacing w:after="0" w:line="240" w:lineRule="auto"/>
        <w:jc w:val="both"/>
        <w:rPr>
          <w:rFonts w:ascii="Tahoma" w:hAnsi="Tahoma" w:cs="Tahoma"/>
        </w:rPr>
      </w:pPr>
    </w:p>
    <w:p w14:paraId="5F2CCD95" w14:textId="77777777"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nadaljevanju: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višini </w:t>
      </w:r>
      <w:r>
        <w:rPr>
          <w:rFonts w:ascii="Tahoma" w:hAnsi="Tahoma" w:cs="Tahoma"/>
        </w:rPr>
        <w:t>1</w:t>
      </w:r>
      <w:r w:rsidR="0024400D">
        <w:rPr>
          <w:rFonts w:ascii="Tahoma" w:hAnsi="Tahoma" w:cs="Tahoma"/>
        </w:rPr>
        <w:t>0</w:t>
      </w:r>
      <w:r w:rsidRPr="00AA3F07">
        <w:rPr>
          <w:rFonts w:ascii="Tahoma" w:hAnsi="Tahoma" w:cs="Tahoma"/>
        </w:rPr>
        <w:t xml:space="preserve">.000,00 EUR (z besedo: </w:t>
      </w:r>
      <w:r w:rsidR="0024400D">
        <w:rPr>
          <w:rFonts w:ascii="Tahoma" w:hAnsi="Tahoma" w:cs="Tahoma"/>
        </w:rPr>
        <w:t>deset</w:t>
      </w:r>
      <w:r w:rsidRPr="00AA3F07">
        <w:rPr>
          <w:rFonts w:ascii="Tahoma" w:hAnsi="Tahoma" w:cs="Tahoma"/>
        </w:rPr>
        <w:t xml:space="preserve">tisoč in 00/100 evrov) </w:t>
      </w:r>
      <w:r w:rsidR="00B2572E" w:rsidRPr="004E4299">
        <w:rPr>
          <w:rFonts w:ascii="Tahoma" w:hAnsi="Tahoma" w:cs="Tahoma"/>
        </w:rPr>
        <w:t xml:space="preserve">z dobo veljavnostjo še </w:t>
      </w:r>
      <w:r w:rsidR="00B2572E" w:rsidRPr="004E4299">
        <w:rPr>
          <w:rFonts w:ascii="Tahoma" w:hAnsi="Tahoma" w:cs="Tahoma"/>
        </w:rPr>
        <w:lastRenderedPageBreak/>
        <w:t>najmanj trideset (30) dni po</w:t>
      </w:r>
      <w:r w:rsidR="00B2572E">
        <w:rPr>
          <w:rFonts w:ascii="Tahoma" w:hAnsi="Tahoma" w:cs="Tahoma"/>
        </w:rPr>
        <w:t xml:space="preserve"> iztek</w:t>
      </w:r>
      <w:r w:rsidR="00B2572E" w:rsidRPr="004E4299">
        <w:rPr>
          <w:rFonts w:ascii="Tahoma" w:hAnsi="Tahoma" w:cs="Tahoma"/>
        </w:rPr>
        <w:t>u veljavnosti okvirnega sporazuma</w:t>
      </w:r>
      <w:r w:rsidRPr="00B2572E">
        <w:rPr>
          <w:rFonts w:ascii="Tahoma" w:eastAsia="Times New Roman" w:hAnsi="Tahoma" w:cs="Tahoma"/>
          <w:lang w:eastAsia="sl-SI"/>
        </w:rPr>
        <w:t>,</w:t>
      </w:r>
      <w:r w:rsidRPr="004B7FE8">
        <w:rPr>
          <w:rFonts w:ascii="Tahoma" w:eastAsia="Times New Roman" w:hAnsi="Tahoma" w:cs="Tahoma"/>
          <w:lang w:eastAsia="sl-SI"/>
        </w:rPr>
        <w:t xml:space="preserve"> v nasprotnem primeru se šteje, da ta okvirni sporazum ni bil nikoli sklenjen. </w:t>
      </w:r>
    </w:p>
    <w:p w14:paraId="54D7AF6F" w14:textId="77777777" w:rsidR="00F94257" w:rsidRDefault="00F94257" w:rsidP="00FE1859">
      <w:pPr>
        <w:spacing w:after="0" w:line="240" w:lineRule="auto"/>
        <w:jc w:val="both"/>
        <w:rPr>
          <w:rFonts w:ascii="Tahoma" w:eastAsia="Times New Roman" w:hAnsi="Tahoma" w:cs="Tahoma"/>
          <w:lang w:eastAsia="sl-SI"/>
        </w:rPr>
      </w:pPr>
    </w:p>
    <w:p w14:paraId="71721B26" w14:textId="77777777"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sidR="00F4022F">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sidR="0024400D">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w:t>
      </w:r>
    </w:p>
    <w:p w14:paraId="41887B3D" w14:textId="77777777" w:rsidR="004B7FE8" w:rsidRPr="004B7FE8" w:rsidRDefault="004B7FE8" w:rsidP="00FE1859">
      <w:pPr>
        <w:spacing w:after="0" w:line="240" w:lineRule="auto"/>
        <w:jc w:val="both"/>
        <w:rPr>
          <w:rFonts w:ascii="Tahoma" w:eastAsia="Times New Roman" w:hAnsi="Tahoma" w:cs="Tahoma"/>
          <w:lang w:eastAsia="sl-SI"/>
        </w:rPr>
      </w:pPr>
    </w:p>
    <w:p w14:paraId="2BECA582" w14:textId="77777777" w:rsidR="007672B2" w:rsidRDefault="004B7FE8" w:rsidP="00FE1859">
      <w:pPr>
        <w:tabs>
          <w:tab w:val="left" w:pos="567"/>
          <w:tab w:val="left" w:pos="1702"/>
        </w:tabs>
        <w:spacing w:after="0" w:line="240" w:lineRule="auto"/>
        <w:jc w:val="both"/>
        <w:rPr>
          <w:rFonts w:ascii="Tahoma" w:eastAsia="Times New Roman" w:hAnsi="Tahoma" w:cs="Tahoma"/>
          <w:b/>
          <w:lang w:eastAsia="sl-SI"/>
        </w:rPr>
      </w:pPr>
      <w:r w:rsidRPr="004B7FE8">
        <w:rPr>
          <w:rFonts w:ascii="Tahoma" w:eastAsia="Times New Roman" w:hAnsi="Tahoma" w:cs="Tahoma"/>
          <w:lang w:eastAsia="sl-SI"/>
        </w:rPr>
        <w:t xml:space="preserve">V kolikor izvajalec ne bo izpolnjeval svojih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F4022F">
        <w:rPr>
          <w:rFonts w:ascii="Tahoma" w:eastAsia="Times New Roman" w:hAnsi="Tahoma" w:cs="Tahoma"/>
          <w:lang w:eastAsia="sl-SI"/>
        </w:rPr>
        <w:t>iz</w:t>
      </w:r>
      <w:r w:rsidR="00F4022F" w:rsidRPr="004B7FE8">
        <w:rPr>
          <w:rFonts w:ascii="Tahoma" w:eastAsia="Times New Roman" w:hAnsi="Tahoma" w:cs="Tahoma"/>
          <w:lang w:eastAsia="sl-SI"/>
        </w:rPr>
        <w:t xml:space="preserve">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sidR="00F4022F">
        <w:rPr>
          <w:rFonts w:ascii="Tahoma" w:eastAsia="Times New Roman" w:hAnsi="Tahoma" w:cs="Tahoma"/>
          <w:lang w:eastAsia="sl-SI"/>
        </w:rPr>
        <w:t xml:space="preserve">iz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3096379B" w14:textId="77777777" w:rsidR="00C072F4" w:rsidRPr="00032886" w:rsidRDefault="00C072F4" w:rsidP="00FE1859">
      <w:pPr>
        <w:tabs>
          <w:tab w:val="left" w:pos="567"/>
          <w:tab w:val="left" w:pos="1702"/>
        </w:tabs>
        <w:spacing w:after="0" w:line="240" w:lineRule="auto"/>
        <w:jc w:val="both"/>
        <w:rPr>
          <w:rFonts w:ascii="Tahoma" w:eastAsia="Times New Roman" w:hAnsi="Tahoma" w:cs="Tahoma"/>
          <w:b/>
          <w:lang w:eastAsia="sl-SI"/>
        </w:rPr>
      </w:pPr>
    </w:p>
    <w:p w14:paraId="0DE004D0" w14:textId="77777777" w:rsidR="00032886" w:rsidRPr="00032886" w:rsidRDefault="00032886"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66254852" w14:textId="77777777" w:rsidR="00032886" w:rsidRPr="00032886" w:rsidRDefault="00032886" w:rsidP="00FE1859">
      <w:pPr>
        <w:tabs>
          <w:tab w:val="left" w:pos="567"/>
          <w:tab w:val="left" w:pos="1702"/>
        </w:tabs>
        <w:spacing w:after="0" w:line="240" w:lineRule="auto"/>
        <w:jc w:val="both"/>
        <w:rPr>
          <w:rFonts w:ascii="Tahoma" w:eastAsia="Times New Roman" w:hAnsi="Tahoma" w:cs="Tahoma"/>
          <w:b/>
          <w:lang w:eastAsia="sl-SI"/>
        </w:rPr>
      </w:pPr>
    </w:p>
    <w:p w14:paraId="3F546ACC" w14:textId="77777777" w:rsidR="00B3547F" w:rsidRPr="00B3547F" w:rsidRDefault="00B3547F" w:rsidP="00FE1859">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sidR="00654F1B">
        <w:rPr>
          <w:rFonts w:ascii="Tahoma" w:eastAsia="Times New Roman" w:hAnsi="Tahoma" w:cs="Tahoma"/>
          <w:lang w:eastAsia="sl-SI"/>
        </w:rPr>
        <w:t>ga</w:t>
      </w:r>
      <w:r w:rsidRPr="00B3547F">
        <w:rPr>
          <w:rFonts w:ascii="Tahoma" w:eastAsia="Times New Roman" w:hAnsi="Tahoma" w:cs="Tahoma"/>
          <w:lang w:eastAsia="sl-SI"/>
        </w:rPr>
        <w:t xml:space="preserve"> </w:t>
      </w:r>
      <w:r w:rsidR="00435E7F">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491FB5D" w14:textId="77777777" w:rsidR="00A002FB" w:rsidRDefault="00A002FB" w:rsidP="00FE1859">
      <w:pPr>
        <w:spacing w:after="0" w:line="240" w:lineRule="auto"/>
        <w:jc w:val="both"/>
        <w:rPr>
          <w:rFonts w:ascii="Tahoma" w:eastAsia="Times New Roman" w:hAnsi="Tahoma" w:cs="Tahoma"/>
          <w:color w:val="000000"/>
          <w:lang w:eastAsia="sl-SI"/>
        </w:rPr>
      </w:pPr>
    </w:p>
    <w:p w14:paraId="0F64DDCE" w14:textId="77777777" w:rsidR="00DE04B6" w:rsidRPr="00EC4317" w:rsidRDefault="00DE04B6" w:rsidP="00FE1859">
      <w:pPr>
        <w:spacing w:after="0" w:line="240" w:lineRule="auto"/>
        <w:jc w:val="both"/>
        <w:rPr>
          <w:rFonts w:ascii="Tahoma" w:eastAsia="Times New Roman" w:hAnsi="Tahoma" w:cs="Tahoma"/>
          <w:color w:val="000000"/>
          <w:lang w:eastAsia="sl-SI"/>
        </w:rPr>
      </w:pPr>
    </w:p>
    <w:p w14:paraId="2B9DD219" w14:textId="77777777" w:rsidR="00EC3759" w:rsidRPr="00EC4317" w:rsidRDefault="00951145" w:rsidP="003F3E6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 xml:space="preserve">POGODBENA </w:t>
      </w:r>
      <w:r w:rsidR="00654F1B" w:rsidRPr="00654F1B">
        <w:rPr>
          <w:rFonts w:ascii="Tahoma" w:hAnsi="Tahoma" w:cs="Tahoma"/>
          <w:b/>
          <w:sz w:val="22"/>
          <w:szCs w:val="22"/>
        </w:rPr>
        <w:t xml:space="preserve">KAZEN </w:t>
      </w:r>
    </w:p>
    <w:p w14:paraId="6091CDA4"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548AEE22"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DE7B38" w14:textId="77777777" w:rsidR="00EC3759" w:rsidRPr="00EC4317" w:rsidRDefault="00EC3759" w:rsidP="00FE1859">
      <w:pPr>
        <w:spacing w:after="0" w:line="240" w:lineRule="auto"/>
        <w:jc w:val="both"/>
        <w:rPr>
          <w:rFonts w:ascii="Tahoma" w:eastAsia="Times New Roman" w:hAnsi="Tahoma" w:cs="Tahoma"/>
          <w:lang w:eastAsia="sl-SI"/>
        </w:rPr>
      </w:pPr>
    </w:p>
    <w:p w14:paraId="222A10A0" w14:textId="77777777" w:rsidR="0024400D" w:rsidRPr="00FE7AF4" w:rsidRDefault="0024400D" w:rsidP="0024400D">
      <w:pPr>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lastRenderedPageBreak/>
        <w:t xml:space="preserve">V kolikor izvajalec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w:t>
      </w:r>
      <w:r>
        <w:rPr>
          <w:rFonts w:ascii="Tahoma" w:eastAsia="Times New Roman" w:hAnsi="Tahoma" w:cs="Tahoma"/>
          <w:lang w:eastAsia="sl-SI"/>
        </w:rPr>
        <w:t xml:space="preserve"> </w:t>
      </w:r>
      <w:r w:rsidRPr="00FE7AF4">
        <w:rPr>
          <w:rFonts w:ascii="Tahoma" w:eastAsia="Times New Roman" w:hAnsi="Tahoma" w:cs="Tahoma"/>
          <w:lang w:eastAsia="sl-SI"/>
        </w:rPr>
        <w:t xml:space="preserve">členu tega okvirnega sporazuma in neizpolnitev ni posledica višje sile, kot je zapisano v </w:t>
      </w:r>
      <w:r w:rsidR="00F71F7B">
        <w:rPr>
          <w:rFonts w:ascii="Tahoma" w:eastAsia="Times New Roman" w:hAnsi="Tahoma" w:cs="Tahoma"/>
          <w:lang w:eastAsia="sl-SI"/>
        </w:rPr>
        <w:t>12</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w:t>
      </w:r>
      <w:r w:rsidRPr="00654F1B">
        <w:rPr>
          <w:rFonts w:ascii="Tahoma" w:eastAsia="Times New Roman" w:hAnsi="Tahoma" w:cs="Tahoma"/>
          <w:szCs w:val="20"/>
          <w:lang w:eastAsia="sl-SI"/>
        </w:rPr>
        <w:t xml:space="preserve">vendar največ </w:t>
      </w:r>
      <w:r>
        <w:rPr>
          <w:rFonts w:ascii="Tahoma" w:eastAsia="Times New Roman" w:hAnsi="Tahoma" w:cs="Tahoma"/>
          <w:szCs w:val="20"/>
          <w:lang w:eastAsia="sl-SI"/>
        </w:rPr>
        <w:t>20</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14:paraId="42CC9893"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3E06200F" w14:textId="77777777" w:rsidR="0024400D" w:rsidRPr="0095248A" w:rsidRDefault="0024400D" w:rsidP="0024400D">
      <w:pPr>
        <w:keepLines/>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2</w:t>
      </w:r>
      <w:r w:rsidRPr="00654F1B">
        <w:rPr>
          <w:rFonts w:ascii="Tahoma" w:eastAsia="Times New Roman" w:hAnsi="Tahoma" w:cs="Tahoma"/>
          <w:szCs w:val="20"/>
          <w:lang w:eastAsia="sl-SI"/>
        </w:rPr>
        <w:t>0</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14:paraId="0C08C56E" w14:textId="77777777" w:rsidR="0024400D" w:rsidRPr="00BA3F91" w:rsidRDefault="0024400D" w:rsidP="0024400D">
      <w:pPr>
        <w:keepLines/>
        <w:spacing w:after="0" w:line="240" w:lineRule="auto"/>
        <w:jc w:val="both"/>
        <w:rPr>
          <w:rFonts w:ascii="Tahoma" w:eastAsia="Times New Roman" w:hAnsi="Tahoma" w:cs="Tahoma"/>
          <w:lang w:eastAsia="sl-SI"/>
        </w:rPr>
      </w:pPr>
    </w:p>
    <w:p w14:paraId="478AC89B"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23EAC44" w14:textId="77777777" w:rsidR="0024400D" w:rsidRPr="00BA3F91" w:rsidRDefault="0024400D" w:rsidP="0024400D">
      <w:pPr>
        <w:keepLines/>
        <w:spacing w:after="0" w:line="240" w:lineRule="auto"/>
        <w:jc w:val="both"/>
        <w:rPr>
          <w:rFonts w:ascii="Tahoma" w:eastAsia="Times New Roman" w:hAnsi="Tahoma" w:cs="Tahoma"/>
          <w:lang w:eastAsia="sl-SI"/>
        </w:rPr>
      </w:pPr>
    </w:p>
    <w:p w14:paraId="29636AE5" w14:textId="77777777" w:rsidR="0024400D" w:rsidRPr="00BA3F91" w:rsidRDefault="0024400D" w:rsidP="0024400D">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Naročnik si pridrži pravico uveljaviti </w:t>
      </w:r>
      <w:r w:rsidR="00951145">
        <w:rPr>
          <w:rFonts w:ascii="Tahoma" w:eastAsia="Times New Roman" w:hAnsi="Tahoma" w:cs="Tahoma"/>
          <w:lang w:eastAsia="sl-SI"/>
        </w:rPr>
        <w:t xml:space="preserve">pogodbeno </w:t>
      </w:r>
      <w:r w:rsidRPr="00BA3F91">
        <w:rPr>
          <w:rFonts w:ascii="Tahoma" w:eastAsia="Times New Roman" w:hAnsi="Tahoma" w:cs="Tahoma"/>
          <w:lang w:eastAsia="sl-SI"/>
        </w:rPr>
        <w:t>kazen pri plačilu računa, čeprav ob zamudi izvajalca na to ni posebej opozoril, niti pisno obvestil.</w:t>
      </w:r>
    </w:p>
    <w:p w14:paraId="6608A3E3" w14:textId="77777777" w:rsidR="0024400D" w:rsidRPr="00BA3F91" w:rsidRDefault="0024400D" w:rsidP="0024400D">
      <w:pPr>
        <w:keepLines/>
        <w:spacing w:after="0" w:line="240" w:lineRule="auto"/>
        <w:jc w:val="both"/>
        <w:rPr>
          <w:rFonts w:ascii="Tahoma" w:eastAsia="Times New Roman" w:hAnsi="Tahoma" w:cs="Tahoma"/>
          <w:lang w:eastAsia="sl-SI"/>
        </w:rPr>
      </w:pPr>
    </w:p>
    <w:p w14:paraId="74842D5A" w14:textId="77777777" w:rsidR="0024400D" w:rsidRPr="00654F1B" w:rsidRDefault="0024400D" w:rsidP="0024400D">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0DCCD97F"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06C0A419" w14:textId="77777777" w:rsidR="00150096" w:rsidRPr="005D50B0" w:rsidRDefault="0024400D" w:rsidP="005D50B0">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w:t>
      </w:r>
      <w:r w:rsidR="00951145">
        <w:rPr>
          <w:rFonts w:ascii="Tahoma" w:eastAsia="Times New Roman" w:hAnsi="Tahoma" w:cs="Tahoma"/>
          <w:szCs w:val="20"/>
          <w:lang w:eastAsia="sl-SI"/>
        </w:rPr>
        <w:t xml:space="preserve">pogodbeno </w:t>
      </w:r>
      <w:r w:rsidRPr="00654F1B">
        <w:rPr>
          <w:rFonts w:ascii="Tahoma" w:eastAsia="Times New Roman" w:hAnsi="Tahoma" w:cs="Tahoma"/>
          <w:szCs w:val="20"/>
          <w:lang w:eastAsia="sl-SI"/>
        </w:rPr>
        <w:t xml:space="preserve">kazen ni pogojena z nastankom škode pri naročniku. Za povračilo tako nastale škode bo naročnik unovčil finančno zavarovanje za zavarovanje dobre izvedbe obveznosti </w:t>
      </w:r>
      <w:r w:rsidR="00F4022F">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sidR="00F4022F">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sidR="00F4022F">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w:t>
      </w:r>
      <w:r w:rsidR="00951145">
        <w:rPr>
          <w:rFonts w:ascii="Tahoma" w:eastAsia="Times New Roman" w:hAnsi="Tahoma" w:cs="Tahoma"/>
          <w:szCs w:val="20"/>
          <w:lang w:eastAsia="sl-SI"/>
        </w:rPr>
        <w:t xml:space="preserve">pogodbene </w:t>
      </w:r>
      <w:r w:rsidRPr="00654F1B">
        <w:rPr>
          <w:rFonts w:ascii="Tahoma" w:eastAsia="Times New Roman" w:hAnsi="Tahoma" w:cs="Tahoma"/>
          <w:szCs w:val="20"/>
          <w:lang w:eastAsia="sl-SI"/>
        </w:rPr>
        <w:t>kaz</w:t>
      </w:r>
      <w:r>
        <w:rPr>
          <w:rFonts w:ascii="Tahoma" w:eastAsia="Times New Roman" w:hAnsi="Tahoma" w:cs="Tahoma"/>
          <w:szCs w:val="20"/>
          <w:lang w:eastAsia="sl-SI"/>
        </w:rPr>
        <w:t>ni</w:t>
      </w:r>
      <w:r w:rsidR="00150096">
        <w:rPr>
          <w:rFonts w:ascii="Tahoma" w:eastAsia="Times New Roman" w:hAnsi="Tahoma" w:cs="Tahoma"/>
          <w:szCs w:val="20"/>
          <w:lang w:eastAsia="sl-SI"/>
        </w:rPr>
        <w:t>.</w:t>
      </w:r>
    </w:p>
    <w:p w14:paraId="27640716" w14:textId="77777777" w:rsidR="00150096" w:rsidRPr="002C4E37" w:rsidRDefault="00150096" w:rsidP="00FE1859">
      <w:pPr>
        <w:spacing w:after="0" w:line="240" w:lineRule="auto"/>
        <w:jc w:val="both"/>
        <w:rPr>
          <w:rFonts w:ascii="Tahoma" w:eastAsia="Times New Roman" w:hAnsi="Tahoma" w:cs="Tahoma"/>
          <w:color w:val="000000"/>
          <w:lang w:eastAsia="sl-SI"/>
        </w:rPr>
      </w:pPr>
    </w:p>
    <w:p w14:paraId="43708CB7" w14:textId="77777777" w:rsidR="002C4E37" w:rsidRPr="002C4E37" w:rsidRDefault="002C4E37" w:rsidP="003F3E61">
      <w:pPr>
        <w:pStyle w:val="Odstavekseznama"/>
        <w:numPr>
          <w:ilvl w:val="0"/>
          <w:numId w:val="11"/>
        </w:numPr>
        <w:ind w:left="567" w:hanging="567"/>
        <w:jc w:val="center"/>
        <w:rPr>
          <w:rFonts w:ascii="Tahoma" w:hAnsi="Tahoma" w:cs="Tahoma"/>
          <w:b/>
          <w:sz w:val="22"/>
          <w:szCs w:val="22"/>
        </w:rPr>
      </w:pPr>
      <w:r w:rsidRPr="002C4E37">
        <w:rPr>
          <w:rFonts w:ascii="Tahoma" w:hAnsi="Tahoma" w:cs="Tahoma"/>
          <w:b/>
          <w:sz w:val="22"/>
          <w:szCs w:val="22"/>
        </w:rPr>
        <w:t>ZAGOTAVLJANJE VARNOSTI NA DELOVIŠČU</w:t>
      </w:r>
    </w:p>
    <w:p w14:paraId="4FD32B63" w14:textId="77777777" w:rsidR="002C4E37" w:rsidRPr="002C4E37" w:rsidRDefault="002C4E37" w:rsidP="00FE1859">
      <w:pPr>
        <w:spacing w:after="0" w:line="240" w:lineRule="auto"/>
        <w:jc w:val="both"/>
        <w:rPr>
          <w:rFonts w:ascii="Tahoma" w:eastAsia="Times New Roman" w:hAnsi="Tahoma" w:cs="Tahoma"/>
          <w:b/>
          <w:color w:val="000000"/>
          <w:lang w:eastAsia="sl-SI"/>
        </w:rPr>
      </w:pPr>
    </w:p>
    <w:p w14:paraId="733445CF" w14:textId="77777777" w:rsidR="002C4E37" w:rsidRPr="002C4E37" w:rsidRDefault="002C4E3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C4E37">
        <w:rPr>
          <w:rFonts w:ascii="Tahoma" w:eastAsia="Times New Roman" w:hAnsi="Tahoma" w:cs="Tahoma"/>
          <w:color w:val="000000"/>
          <w:lang w:eastAsia="sl-SI"/>
        </w:rPr>
        <w:t>člen</w:t>
      </w:r>
    </w:p>
    <w:p w14:paraId="37671607" w14:textId="77777777" w:rsidR="002C4E37" w:rsidRPr="002C4E37" w:rsidRDefault="002C4E37" w:rsidP="00FE1859">
      <w:pPr>
        <w:spacing w:after="0" w:line="240" w:lineRule="auto"/>
        <w:jc w:val="both"/>
        <w:rPr>
          <w:rFonts w:ascii="Tahoma" w:eastAsia="Times New Roman" w:hAnsi="Tahoma" w:cs="Tahoma"/>
          <w:color w:val="000000"/>
          <w:lang w:eastAsia="sl-SI"/>
        </w:rPr>
      </w:pPr>
    </w:p>
    <w:p w14:paraId="08C4DFE4"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03CDDD09"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0BA56662"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63557559" w14:textId="77777777" w:rsidR="00FE1859"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6083B690" w14:textId="77777777" w:rsidR="00FE1859" w:rsidRPr="00AF0B17" w:rsidRDefault="00FE1859"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S</w:t>
      </w:r>
      <w:r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Pr="00AF0B17">
        <w:rPr>
          <w:rFonts w:ascii="Tahoma" w:eastAsia="Times New Roman" w:hAnsi="Tahoma" w:cs="Tahoma"/>
          <w:lang w:eastAsia="sl-SI"/>
        </w:rPr>
        <w:t xml:space="preserve">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xml:space="preserve"> </w:t>
      </w:r>
      <w:r w:rsidR="00C072F4">
        <w:rPr>
          <w:rFonts w:ascii="Tahoma" w:eastAsia="Times New Roman" w:hAnsi="Tahoma" w:cs="Tahoma"/>
          <w:lang w:eastAsia="sl-SI"/>
        </w:rPr>
        <w:t>z</w:t>
      </w:r>
      <w:r w:rsidRPr="00AF0B17">
        <w:rPr>
          <w:rFonts w:ascii="Tahoma" w:eastAsia="Times New Roman" w:hAnsi="Tahoma" w:cs="Tahoma"/>
          <w:lang w:eastAsia="sl-SI"/>
        </w:rPr>
        <w:t>lasti pa:</w:t>
      </w:r>
    </w:p>
    <w:p w14:paraId="37FFAD58"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66A9EC8C"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 xml:space="preserve"> okvirnega sporazuma,</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1FE4A010"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0DD3A31"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620E1C00" w14:textId="77777777" w:rsidR="00FE1859" w:rsidRPr="0095248A" w:rsidRDefault="00FE1859" w:rsidP="00FE1859">
      <w:pPr>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Pr="0095248A">
        <w:rPr>
          <w:rFonts w:ascii="Tahoma" w:eastAsia="Times New Roman" w:hAnsi="Tahoma" w:cs="Tahoma"/>
          <w:lang w:eastAsia="sl-SI"/>
        </w:rPr>
        <w:t xml:space="preserve"> soglašata, da brez podpisanega Pisnega sporazuma, ni dovoljen začetek izvedbe </w:t>
      </w:r>
      <w:r>
        <w:rPr>
          <w:rFonts w:ascii="Tahoma" w:eastAsia="Times New Roman" w:hAnsi="Tahoma" w:cs="Tahoma"/>
          <w:lang w:eastAsia="sl-SI"/>
        </w:rPr>
        <w:t>storitev</w:t>
      </w:r>
      <w:r w:rsidRPr="0095248A">
        <w:rPr>
          <w:rFonts w:ascii="Tahoma" w:eastAsia="Times New Roman" w:hAnsi="Tahoma" w:cs="Tahoma"/>
          <w:lang w:eastAsia="sl-SI"/>
        </w:rPr>
        <w:t>.</w:t>
      </w:r>
    </w:p>
    <w:p w14:paraId="525520AA"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26D2EC7B"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0B41D2">
        <w:rPr>
          <w:rFonts w:ascii="Tahoma" w:eastAsia="Times New Roman" w:hAnsi="Tahoma" w:cs="Tahoma"/>
          <w:bCs/>
          <w:lang w:eastAsia="sl-SI"/>
        </w:rPr>
        <w:t>20</w:t>
      </w:r>
      <w:r w:rsidRPr="0095248A">
        <w:rPr>
          <w:rFonts w:ascii="Tahoma" w:eastAsia="Times New Roman" w:hAnsi="Tahoma" w:cs="Tahoma"/>
          <w:bCs/>
          <w:lang w:eastAsia="sl-SI"/>
        </w:rPr>
        <w:t>. členu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04C6F28B" w14:textId="77777777" w:rsidR="00EC3759" w:rsidRDefault="00EC3759" w:rsidP="00FE1859">
      <w:pPr>
        <w:spacing w:after="0" w:line="240" w:lineRule="auto"/>
        <w:jc w:val="both"/>
        <w:rPr>
          <w:rFonts w:ascii="Tahoma" w:eastAsia="Times New Roman" w:hAnsi="Tahoma" w:cs="Tahoma"/>
          <w:color w:val="000000"/>
          <w:lang w:eastAsia="sl-SI"/>
        </w:rPr>
      </w:pPr>
    </w:p>
    <w:p w14:paraId="5F537963" w14:textId="77777777" w:rsidR="00EC3759" w:rsidRPr="00065D29" w:rsidRDefault="00654F1B" w:rsidP="003F3E61">
      <w:pPr>
        <w:pStyle w:val="Odstavekseznama"/>
        <w:numPr>
          <w:ilvl w:val="0"/>
          <w:numId w:val="11"/>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2064C254" w14:textId="77777777" w:rsidR="00EC3759" w:rsidRPr="00065D29" w:rsidRDefault="00EC3759" w:rsidP="00FE1859">
      <w:pPr>
        <w:suppressAutoHyphens/>
        <w:spacing w:after="0" w:line="240" w:lineRule="auto"/>
        <w:jc w:val="center"/>
        <w:rPr>
          <w:rFonts w:ascii="Tahoma" w:eastAsia="Times New Roman" w:hAnsi="Tahoma" w:cs="Tahoma"/>
          <w:b/>
          <w:color w:val="000000"/>
          <w:lang w:eastAsia="sl-SI"/>
        </w:rPr>
      </w:pPr>
    </w:p>
    <w:p w14:paraId="547FD18D" w14:textId="77777777" w:rsidR="00EC3759" w:rsidRPr="00065D29"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697018A" w14:textId="77777777" w:rsidR="00EC3759" w:rsidRPr="00065D29" w:rsidRDefault="00EC3759" w:rsidP="00FE1859">
      <w:pPr>
        <w:spacing w:after="0" w:line="240" w:lineRule="auto"/>
        <w:jc w:val="both"/>
        <w:rPr>
          <w:rFonts w:ascii="Tahoma" w:eastAsia="Times New Roman" w:hAnsi="Tahoma" w:cs="Tahoma"/>
          <w:lang w:eastAsia="sl-SI"/>
        </w:rPr>
      </w:pPr>
    </w:p>
    <w:p w14:paraId="2A22D384" w14:textId="77777777" w:rsidR="007C4767" w:rsidRPr="00296080" w:rsidRDefault="0024400D" w:rsidP="007C4767">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Pr>
          <w:rFonts w:ascii="Tahoma" w:eastAsia="Times New Roman" w:hAnsi="Tahoma" w:cs="Tahoma"/>
          <w:lang w:eastAsia="sl-SI"/>
        </w:rPr>
        <w:t xml:space="preserve">virnega sporazuma, je </w:t>
      </w:r>
      <w:r w:rsidR="007C4767">
        <w:rPr>
          <w:rFonts w:ascii="Tahoma" w:eastAsia="Times New Roman" w:hAnsi="Tahoma" w:cs="Tahoma"/>
          <w:lang w:eastAsia="sl-SI"/>
        </w:rPr>
        <w:t xml:space="preserve"> g. </w:t>
      </w:r>
      <w:r w:rsidR="007C4767" w:rsidRPr="0024400D">
        <w:rPr>
          <w:rFonts w:ascii="Tahoma" w:eastAsia="Times New Roman" w:hAnsi="Tahoma" w:cs="Tahoma"/>
          <w:lang w:eastAsia="sl-SI"/>
        </w:rPr>
        <w:t xml:space="preserve">Lovro Novinšek, tel.: 01 58 75 259, e-mail: </w:t>
      </w:r>
      <w:hyperlink r:id="rId56" w:history="1">
        <w:r w:rsidR="007C4767" w:rsidRPr="0075003A">
          <w:rPr>
            <w:rStyle w:val="Hiperpovezava"/>
            <w:rFonts w:ascii="Tahoma" w:eastAsia="Times New Roman" w:hAnsi="Tahoma" w:cs="Tahoma"/>
            <w:lang w:eastAsia="sl-SI"/>
          </w:rPr>
          <w:t>lovro.novinsek@energetika.si</w:t>
        </w:r>
      </w:hyperlink>
      <w:r w:rsidR="007C4767" w:rsidRPr="0024400D">
        <w:rPr>
          <w:rFonts w:ascii="Tahoma" w:eastAsia="Times New Roman" w:hAnsi="Tahoma" w:cs="Tahoma"/>
          <w:lang w:eastAsia="sl-SI"/>
        </w:rPr>
        <w:t>, v njegovi odsotnosti pa ga zamenjuje</w:t>
      </w:r>
      <w:r w:rsidR="007C4767">
        <w:rPr>
          <w:rFonts w:ascii="Tahoma" w:eastAsia="Times New Roman" w:hAnsi="Tahoma" w:cs="Tahoma"/>
          <w:lang w:eastAsia="sl-SI"/>
        </w:rPr>
        <w:t xml:space="preserve"> g. Luka Ambrož</w:t>
      </w:r>
      <w:r w:rsidR="007C4767" w:rsidRPr="0024400D">
        <w:rPr>
          <w:rFonts w:ascii="Tahoma" w:eastAsia="Times New Roman" w:hAnsi="Tahoma" w:cs="Tahoma"/>
          <w:lang w:eastAsia="sl-SI"/>
        </w:rPr>
        <w:t xml:space="preserve">, telefon: + 386 1 58 75 </w:t>
      </w:r>
      <w:r w:rsidR="007C4767">
        <w:rPr>
          <w:rFonts w:ascii="Tahoma" w:eastAsia="Times New Roman" w:hAnsi="Tahoma" w:cs="Tahoma"/>
          <w:lang w:eastAsia="sl-SI"/>
        </w:rPr>
        <w:t>243</w:t>
      </w:r>
      <w:r w:rsidR="007C4767" w:rsidRPr="0024400D">
        <w:rPr>
          <w:rFonts w:ascii="Tahoma" w:eastAsia="Times New Roman" w:hAnsi="Tahoma" w:cs="Tahoma"/>
          <w:lang w:eastAsia="sl-SI"/>
        </w:rPr>
        <w:t xml:space="preserve">, elektronska pošta: </w:t>
      </w:r>
      <w:hyperlink r:id="rId57" w:history="1">
        <w:r w:rsidR="007C4767">
          <w:rPr>
            <w:rStyle w:val="Hiperpovezava"/>
            <w:rFonts w:ascii="Tahoma" w:eastAsia="Times New Roman" w:hAnsi="Tahoma" w:cs="Tahoma"/>
            <w:lang w:eastAsia="sl-SI"/>
          </w:rPr>
          <w:t>luka.ambroz</w:t>
        </w:r>
        <w:r w:rsidR="007C4767" w:rsidRPr="0075003A">
          <w:rPr>
            <w:rStyle w:val="Hiperpovezava"/>
            <w:rFonts w:ascii="Tahoma" w:eastAsia="Times New Roman" w:hAnsi="Tahoma" w:cs="Tahoma"/>
            <w:lang w:eastAsia="sl-SI"/>
          </w:rPr>
          <w:t>@energetika.si</w:t>
        </w:r>
      </w:hyperlink>
      <w:r w:rsidR="007C4767" w:rsidRPr="0024400D">
        <w:rPr>
          <w:rFonts w:ascii="Tahoma" w:eastAsia="Times New Roman" w:hAnsi="Tahoma" w:cs="Tahoma"/>
          <w:lang w:eastAsia="sl-SI"/>
        </w:rPr>
        <w:t>.</w:t>
      </w:r>
    </w:p>
    <w:p w14:paraId="15193444" w14:textId="77777777" w:rsidR="00AF0B90" w:rsidRPr="00296080" w:rsidRDefault="00AF0B90" w:rsidP="0024400D">
      <w:pPr>
        <w:keepLines/>
        <w:spacing w:after="0" w:line="240" w:lineRule="auto"/>
        <w:jc w:val="both"/>
        <w:rPr>
          <w:rFonts w:ascii="Tahoma" w:eastAsia="Times New Roman" w:hAnsi="Tahoma" w:cs="Tahoma"/>
          <w:lang w:eastAsia="sl-SI"/>
        </w:rPr>
      </w:pPr>
    </w:p>
    <w:p w14:paraId="02F6C8DB" w14:textId="77777777" w:rsidR="0024400D" w:rsidRPr="00296080" w:rsidRDefault="0024400D" w:rsidP="0024400D">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Kontaktn</w:t>
      </w:r>
      <w:r>
        <w:rPr>
          <w:rFonts w:ascii="Tahoma" w:eastAsia="Times New Roman" w:hAnsi="Tahoma" w:cs="Tahoma"/>
          <w:lang w:eastAsia="sl-SI"/>
        </w:rPr>
        <w:t>e</w:t>
      </w:r>
      <w:r w:rsidRPr="00296080">
        <w:rPr>
          <w:rFonts w:ascii="Tahoma" w:eastAsia="Times New Roman" w:hAnsi="Tahoma" w:cs="Tahoma"/>
          <w:lang w:eastAsia="sl-SI"/>
        </w:rPr>
        <w:t xml:space="preserve"> oseb</w:t>
      </w:r>
      <w:r w:rsidR="00F4022F">
        <w:rPr>
          <w:rFonts w:ascii="Tahoma" w:eastAsia="Times New Roman" w:hAnsi="Tahoma" w:cs="Tahoma"/>
          <w:lang w:eastAsia="sl-SI"/>
        </w:rPr>
        <w:t>e</w:t>
      </w:r>
      <w:r w:rsidRPr="00296080">
        <w:rPr>
          <w:rFonts w:ascii="Tahoma" w:eastAsia="Times New Roman" w:hAnsi="Tahoma" w:cs="Tahoma"/>
          <w:lang w:eastAsia="sl-SI"/>
        </w:rPr>
        <w:t xml:space="preserve"> naročnika, za naročilo posamezne</w:t>
      </w:r>
      <w:r>
        <w:rPr>
          <w:rFonts w:ascii="Tahoma" w:eastAsia="Times New Roman" w:hAnsi="Tahoma" w:cs="Tahoma"/>
          <w:lang w:eastAsia="sl-SI"/>
        </w:rPr>
        <w:t xml:space="preserve"> storitve</w:t>
      </w:r>
      <w:r w:rsidRPr="00296080">
        <w:rPr>
          <w:rFonts w:ascii="Tahoma" w:eastAsia="Times New Roman" w:hAnsi="Tahoma" w:cs="Tahoma"/>
          <w:lang w:eastAsia="sl-SI"/>
        </w:rPr>
        <w:t xml:space="preserve"> po tem okvirnem sporazumu, </w:t>
      </w:r>
      <w:r w:rsidR="00F4022F">
        <w:rPr>
          <w:rFonts w:ascii="Tahoma" w:eastAsia="Times New Roman" w:hAnsi="Tahoma" w:cs="Tahoma"/>
          <w:lang w:eastAsia="sl-SI"/>
        </w:rPr>
        <w:t>so</w:t>
      </w:r>
      <w:r w:rsidRPr="00296080">
        <w:rPr>
          <w:rFonts w:ascii="Tahoma" w:eastAsia="Times New Roman" w:hAnsi="Tahoma" w:cs="Tahoma"/>
          <w:lang w:eastAsia="sl-SI"/>
        </w:rPr>
        <w:t>:</w:t>
      </w:r>
    </w:p>
    <w:p w14:paraId="50843D38"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Toplarniška ulica 19, Ljubljana, g. Lovro Novinšek (tel.: 01 58 75 259, e-mail: </w:t>
      </w:r>
      <w:hyperlink r:id="rId58" w:history="1">
        <w:r w:rsidR="00C966C5" w:rsidRPr="0075003A">
          <w:rPr>
            <w:rStyle w:val="Hiperpovezava"/>
            <w:rFonts w:ascii="Tahoma" w:hAnsi="Tahoma" w:cs="Tahoma"/>
          </w:rPr>
          <w:t>lovro.novinsek@energetika.si</w:t>
        </w:r>
      </w:hyperlink>
      <w:r w:rsidRPr="000B60A2">
        <w:rPr>
          <w:rFonts w:ascii="Tahoma" w:hAnsi="Tahoma" w:cs="Tahoma"/>
        </w:rPr>
        <w:t>),</w:t>
      </w:r>
    </w:p>
    <w:p w14:paraId="7C2D6802"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62, Ljubljana, g. Roman Cankar (tel.: 01 58 89 213, e-mail: </w:t>
      </w:r>
      <w:hyperlink r:id="rId59" w:history="1">
        <w:r w:rsidR="00C966C5" w:rsidRPr="0075003A">
          <w:rPr>
            <w:rStyle w:val="Hiperpovezava"/>
            <w:rFonts w:ascii="Tahoma" w:hAnsi="Tahoma" w:cs="Tahoma"/>
          </w:rPr>
          <w:t>roman.cankar@energetika.si</w:t>
        </w:r>
      </w:hyperlink>
      <w:r w:rsidRPr="000B60A2">
        <w:rPr>
          <w:rFonts w:ascii="Tahoma" w:hAnsi="Tahoma" w:cs="Tahoma"/>
        </w:rPr>
        <w:t>),</w:t>
      </w:r>
    </w:p>
    <w:p w14:paraId="74FBFD53"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70, Ljubljana, g. Mirko Korošak (tel.: 01 58 89 780, e-mail: </w:t>
      </w:r>
      <w:hyperlink r:id="rId60" w:history="1">
        <w:r w:rsidR="00C966C5" w:rsidRPr="0075003A">
          <w:rPr>
            <w:rStyle w:val="Hiperpovezava"/>
            <w:rFonts w:ascii="Tahoma" w:hAnsi="Tahoma" w:cs="Tahoma"/>
          </w:rPr>
          <w:t>mirko.korosak@energetika.si</w:t>
        </w:r>
      </w:hyperlink>
      <w:r w:rsidRPr="000B60A2">
        <w:rPr>
          <w:rFonts w:ascii="Tahoma" w:hAnsi="Tahoma" w:cs="Tahoma"/>
        </w:rPr>
        <w:t>).</w:t>
      </w:r>
    </w:p>
    <w:p w14:paraId="023248E0" w14:textId="77777777" w:rsidR="0024400D" w:rsidRPr="00D614FF" w:rsidRDefault="0024400D" w:rsidP="0024400D">
      <w:pPr>
        <w:keepLines/>
        <w:tabs>
          <w:tab w:val="left" w:pos="567"/>
          <w:tab w:val="left" w:pos="1418"/>
          <w:tab w:val="left" w:pos="1702"/>
        </w:tabs>
        <w:spacing w:after="0" w:line="240" w:lineRule="auto"/>
        <w:jc w:val="both"/>
        <w:rPr>
          <w:rFonts w:ascii="Tahoma" w:hAnsi="Tahoma" w:cs="Tahoma"/>
          <w:szCs w:val="20"/>
          <w:lang w:eastAsia="sl-SI"/>
        </w:rPr>
      </w:pPr>
    </w:p>
    <w:p w14:paraId="5E226641" w14:textId="77777777"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8B9C43F" w14:textId="77777777" w:rsidR="0024400D" w:rsidRDefault="0024400D" w:rsidP="0024400D">
      <w:pPr>
        <w:keepLines/>
        <w:spacing w:after="0" w:line="240" w:lineRule="auto"/>
        <w:jc w:val="both"/>
        <w:rPr>
          <w:rFonts w:ascii="Tahoma" w:eastAsia="Times New Roman" w:hAnsi="Tahoma" w:cs="Tahoma"/>
          <w:lang w:eastAsia="sl-SI"/>
        </w:rPr>
      </w:pPr>
    </w:p>
    <w:p w14:paraId="39AAA6AA" w14:textId="77777777" w:rsidR="0024400D" w:rsidRPr="0024400D" w:rsidRDefault="0024400D" w:rsidP="0024400D">
      <w:pPr>
        <w:keepLines/>
        <w:spacing w:after="0" w:line="240" w:lineRule="auto"/>
        <w:jc w:val="both"/>
        <w:rPr>
          <w:rFonts w:ascii="Tahoma" w:eastAsia="Times New Roman" w:hAnsi="Tahoma" w:cs="Tahoma"/>
          <w:lang w:eastAsia="sl-SI"/>
        </w:rPr>
      </w:pPr>
      <w:r w:rsidRPr="0024400D">
        <w:rPr>
          <w:rFonts w:ascii="Tahoma" w:eastAsia="Times New Roman" w:hAnsi="Tahoma" w:cs="Tahoma"/>
          <w:lang w:eastAsia="sl-SI"/>
        </w:rPr>
        <w:t xml:space="preserve">Kontaktna oseba izvajalca, za izvedbo storitev po tem okvirnem sporazumu, je/so: </w:t>
      </w:r>
    </w:p>
    <w:p w14:paraId="62C8924F" w14:textId="77777777" w:rsidR="0024400D" w:rsidRPr="0024400D" w:rsidRDefault="0024400D" w:rsidP="003F3E61">
      <w:pPr>
        <w:pStyle w:val="Odstavekseznama"/>
        <w:keepNext/>
        <w:widowControl w:val="0"/>
        <w:numPr>
          <w:ilvl w:val="0"/>
          <w:numId w:val="61"/>
        </w:numPr>
        <w:ind w:left="567"/>
        <w:jc w:val="both"/>
        <w:rPr>
          <w:rFonts w:ascii="Tahoma" w:eastAsia="Calibri" w:hAnsi="Tahoma" w:cs="Tahoma"/>
          <w:sz w:val="22"/>
          <w:szCs w:val="22"/>
          <w:lang w:eastAsia="en-US"/>
        </w:rPr>
      </w:pPr>
      <w:r w:rsidRPr="0024400D">
        <w:rPr>
          <w:rFonts w:ascii="Tahoma" w:eastAsia="Calibri" w:hAnsi="Tahoma" w:cs="Tahoma"/>
          <w:sz w:val="22"/>
          <w:szCs w:val="22"/>
          <w:lang w:eastAsia="en-US"/>
        </w:rPr>
        <w:lastRenderedPageBreak/>
        <w:t>g./ga. _____________________; tel.: ______________; e - mail: ________________.</w:t>
      </w:r>
    </w:p>
    <w:p w14:paraId="43A1D6A3" w14:textId="77777777" w:rsidR="0024400D" w:rsidRPr="00654F1B" w:rsidRDefault="0024400D" w:rsidP="0024400D">
      <w:pPr>
        <w:keepLines/>
        <w:spacing w:after="0" w:line="240" w:lineRule="auto"/>
        <w:jc w:val="both"/>
        <w:rPr>
          <w:rFonts w:ascii="Tahoma" w:eastAsia="Times New Roman" w:hAnsi="Tahoma" w:cs="Tahoma"/>
          <w:lang w:eastAsia="sl-SI"/>
        </w:rPr>
      </w:pPr>
    </w:p>
    <w:p w14:paraId="32B4014F" w14:textId="77777777" w:rsidR="0024400D" w:rsidRPr="00654F1B" w:rsidRDefault="0024400D" w:rsidP="0024400D">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3EA30239" w14:textId="77777777" w:rsidR="0024400D" w:rsidRPr="00654F1B" w:rsidRDefault="0024400D" w:rsidP="0024400D">
      <w:pPr>
        <w:spacing w:after="0" w:line="240" w:lineRule="auto"/>
        <w:jc w:val="both"/>
        <w:rPr>
          <w:rFonts w:ascii="Tahoma" w:eastAsia="Times New Roman" w:hAnsi="Tahoma" w:cs="Tahoma"/>
          <w:lang w:eastAsia="sl-SI"/>
        </w:rPr>
      </w:pPr>
    </w:p>
    <w:p w14:paraId="0E992C56"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25469ABD"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20AB00AE" w14:textId="77777777" w:rsidR="0024400D"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5B45D9A4" w14:textId="77777777" w:rsidR="00EC3759" w:rsidRDefault="00EC3759" w:rsidP="00FE1859">
      <w:pPr>
        <w:tabs>
          <w:tab w:val="left" w:pos="567"/>
          <w:tab w:val="left" w:pos="1418"/>
          <w:tab w:val="left" w:pos="1702"/>
        </w:tabs>
        <w:spacing w:after="0" w:line="240" w:lineRule="auto"/>
        <w:jc w:val="both"/>
        <w:rPr>
          <w:rFonts w:ascii="Tahoma" w:eastAsia="Times New Roman" w:hAnsi="Tahoma" w:cs="Tahoma"/>
          <w:lang w:eastAsia="sl-SI"/>
        </w:rPr>
      </w:pPr>
    </w:p>
    <w:p w14:paraId="21BB5EE4" w14:textId="77777777" w:rsidR="005D50B0" w:rsidRDefault="005D50B0" w:rsidP="00FE1859">
      <w:pPr>
        <w:tabs>
          <w:tab w:val="left" w:pos="567"/>
          <w:tab w:val="left" w:pos="1418"/>
          <w:tab w:val="left" w:pos="1702"/>
        </w:tabs>
        <w:spacing w:after="0" w:line="240" w:lineRule="auto"/>
        <w:jc w:val="both"/>
        <w:rPr>
          <w:rFonts w:ascii="Tahoma" w:eastAsia="Times New Roman" w:hAnsi="Tahoma" w:cs="Tahoma"/>
          <w:lang w:eastAsia="sl-SI"/>
        </w:rPr>
      </w:pPr>
    </w:p>
    <w:p w14:paraId="2C342367" w14:textId="77777777" w:rsidR="005D50B0" w:rsidRDefault="005D50B0" w:rsidP="00FE1859">
      <w:pPr>
        <w:tabs>
          <w:tab w:val="left" w:pos="567"/>
          <w:tab w:val="left" w:pos="1418"/>
          <w:tab w:val="left" w:pos="1702"/>
        </w:tabs>
        <w:spacing w:after="0" w:line="240" w:lineRule="auto"/>
        <w:jc w:val="both"/>
        <w:rPr>
          <w:rFonts w:ascii="Tahoma" w:eastAsia="Times New Roman" w:hAnsi="Tahoma" w:cs="Tahoma"/>
          <w:lang w:eastAsia="sl-SI"/>
        </w:rPr>
      </w:pPr>
    </w:p>
    <w:p w14:paraId="673EE056" w14:textId="77777777" w:rsidR="005D50B0" w:rsidRPr="00EC4317" w:rsidRDefault="005D50B0" w:rsidP="00FE1859">
      <w:pPr>
        <w:tabs>
          <w:tab w:val="left" w:pos="567"/>
          <w:tab w:val="left" w:pos="1418"/>
          <w:tab w:val="left" w:pos="1702"/>
        </w:tabs>
        <w:spacing w:after="0" w:line="240" w:lineRule="auto"/>
        <w:jc w:val="both"/>
        <w:rPr>
          <w:rFonts w:ascii="Tahoma" w:eastAsia="Times New Roman" w:hAnsi="Tahoma" w:cs="Tahoma"/>
          <w:lang w:eastAsia="sl-SI"/>
        </w:rPr>
      </w:pPr>
    </w:p>
    <w:p w14:paraId="72312CBD" w14:textId="77777777" w:rsidR="00EC3759" w:rsidRPr="00EC4317" w:rsidRDefault="00654F1B" w:rsidP="003F3E61">
      <w:pPr>
        <w:pStyle w:val="Odstavekseznama"/>
        <w:numPr>
          <w:ilvl w:val="0"/>
          <w:numId w:val="11"/>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ED380F">
        <w:rPr>
          <w:rFonts w:ascii="Tahoma" w:hAnsi="Tahoma" w:cs="Tahoma"/>
          <w:b/>
          <w:bCs/>
          <w:sz w:val="22"/>
          <w:szCs w:val="22"/>
        </w:rPr>
        <w:t xml:space="preserve">ODPOVED TER </w:t>
      </w:r>
      <w:r w:rsidRPr="00654F1B">
        <w:rPr>
          <w:rFonts w:ascii="Tahoma" w:hAnsi="Tahoma" w:cs="Tahoma"/>
          <w:b/>
          <w:bCs/>
          <w:sz w:val="22"/>
          <w:szCs w:val="22"/>
        </w:rPr>
        <w:t>ODSTOP OD OKVIRNEGA SPORAZUMA</w:t>
      </w:r>
    </w:p>
    <w:p w14:paraId="638E4545" w14:textId="77777777" w:rsidR="00EC3759" w:rsidRDefault="00EC3759" w:rsidP="00FE1859">
      <w:pPr>
        <w:tabs>
          <w:tab w:val="left" w:pos="851"/>
          <w:tab w:val="left" w:pos="1702"/>
        </w:tabs>
        <w:spacing w:after="0" w:line="240" w:lineRule="auto"/>
        <w:jc w:val="center"/>
        <w:rPr>
          <w:rFonts w:ascii="Tahoma" w:eastAsia="Times New Roman" w:hAnsi="Tahoma" w:cs="Tahoma"/>
          <w:lang w:eastAsia="sl-SI"/>
        </w:rPr>
      </w:pPr>
    </w:p>
    <w:p w14:paraId="64045695" w14:textId="77777777" w:rsidR="00CF2487" w:rsidRPr="00CF2487" w:rsidRDefault="00CF248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157A8F43" w14:textId="77777777" w:rsidR="00CF2487" w:rsidRPr="00E162F4" w:rsidRDefault="00CF2487" w:rsidP="00FE1859">
      <w:pPr>
        <w:tabs>
          <w:tab w:val="left" w:pos="851"/>
          <w:tab w:val="left" w:pos="1702"/>
        </w:tabs>
        <w:spacing w:after="0" w:line="240" w:lineRule="auto"/>
        <w:jc w:val="center"/>
        <w:rPr>
          <w:rFonts w:ascii="Tahoma" w:eastAsia="Times New Roman" w:hAnsi="Tahoma" w:cs="Tahoma"/>
          <w:b/>
          <w:lang w:eastAsia="sl-SI"/>
        </w:rPr>
      </w:pPr>
    </w:p>
    <w:p w14:paraId="19D6BDDB" w14:textId="77777777" w:rsidR="0024400D" w:rsidRPr="00293F56" w:rsidRDefault="0024400D" w:rsidP="0024400D">
      <w:pPr>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lastRenderedPageBreak/>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 z datumom podpisa okvirnega sporazuma s strani obeh strank okvirnega sporazuma pod pogojem, da izvajalec</w:t>
      </w:r>
      <w:r w:rsidR="0072512A">
        <w:rPr>
          <w:rFonts w:ascii="Tahoma" w:eastAsia="Times New Roman" w:hAnsi="Tahoma" w:cs="Tahoma"/>
          <w:lang w:eastAsia="sl-SI"/>
        </w:rPr>
        <w:t xml:space="preserve"> ob sklenitvi okvirnega sporazuma</w:t>
      </w:r>
      <w:r w:rsidRPr="00D614FF">
        <w:rPr>
          <w:rFonts w:ascii="Tahoma" w:eastAsia="Times New Roman" w:hAnsi="Tahoma" w:cs="Tahoma"/>
          <w:lang w:eastAsia="sl-SI"/>
        </w:rPr>
        <w:t xml:space="preserve">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sidR="001956C4">
        <w:rPr>
          <w:rFonts w:ascii="Tahoma" w:eastAsia="Times New Roman" w:hAnsi="Tahoma" w:cs="Tahoma"/>
          <w:lang w:eastAsia="sl-SI"/>
        </w:rPr>
        <w:t>s</w:t>
      </w:r>
      <w:r w:rsidRPr="00D614FF">
        <w:rPr>
          <w:rFonts w:ascii="Tahoma" w:eastAsia="Times New Roman" w:hAnsi="Tahoma" w:cs="Tahoma"/>
          <w:lang w:eastAsia="sl-SI"/>
        </w:rPr>
        <w:t xml:space="preserve"> 1</w:t>
      </w:r>
      <w:r w:rsidR="000B41D2">
        <w:rPr>
          <w:rFonts w:ascii="Tahoma" w:eastAsia="Times New Roman" w:hAnsi="Tahoma" w:cs="Tahoma"/>
          <w:lang w:eastAsia="sl-SI"/>
        </w:rPr>
        <w:t>5</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Okvirni sporazum se prične uporabljati najkasneje v roku sedmih (7)</w:t>
      </w:r>
      <w:r>
        <w:rPr>
          <w:rFonts w:ascii="Tahoma" w:eastAsia="Times New Roman" w:hAnsi="Tahoma" w:cs="Tahoma"/>
          <w:lang w:eastAsia="sl-SI"/>
        </w:rPr>
        <w:t xml:space="preserve"> koledarskih</w:t>
      </w:r>
      <w:r w:rsidRPr="00951566">
        <w:rPr>
          <w:rFonts w:ascii="Tahoma" w:eastAsia="Times New Roman" w:hAnsi="Tahoma" w:cs="Tahoma"/>
          <w:lang w:eastAsia="sl-SI"/>
        </w:rPr>
        <w:t xml:space="preserve"> dni od dneva poziva naročnika, vendar </w:t>
      </w:r>
      <w:r w:rsidRPr="00150096">
        <w:rPr>
          <w:rFonts w:ascii="Tahoma" w:eastAsia="Times New Roman" w:hAnsi="Tahoma" w:cs="Tahoma"/>
          <w:lang w:eastAsia="sl-SI"/>
        </w:rPr>
        <w:t xml:space="preserve">najkasneje </w:t>
      </w:r>
      <w:r w:rsidR="00293F56" w:rsidRPr="00150096">
        <w:rPr>
          <w:rFonts w:ascii="Tahoma" w:eastAsia="Times New Roman" w:hAnsi="Tahoma" w:cs="Tahoma"/>
          <w:lang w:eastAsia="sl-SI"/>
        </w:rPr>
        <w:t>8. 8</w:t>
      </w:r>
      <w:r w:rsidR="00C966C5" w:rsidRPr="00150096">
        <w:rPr>
          <w:rFonts w:ascii="Tahoma" w:eastAsia="Times New Roman" w:hAnsi="Tahoma" w:cs="Tahoma"/>
          <w:lang w:eastAsia="sl-SI"/>
        </w:rPr>
        <w:t>. 202</w:t>
      </w:r>
      <w:r w:rsidR="008B4D2A" w:rsidRPr="00150096">
        <w:rPr>
          <w:rFonts w:ascii="Tahoma" w:eastAsia="Times New Roman" w:hAnsi="Tahoma" w:cs="Tahoma"/>
          <w:lang w:eastAsia="sl-SI"/>
        </w:rPr>
        <w:t>4</w:t>
      </w:r>
      <w:r w:rsidRPr="00150096">
        <w:rPr>
          <w:rFonts w:ascii="Tahoma" w:eastAsia="Times New Roman" w:hAnsi="Tahoma" w:cs="Tahoma"/>
          <w:lang w:eastAsia="sl-SI"/>
        </w:rPr>
        <w:t>.</w:t>
      </w:r>
    </w:p>
    <w:p w14:paraId="5E3E3D18" w14:textId="77777777" w:rsidR="0024400D" w:rsidRPr="00951566" w:rsidRDefault="0024400D" w:rsidP="0024400D">
      <w:pPr>
        <w:keepLines/>
        <w:spacing w:after="0" w:line="240" w:lineRule="auto"/>
        <w:jc w:val="both"/>
        <w:rPr>
          <w:rFonts w:ascii="Tahoma" w:eastAsia="Times New Roman" w:hAnsi="Tahoma" w:cs="Tahoma"/>
          <w:lang w:eastAsia="sl-SI"/>
        </w:rPr>
      </w:pPr>
    </w:p>
    <w:p w14:paraId="14BAA6F3" w14:textId="77777777" w:rsidR="0024400D" w:rsidRPr="00654F1B" w:rsidRDefault="0024400D" w:rsidP="0024400D">
      <w:pPr>
        <w:keepLines/>
        <w:spacing w:after="0" w:line="240" w:lineRule="auto"/>
        <w:jc w:val="both"/>
        <w:rPr>
          <w:rFonts w:ascii="Tahoma" w:eastAsia="Times New Roman" w:hAnsi="Tahoma" w:cs="Tahoma"/>
          <w:lang w:eastAsia="sl-SI"/>
        </w:rPr>
      </w:pPr>
      <w:r w:rsidRPr="00951566">
        <w:rPr>
          <w:rFonts w:ascii="Tahoma" w:eastAsia="Times New Roman" w:hAnsi="Tahoma" w:cs="Tahoma"/>
          <w:lang w:eastAsia="sl-SI"/>
        </w:rPr>
        <w:t xml:space="preserve">Okvirni sporazum je sklenjen in velja </w:t>
      </w:r>
      <w:r>
        <w:rPr>
          <w:rFonts w:ascii="Tahoma" w:eastAsia="Times New Roman" w:hAnsi="Tahoma" w:cs="Tahoma"/>
          <w:lang w:eastAsia="sl-SI"/>
        </w:rPr>
        <w:t xml:space="preserve">za obdobje </w:t>
      </w:r>
      <w:r w:rsidRPr="00123166">
        <w:rPr>
          <w:rFonts w:ascii="Tahoma" w:hAnsi="Tahoma" w:cs="Tahoma"/>
          <w:szCs w:val="20"/>
          <w:lang w:eastAsia="sl-SI"/>
        </w:rPr>
        <w:t xml:space="preserve">dveh (2) let od dneva </w:t>
      </w:r>
      <w:r>
        <w:rPr>
          <w:rFonts w:ascii="Tahoma" w:hAnsi="Tahoma" w:cs="Tahoma"/>
          <w:szCs w:val="20"/>
          <w:lang w:eastAsia="sl-SI"/>
        </w:rPr>
        <w:t>začetka uporabe</w:t>
      </w:r>
      <w:r w:rsidRPr="00123166">
        <w:rPr>
          <w:rFonts w:ascii="Tahoma" w:hAnsi="Tahoma" w:cs="Tahoma"/>
          <w:szCs w:val="20"/>
          <w:lang w:eastAsia="sl-SI"/>
        </w:rPr>
        <w:t xml:space="preserve"> okvirnega sporazuma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57A37AF6" w14:textId="77777777" w:rsidR="0024400D" w:rsidRPr="00EC4317" w:rsidRDefault="0024400D" w:rsidP="0024400D">
      <w:pPr>
        <w:keepLines/>
        <w:tabs>
          <w:tab w:val="left" w:pos="851"/>
          <w:tab w:val="left" w:pos="1702"/>
        </w:tabs>
        <w:spacing w:after="0" w:line="240" w:lineRule="auto"/>
        <w:jc w:val="both"/>
        <w:rPr>
          <w:rFonts w:ascii="Tahoma" w:eastAsia="Times New Roman" w:hAnsi="Tahoma" w:cs="Tahoma"/>
          <w:lang w:eastAsia="sl-SI"/>
        </w:rPr>
      </w:pPr>
    </w:p>
    <w:p w14:paraId="35B12288" w14:textId="77777777" w:rsidR="0024400D" w:rsidRPr="000F7D5F"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869C36" w14:textId="77777777" w:rsidR="0024400D" w:rsidRDefault="0024400D" w:rsidP="0024400D">
      <w:pPr>
        <w:keepLines/>
        <w:spacing w:after="0" w:line="240" w:lineRule="auto"/>
        <w:jc w:val="both"/>
        <w:rPr>
          <w:rFonts w:ascii="Tahoma" w:eastAsia="Times New Roman" w:hAnsi="Tahoma" w:cs="Tahoma"/>
          <w:lang w:eastAsia="sl-SI"/>
        </w:rPr>
      </w:pPr>
    </w:p>
    <w:p w14:paraId="3223B788" w14:textId="77777777" w:rsidR="0024400D" w:rsidRDefault="0024400D" w:rsidP="0024400D">
      <w:pPr>
        <w:keepLines/>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1F44B62C" w14:textId="77777777" w:rsidR="0024400D" w:rsidRDefault="0024400D" w:rsidP="0024400D">
      <w:pPr>
        <w:keepLines/>
        <w:spacing w:after="0" w:line="240" w:lineRule="auto"/>
        <w:jc w:val="both"/>
        <w:rPr>
          <w:rFonts w:ascii="Tahoma" w:eastAsia="Times New Roman" w:hAnsi="Tahoma" w:cs="Tahoma"/>
          <w:lang w:eastAsia="sl-SI"/>
        </w:rPr>
      </w:pPr>
    </w:p>
    <w:p w14:paraId="2A0D80B1" w14:textId="77777777"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 xml:space="preserve">izvajati </w:t>
      </w:r>
      <w:r w:rsidR="00AD1CE1">
        <w:rPr>
          <w:rFonts w:ascii="Tahoma" w:eastAsia="Times New Roman" w:hAnsi="Tahoma" w:cs="Tahoma"/>
          <w:lang w:eastAsia="sl-SI"/>
        </w:rPr>
        <w:t>storitve</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630EBD72" w14:textId="77777777" w:rsidR="0024400D" w:rsidRPr="00EC4317" w:rsidRDefault="0024400D" w:rsidP="0024400D">
      <w:pPr>
        <w:keepLines/>
        <w:spacing w:after="0" w:line="240" w:lineRule="auto"/>
        <w:jc w:val="both"/>
        <w:rPr>
          <w:rFonts w:ascii="Tahoma" w:eastAsia="Times New Roman" w:hAnsi="Tahoma" w:cs="Tahoma"/>
          <w:lang w:eastAsia="sl-SI"/>
        </w:rPr>
      </w:pPr>
    </w:p>
    <w:p w14:paraId="4786B2A1" w14:textId="77777777" w:rsidR="0024400D" w:rsidRPr="00EC4317" w:rsidRDefault="0024400D" w:rsidP="0024400D">
      <w:pPr>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157F99C4"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lastRenderedPageBreak/>
        <w:t xml:space="preserve">z naročnikom ne sklene Pisnega sporazuma, ki ureja skupne varstvene ukrepe za zagotavljanje varstva in zdravja pri delu v JAVNEM PODJETJU ENERGETIKA LJUBLJANA d.o.o., </w:t>
      </w:r>
    </w:p>
    <w:p w14:paraId="5B3AAE6C"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7542443E" w14:textId="77777777"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sidR="00896BE4">
        <w:rPr>
          <w:rFonts w:ascii="Tahoma" w:eastAsia="Times New Roman" w:hAnsi="Tahoma" w:cs="Tahoma"/>
          <w:lang w:eastAsia="sl-SI"/>
        </w:rPr>
        <w:t>storitev</w:t>
      </w:r>
      <w:r w:rsidRPr="00191C1F">
        <w:rPr>
          <w:rFonts w:ascii="Tahoma" w:eastAsia="Times New Roman" w:hAnsi="Tahoma" w:cs="Tahoma"/>
          <w:lang w:eastAsia="sl-SI"/>
        </w:rPr>
        <w:t xml:space="preserve"> v roku iz okvirnega sporazuma, niti v naknadnem roku, ki mu ga določi naročnik,</w:t>
      </w:r>
    </w:p>
    <w:p w14:paraId="0A40E4A8" w14:textId="77777777"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w:t>
      </w:r>
      <w:r w:rsidR="00AD1CE1">
        <w:rPr>
          <w:rFonts w:ascii="Tahoma" w:eastAsia="Times New Roman" w:hAnsi="Tahoma" w:cs="Tahoma"/>
          <w:lang w:eastAsia="sl-SI"/>
        </w:rPr>
        <w:t xml:space="preserve">storitev </w:t>
      </w:r>
      <w:r w:rsidRPr="00191C1F">
        <w:rPr>
          <w:rFonts w:ascii="Tahoma" w:eastAsia="Times New Roman" w:hAnsi="Tahoma" w:cs="Tahoma"/>
          <w:lang w:eastAsia="sl-SI"/>
        </w:rPr>
        <w:t>po okvirnem sporazumu in te ne vzpostavi niti v naknadnem roku, ki mu ga določi naročnik,</w:t>
      </w:r>
    </w:p>
    <w:p w14:paraId="7690A452"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25FCCCD6" w14:textId="77777777" w:rsidR="0024400D" w:rsidRPr="004708A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Pr>
          <w:rFonts w:ascii="Tahoma" w:eastAsia="Times New Roman" w:hAnsi="Tahoma" w:cs="Tahoma"/>
          <w:lang w:eastAsia="sl-SI"/>
        </w:rPr>
        <w:t>,</w:t>
      </w:r>
    </w:p>
    <w:p w14:paraId="6E4AE8B5" w14:textId="77777777" w:rsidR="0024400D" w:rsidRPr="0029608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Pr>
          <w:rFonts w:ascii="Tahoma" w:eastAsia="Times New Roman" w:hAnsi="Tahoma" w:cs="Tahoma"/>
          <w:lang w:eastAsia="sl-SI"/>
        </w:rPr>
        <w:t>,</w:t>
      </w:r>
    </w:p>
    <w:p w14:paraId="4ACE6615"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6B2F170E"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089475B7"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4274AA3F" w14:textId="77777777" w:rsidR="0024400D" w:rsidRDefault="0024400D" w:rsidP="0024400D">
      <w:pPr>
        <w:keepLines/>
        <w:tabs>
          <w:tab w:val="left" w:pos="709"/>
          <w:tab w:val="left" w:pos="1702"/>
        </w:tabs>
        <w:spacing w:after="0" w:line="240" w:lineRule="auto"/>
        <w:ind w:left="1701" w:hanging="1701"/>
        <w:jc w:val="both"/>
        <w:rPr>
          <w:rFonts w:ascii="Tahoma" w:eastAsia="Times New Roman" w:hAnsi="Tahoma" w:cs="Tahoma"/>
          <w:lang w:eastAsia="sl-SI"/>
        </w:rPr>
      </w:pPr>
    </w:p>
    <w:p w14:paraId="10B418A4" w14:textId="77777777" w:rsidR="0024400D" w:rsidRDefault="0024400D" w:rsidP="0024400D">
      <w:pPr>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 če okvirni sporazum ne določa drugače,</w:t>
      </w:r>
      <w:r w:rsidRPr="00EC4317">
        <w:rPr>
          <w:rFonts w:ascii="Tahoma" w:eastAsia="Times New Roman" w:hAnsi="Tahoma" w:cs="Tahoma"/>
          <w:lang w:eastAsia="sl-SI"/>
        </w:rPr>
        <w:t xml:space="preserve"> lahko naročnik takoj unovči</w:t>
      </w:r>
      <w:r>
        <w:rPr>
          <w:rFonts w:ascii="Tahoma" w:eastAsia="Times New Roman" w:hAnsi="Tahoma" w:cs="Tahoma"/>
          <w:lang w:eastAsia="sl-SI"/>
        </w:rPr>
        <w:t xml:space="preserve"> </w:t>
      </w:r>
      <w:r w:rsidRPr="00EC4317">
        <w:rPr>
          <w:rFonts w:ascii="Tahoma" w:eastAsia="Times New Roman" w:hAnsi="Tahoma" w:cs="Tahoma"/>
          <w:lang w:eastAsia="sl-SI"/>
        </w:rPr>
        <w:t>finančn</w:t>
      </w:r>
      <w:r w:rsidR="00951145">
        <w:rPr>
          <w:rFonts w:ascii="Tahoma" w:eastAsia="Times New Roman" w:hAnsi="Tahoma" w:cs="Tahoma"/>
          <w:lang w:eastAsia="sl-SI"/>
        </w:rPr>
        <w:t>o</w:t>
      </w:r>
      <w:r w:rsidRPr="00EC4317">
        <w:rPr>
          <w:rFonts w:ascii="Tahoma" w:eastAsia="Times New Roman" w:hAnsi="Tahoma" w:cs="Tahoma"/>
          <w:lang w:eastAsia="sl-SI"/>
        </w:rPr>
        <w:t xml:space="preserve"> zavarovanj</w:t>
      </w:r>
      <w:r w:rsidR="00951145">
        <w:rPr>
          <w:rFonts w:ascii="Tahoma" w:eastAsia="Times New Roman" w:hAnsi="Tahoma" w:cs="Tahoma"/>
          <w:lang w:eastAsia="sl-SI"/>
        </w:rPr>
        <w:t>e</w:t>
      </w:r>
      <w:r w:rsidRPr="00EC4317">
        <w:rPr>
          <w:rFonts w:ascii="Tahoma" w:eastAsia="Times New Roman" w:hAnsi="Tahoma" w:cs="Tahoma"/>
          <w:lang w:eastAsia="sl-SI"/>
        </w:rPr>
        <w:t>.</w:t>
      </w:r>
    </w:p>
    <w:p w14:paraId="682218AD" w14:textId="77777777" w:rsidR="005D50B0" w:rsidRDefault="005D50B0" w:rsidP="0024400D">
      <w:pPr>
        <w:keepLines/>
        <w:tabs>
          <w:tab w:val="left" w:pos="0"/>
          <w:tab w:val="left" w:pos="709"/>
        </w:tabs>
        <w:spacing w:after="0" w:line="240" w:lineRule="auto"/>
        <w:jc w:val="both"/>
        <w:rPr>
          <w:rFonts w:ascii="Tahoma" w:eastAsia="Times New Roman" w:hAnsi="Tahoma" w:cs="Tahoma"/>
          <w:lang w:eastAsia="sl-SI"/>
        </w:rPr>
      </w:pPr>
    </w:p>
    <w:p w14:paraId="7F19A186" w14:textId="77777777" w:rsidR="005D50B0" w:rsidRPr="00EC4317" w:rsidRDefault="005D50B0" w:rsidP="0024400D">
      <w:pPr>
        <w:keepLines/>
        <w:tabs>
          <w:tab w:val="left" w:pos="0"/>
          <w:tab w:val="left" w:pos="709"/>
        </w:tabs>
        <w:spacing w:after="0" w:line="240" w:lineRule="auto"/>
        <w:jc w:val="both"/>
        <w:rPr>
          <w:rFonts w:ascii="Tahoma" w:eastAsia="Times New Roman" w:hAnsi="Tahoma" w:cs="Tahoma"/>
          <w:lang w:eastAsia="sl-SI"/>
        </w:rPr>
      </w:pPr>
    </w:p>
    <w:p w14:paraId="15569B7A"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36974C4C"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6556C331"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4C8B28DC"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11AB55A5"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7501469F" w14:textId="77777777" w:rsidR="0024400D" w:rsidRPr="00FE1859" w:rsidRDefault="0024400D" w:rsidP="00F94257">
      <w:pPr>
        <w:keepNext/>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CFF3DFE" w14:textId="77777777" w:rsidR="0024400D" w:rsidRPr="00FE1859" w:rsidRDefault="0024400D" w:rsidP="00F94257">
      <w:pPr>
        <w:keepNext/>
        <w:spacing w:after="0" w:line="240" w:lineRule="auto"/>
        <w:jc w:val="both"/>
        <w:rPr>
          <w:rFonts w:ascii="Tahoma" w:eastAsia="Times New Roman" w:hAnsi="Tahoma" w:cs="Tahoma"/>
          <w:lang w:eastAsia="sl-SI"/>
        </w:rPr>
      </w:pPr>
    </w:p>
    <w:p w14:paraId="76FA1967" w14:textId="77777777" w:rsidR="0024400D" w:rsidRPr="00FE1859" w:rsidRDefault="0024400D" w:rsidP="00F94257">
      <w:pPr>
        <w:keepNext/>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73AD8657" w14:textId="77777777" w:rsidR="0024400D" w:rsidRDefault="0024400D" w:rsidP="00F94257">
      <w:pPr>
        <w:spacing w:after="0" w:line="240" w:lineRule="auto"/>
        <w:jc w:val="both"/>
        <w:rPr>
          <w:rFonts w:ascii="Tahoma" w:eastAsia="Times New Roman" w:hAnsi="Tahoma" w:cs="Tahoma"/>
          <w:lang w:eastAsia="sl-SI"/>
        </w:rPr>
      </w:pPr>
    </w:p>
    <w:p w14:paraId="6307B69B" w14:textId="77777777" w:rsidR="0024400D" w:rsidRPr="00F204EF" w:rsidRDefault="0024400D" w:rsidP="00F94257">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39F55404" w14:textId="77777777" w:rsidR="0024400D" w:rsidRPr="00F204EF" w:rsidRDefault="0024400D" w:rsidP="00F94257">
      <w:pPr>
        <w:spacing w:after="0" w:line="240" w:lineRule="auto"/>
        <w:jc w:val="both"/>
        <w:rPr>
          <w:rFonts w:ascii="Tahoma" w:eastAsia="Times New Roman" w:hAnsi="Tahoma" w:cs="Tahoma"/>
          <w:lang w:eastAsia="sl-SI"/>
        </w:rPr>
      </w:pPr>
    </w:p>
    <w:p w14:paraId="13A4F306" w14:textId="77777777" w:rsidR="00600E59" w:rsidRPr="00AE3304" w:rsidRDefault="00600E59" w:rsidP="00F94257">
      <w:pPr>
        <w:tabs>
          <w:tab w:val="left" w:pos="284"/>
          <w:tab w:val="left" w:pos="1702"/>
        </w:tabs>
        <w:spacing w:after="0" w:line="240" w:lineRule="auto"/>
        <w:jc w:val="both"/>
        <w:rPr>
          <w:rFonts w:ascii="Tahoma" w:hAnsi="Tahoma" w:cs="Tahoma"/>
        </w:rPr>
      </w:pPr>
      <w:r>
        <w:rPr>
          <w:rFonts w:ascii="Tahoma" w:hAnsi="Tahoma" w:cs="Tahoma"/>
        </w:rPr>
        <w:t>Ta okvirni sporazum je sklenjen</w:t>
      </w:r>
      <w:r w:rsidRPr="00AE3304">
        <w:rPr>
          <w:rFonts w:ascii="Tahoma" w:hAnsi="Tahoma" w:cs="Tahoma"/>
        </w:rPr>
        <w:t xml:space="preserve"> pod razveznim pogojem, ki se uresniči, v primeru izpolnitve ene od naslednjih okoliščin:</w:t>
      </w:r>
    </w:p>
    <w:p w14:paraId="3A0BF14A" w14:textId="77777777" w:rsidR="00600E59" w:rsidRPr="00AE3304" w:rsidRDefault="00600E59" w:rsidP="00F94257">
      <w:pPr>
        <w:numPr>
          <w:ilvl w:val="0"/>
          <w:numId w:val="19"/>
        </w:numPr>
        <w:tabs>
          <w:tab w:val="left" w:pos="284"/>
          <w:tab w:val="left" w:pos="1702"/>
        </w:tabs>
        <w:spacing w:after="0" w:line="240" w:lineRule="auto"/>
        <w:jc w:val="both"/>
        <w:rPr>
          <w:rFonts w:ascii="Tahoma" w:hAnsi="Tahoma" w:cs="Tahoma"/>
        </w:rPr>
      </w:pPr>
      <w:r w:rsidRPr="00AE3304">
        <w:rPr>
          <w:rFonts w:ascii="Tahoma" w:hAnsi="Tahoma" w:cs="Tahoma"/>
        </w:rPr>
        <w:t>če bo naročnik seznanjen, da je sodišče s pravnomočno odločitvijo ugotovilo kršitev obvezno</w:t>
      </w:r>
      <w:r w:rsidR="00B16232">
        <w:rPr>
          <w:rFonts w:ascii="Tahoma" w:hAnsi="Tahoma" w:cs="Tahoma"/>
        </w:rPr>
        <w:t xml:space="preserve">sti </w:t>
      </w:r>
      <w:r w:rsidRPr="00AE3304">
        <w:rPr>
          <w:rFonts w:ascii="Tahoma" w:hAnsi="Tahoma" w:cs="Tahoma"/>
        </w:rPr>
        <w:t xml:space="preserve">delovne, okoljske ali socialne zakonodaje, ki so določene v pravu Evropske unije, predpisih, ki veljajo v Republiki Sloveniji, kolektivnih pogodbah ali predpisih mednarodnega okoljskega, socialnega in delovnega prava, s strani izvajalca ali podizvajalca ali </w:t>
      </w:r>
    </w:p>
    <w:p w14:paraId="773481FD" w14:textId="77777777" w:rsidR="00600E59" w:rsidRPr="00AE3304" w:rsidRDefault="00600E59" w:rsidP="00F94257">
      <w:pPr>
        <w:numPr>
          <w:ilvl w:val="0"/>
          <w:numId w:val="19"/>
        </w:numPr>
        <w:tabs>
          <w:tab w:val="left" w:pos="284"/>
          <w:tab w:val="left" w:pos="1702"/>
        </w:tabs>
        <w:spacing w:after="0" w:line="240" w:lineRule="auto"/>
        <w:jc w:val="both"/>
        <w:rPr>
          <w:rFonts w:ascii="Tahoma" w:hAnsi="Tahoma" w:cs="Tahoma"/>
        </w:rPr>
      </w:pPr>
      <w:r w:rsidRPr="00AE3304">
        <w:rPr>
          <w:rFonts w:ascii="Tahoma" w:hAnsi="Tahoma" w:cs="Tahoma"/>
        </w:rPr>
        <w:t>če bo naročnik seznanjen, da je pristojni državni organ pri izvajalcu ali njegovem podizvajalcu v času izvajanja pogodbe ugotovil najmanj dve kršitvi v zvezi s:</w:t>
      </w:r>
    </w:p>
    <w:p w14:paraId="346BCC82" w14:textId="77777777" w:rsidR="00600E59" w:rsidRPr="00AE3304" w:rsidRDefault="00600E59" w:rsidP="00F94257">
      <w:pPr>
        <w:numPr>
          <w:ilvl w:val="1"/>
          <w:numId w:val="19"/>
        </w:numPr>
        <w:tabs>
          <w:tab w:val="left" w:pos="284"/>
          <w:tab w:val="left" w:pos="1702"/>
        </w:tabs>
        <w:spacing w:after="0" w:line="240" w:lineRule="auto"/>
        <w:jc w:val="both"/>
        <w:rPr>
          <w:rFonts w:ascii="Tahoma" w:hAnsi="Tahoma" w:cs="Tahoma"/>
        </w:rPr>
      </w:pPr>
      <w:r w:rsidRPr="00AE3304">
        <w:rPr>
          <w:rFonts w:ascii="Tahoma" w:hAnsi="Tahoma" w:cs="Tahoma"/>
        </w:rPr>
        <w:t xml:space="preserve"> plačilom za delo, </w:t>
      </w:r>
    </w:p>
    <w:p w14:paraId="26916BF9" w14:textId="77777777" w:rsidR="00600E59" w:rsidRPr="00AE3304" w:rsidRDefault="00600E59" w:rsidP="00F94257">
      <w:pPr>
        <w:numPr>
          <w:ilvl w:val="1"/>
          <w:numId w:val="19"/>
        </w:numPr>
        <w:tabs>
          <w:tab w:val="left" w:pos="284"/>
          <w:tab w:val="left" w:pos="1702"/>
        </w:tabs>
        <w:spacing w:after="0" w:line="240" w:lineRule="auto"/>
        <w:jc w:val="both"/>
        <w:rPr>
          <w:rFonts w:ascii="Tahoma" w:hAnsi="Tahoma" w:cs="Tahoma"/>
        </w:rPr>
      </w:pPr>
      <w:r w:rsidRPr="00AE3304">
        <w:rPr>
          <w:rFonts w:ascii="Tahoma" w:hAnsi="Tahoma" w:cs="Tahoma"/>
        </w:rPr>
        <w:t xml:space="preserve">delovnim časom, </w:t>
      </w:r>
    </w:p>
    <w:p w14:paraId="33E7F3A5" w14:textId="77777777" w:rsidR="00600E59" w:rsidRPr="00AE3304" w:rsidRDefault="00600E59" w:rsidP="00F94257">
      <w:pPr>
        <w:numPr>
          <w:ilvl w:val="1"/>
          <w:numId w:val="19"/>
        </w:numPr>
        <w:tabs>
          <w:tab w:val="left" w:pos="284"/>
          <w:tab w:val="left" w:pos="1702"/>
        </w:tabs>
        <w:spacing w:after="0" w:line="240" w:lineRule="auto"/>
        <w:jc w:val="both"/>
        <w:rPr>
          <w:rFonts w:ascii="Tahoma" w:hAnsi="Tahoma" w:cs="Tahoma"/>
        </w:rPr>
      </w:pPr>
      <w:r w:rsidRPr="00AE3304">
        <w:rPr>
          <w:rFonts w:ascii="Tahoma" w:hAnsi="Tahoma" w:cs="Tahoma"/>
        </w:rPr>
        <w:t xml:space="preserve">počitki, </w:t>
      </w:r>
    </w:p>
    <w:p w14:paraId="647ABFA8" w14:textId="77777777" w:rsidR="00600E59" w:rsidRPr="00AE3304" w:rsidRDefault="00600E59" w:rsidP="00F94257">
      <w:pPr>
        <w:numPr>
          <w:ilvl w:val="1"/>
          <w:numId w:val="19"/>
        </w:numPr>
        <w:tabs>
          <w:tab w:val="left" w:pos="284"/>
          <w:tab w:val="left" w:pos="1702"/>
        </w:tabs>
        <w:spacing w:after="0" w:line="240" w:lineRule="auto"/>
        <w:jc w:val="both"/>
        <w:rPr>
          <w:rFonts w:ascii="Tahoma" w:hAnsi="Tahoma" w:cs="Tahoma"/>
        </w:rPr>
      </w:pPr>
      <w:r w:rsidRPr="00AE3304">
        <w:rPr>
          <w:rFonts w:ascii="Tahoma" w:hAnsi="Tahoma" w:cs="Tahoma"/>
        </w:rPr>
        <w:t xml:space="preserve">opravljanjem dela na podlagi pogodb civilnega prava kljub obstoju elementov delovnega razmerja ali v zvezi z zaposlovanjem na črno </w:t>
      </w:r>
    </w:p>
    <w:p w14:paraId="54176B25" w14:textId="77777777" w:rsidR="00600E59" w:rsidRPr="00AE3304" w:rsidRDefault="00600E59" w:rsidP="00F94257">
      <w:pPr>
        <w:tabs>
          <w:tab w:val="left" w:pos="284"/>
          <w:tab w:val="left" w:pos="1702"/>
        </w:tabs>
        <w:spacing w:after="0" w:line="240" w:lineRule="auto"/>
        <w:jc w:val="both"/>
        <w:rPr>
          <w:rFonts w:ascii="Tahoma" w:hAnsi="Tahoma" w:cs="Tahoma"/>
        </w:rPr>
      </w:pPr>
      <w:r w:rsidRPr="00AE3304">
        <w:rPr>
          <w:rFonts w:ascii="Tahoma" w:hAnsi="Tahoma" w:cs="Tahoma"/>
        </w:rPr>
        <w:t xml:space="preserve">in za kateri mu je bila s pravnomočno odločitvijo ali več pravnomočnimi odločitvami izrečena globa za prekršek. </w:t>
      </w:r>
    </w:p>
    <w:p w14:paraId="21763F7D" w14:textId="77777777" w:rsidR="00600E59" w:rsidRPr="00AE3304" w:rsidRDefault="00600E59" w:rsidP="00F94257">
      <w:pPr>
        <w:tabs>
          <w:tab w:val="left" w:pos="284"/>
          <w:tab w:val="left" w:pos="1702"/>
        </w:tabs>
        <w:spacing w:after="0" w:line="240" w:lineRule="auto"/>
        <w:jc w:val="both"/>
        <w:rPr>
          <w:rFonts w:ascii="Tahoma" w:hAnsi="Tahoma" w:cs="Tahoma"/>
        </w:rPr>
      </w:pPr>
    </w:p>
    <w:p w14:paraId="506E581B" w14:textId="77777777" w:rsidR="00600E59" w:rsidRPr="00AE3304" w:rsidRDefault="00600E59" w:rsidP="00F94257">
      <w:pPr>
        <w:tabs>
          <w:tab w:val="left" w:pos="284"/>
          <w:tab w:val="left" w:pos="1702"/>
        </w:tabs>
        <w:spacing w:after="0" w:line="240" w:lineRule="auto"/>
        <w:jc w:val="both"/>
        <w:rPr>
          <w:rFonts w:ascii="Tahoma" w:hAnsi="Tahoma" w:cs="Tahoma"/>
        </w:rPr>
      </w:pPr>
      <w:r w:rsidRPr="00AE3304">
        <w:rPr>
          <w:rFonts w:ascii="Tahoma" w:hAnsi="Tahoma" w:cs="Tahoma"/>
        </w:rPr>
        <w:t xml:space="preserve">V primeru seznanitve naročnika s kršitvijo mora ta o tem obvestiti izvajalca v 10 (desetih) dneh. </w:t>
      </w:r>
    </w:p>
    <w:p w14:paraId="3436D867" w14:textId="77777777" w:rsidR="00600E59" w:rsidRPr="00AE3304" w:rsidRDefault="00600E59" w:rsidP="00F94257">
      <w:pPr>
        <w:tabs>
          <w:tab w:val="left" w:pos="284"/>
          <w:tab w:val="left" w:pos="1702"/>
        </w:tabs>
        <w:spacing w:after="0" w:line="240" w:lineRule="auto"/>
        <w:jc w:val="both"/>
        <w:rPr>
          <w:rFonts w:ascii="Tahoma" w:hAnsi="Tahoma" w:cs="Tahoma"/>
        </w:rPr>
      </w:pPr>
    </w:p>
    <w:p w14:paraId="3718C408" w14:textId="77777777" w:rsidR="00600E59" w:rsidRPr="00AE3304" w:rsidRDefault="00600E59" w:rsidP="00F94257">
      <w:pPr>
        <w:tabs>
          <w:tab w:val="left" w:pos="284"/>
          <w:tab w:val="left" w:pos="1702"/>
        </w:tabs>
        <w:spacing w:after="0" w:line="240" w:lineRule="auto"/>
        <w:jc w:val="both"/>
        <w:rPr>
          <w:rFonts w:ascii="Tahoma" w:hAnsi="Tahoma" w:cs="Tahoma"/>
        </w:rPr>
      </w:pPr>
      <w:r w:rsidRPr="00AE3304">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4C252DDD" w14:textId="77777777" w:rsidR="00600E59" w:rsidRPr="00AE3304" w:rsidRDefault="00600E59" w:rsidP="00F94257">
      <w:pPr>
        <w:tabs>
          <w:tab w:val="left" w:pos="284"/>
          <w:tab w:val="left" w:pos="1702"/>
        </w:tabs>
        <w:spacing w:after="0" w:line="240" w:lineRule="auto"/>
        <w:jc w:val="both"/>
        <w:rPr>
          <w:rFonts w:ascii="Tahoma" w:hAnsi="Tahoma" w:cs="Tahoma"/>
        </w:rPr>
      </w:pPr>
    </w:p>
    <w:p w14:paraId="495D51A6" w14:textId="77777777" w:rsidR="00600E59" w:rsidRPr="00AE3304" w:rsidRDefault="00600E59" w:rsidP="005D50B0">
      <w:pPr>
        <w:tabs>
          <w:tab w:val="left" w:pos="284"/>
          <w:tab w:val="left" w:pos="1702"/>
        </w:tabs>
        <w:spacing w:after="0" w:line="240" w:lineRule="auto"/>
        <w:jc w:val="both"/>
        <w:rPr>
          <w:rFonts w:ascii="Tahoma" w:hAnsi="Tahoma" w:cs="Tahoma"/>
        </w:rPr>
      </w:pPr>
      <w:r w:rsidRPr="00AE3304">
        <w:rPr>
          <w:rFonts w:ascii="Tahoma" w:hAnsi="Tahoma" w:cs="Tahoma"/>
        </w:rPr>
        <w:t>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w:t>
      </w:r>
      <w:r>
        <w:rPr>
          <w:rFonts w:ascii="Tahoma" w:hAnsi="Tahoma" w:cs="Tahoma"/>
        </w:rPr>
        <w:t>ene spremembe okvirnega sporazuma</w:t>
      </w:r>
      <w:r w:rsidRPr="00AE3304">
        <w:rPr>
          <w:rFonts w:ascii="Tahoma" w:hAnsi="Tahoma" w:cs="Tahoma"/>
        </w:rPr>
        <w:t xml:space="preserve">. </w:t>
      </w:r>
    </w:p>
    <w:p w14:paraId="1C122965" w14:textId="77777777" w:rsidR="00600E59" w:rsidRPr="00AE3304" w:rsidRDefault="00600E59" w:rsidP="005D50B0">
      <w:pPr>
        <w:tabs>
          <w:tab w:val="left" w:pos="284"/>
          <w:tab w:val="left" w:pos="1702"/>
        </w:tabs>
        <w:spacing w:after="0" w:line="240" w:lineRule="auto"/>
        <w:jc w:val="both"/>
        <w:rPr>
          <w:rFonts w:ascii="Tahoma" w:hAnsi="Tahoma" w:cs="Tahoma"/>
        </w:rPr>
      </w:pPr>
    </w:p>
    <w:p w14:paraId="7FCAC43B" w14:textId="77777777" w:rsidR="00600E59" w:rsidRPr="009A3EB1" w:rsidRDefault="00600E59" w:rsidP="005D50B0">
      <w:pPr>
        <w:tabs>
          <w:tab w:val="left" w:pos="284"/>
          <w:tab w:val="left" w:pos="1702"/>
        </w:tabs>
        <w:spacing w:after="0" w:line="240" w:lineRule="auto"/>
        <w:jc w:val="both"/>
        <w:rPr>
          <w:rFonts w:ascii="Tahoma" w:hAnsi="Tahoma" w:cs="Tahoma"/>
        </w:rPr>
      </w:pPr>
      <w:r w:rsidRPr="00820A11">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w:t>
      </w:r>
      <w:r>
        <w:rPr>
          <w:rFonts w:ascii="Tahoma" w:hAnsi="Tahoma" w:cs="Tahoma"/>
        </w:rPr>
        <w:t>in do izteka veljavnosti okvirnega sporazuma</w:t>
      </w:r>
      <w:r w:rsidRPr="00820A11">
        <w:rPr>
          <w:rFonts w:ascii="Tahoma" w:hAnsi="Tahoma" w:cs="Tahoma"/>
        </w:rPr>
        <w:t xml:space="preserve"> še najmanj šest (6) mesecev.</w:t>
      </w:r>
      <w:r w:rsidRPr="009A3EB1">
        <w:rPr>
          <w:rFonts w:ascii="Tahoma" w:hAnsi="Tahoma" w:cs="Tahoma"/>
        </w:rPr>
        <w:t xml:space="preserve"> </w:t>
      </w:r>
    </w:p>
    <w:p w14:paraId="20D702A6" w14:textId="77777777" w:rsidR="00600E59" w:rsidRPr="00AE3304" w:rsidRDefault="00600E59" w:rsidP="005D50B0">
      <w:pPr>
        <w:tabs>
          <w:tab w:val="left" w:pos="284"/>
          <w:tab w:val="left" w:pos="1702"/>
        </w:tabs>
        <w:spacing w:after="0" w:line="240" w:lineRule="auto"/>
        <w:jc w:val="both"/>
        <w:rPr>
          <w:rFonts w:ascii="Tahoma" w:hAnsi="Tahoma" w:cs="Tahoma"/>
        </w:rPr>
      </w:pPr>
    </w:p>
    <w:p w14:paraId="738D4D7A" w14:textId="77777777" w:rsidR="00600E59" w:rsidRPr="00AE3304" w:rsidRDefault="00600E59" w:rsidP="005D50B0">
      <w:pPr>
        <w:tabs>
          <w:tab w:val="left" w:pos="284"/>
          <w:tab w:val="left" w:pos="1702"/>
        </w:tabs>
        <w:spacing w:after="0" w:line="240" w:lineRule="auto"/>
        <w:jc w:val="both"/>
        <w:rPr>
          <w:rFonts w:ascii="Tahoma" w:hAnsi="Tahoma" w:cs="Tahoma"/>
        </w:rPr>
      </w:pPr>
      <w:r w:rsidRPr="00AE3304">
        <w:rPr>
          <w:rFonts w:ascii="Tahoma" w:hAnsi="Tahoma" w:cs="Tahoma"/>
        </w:rPr>
        <w:t xml:space="preserve">V primeru izpolnitve razveznega pogoja se šteje, da </w:t>
      </w:r>
      <w:r>
        <w:rPr>
          <w:rFonts w:ascii="Tahoma" w:hAnsi="Tahoma" w:cs="Tahoma"/>
        </w:rPr>
        <w:t>je okvirni sporazum razvezan</w:t>
      </w:r>
      <w:r w:rsidRPr="00AE3304">
        <w:rPr>
          <w:rFonts w:ascii="Tahoma" w:hAnsi="Tahoma" w:cs="Tahoma"/>
        </w:rPr>
        <w:t xml:space="preserve"> z dnem sklenitve nove</w:t>
      </w:r>
      <w:r>
        <w:rPr>
          <w:rFonts w:ascii="Tahoma" w:hAnsi="Tahoma" w:cs="Tahoma"/>
        </w:rPr>
        <w:t>ga okvirnega sporazuma</w:t>
      </w:r>
      <w:r w:rsidRPr="00AE3304">
        <w:rPr>
          <w:rFonts w:ascii="Tahoma" w:hAnsi="Tahoma" w:cs="Tahoma"/>
        </w:rPr>
        <w:t xml:space="preserve"> o izvedbi javnega naročila, naročnik pa mora nov postopek oddaje javnega naročila začeti nemudoma, vendar najkasneje v 60 (šestdesetih) dneh od seznanitve s kršitvijo. Če naročnik v tem roku ne začne novega postopka javnega n</w:t>
      </w:r>
      <w:r>
        <w:rPr>
          <w:rFonts w:ascii="Tahoma" w:hAnsi="Tahoma" w:cs="Tahoma"/>
        </w:rPr>
        <w:t>aročila, se šteje, da je okvirni sporazum razvezan</w:t>
      </w:r>
      <w:r w:rsidRPr="00AE3304">
        <w:rPr>
          <w:rFonts w:ascii="Tahoma" w:hAnsi="Tahoma" w:cs="Tahoma"/>
        </w:rPr>
        <w:t xml:space="preserve"> 60. (šestdeseti) dan od seznanitve s kršitvijo.</w:t>
      </w:r>
    </w:p>
    <w:p w14:paraId="0EE243D9" w14:textId="77777777" w:rsidR="00293F56" w:rsidRPr="00BA3F91" w:rsidRDefault="00293F56" w:rsidP="005D50B0">
      <w:pPr>
        <w:tabs>
          <w:tab w:val="left" w:pos="284"/>
          <w:tab w:val="left" w:pos="1702"/>
        </w:tabs>
        <w:spacing w:after="0" w:line="240" w:lineRule="auto"/>
        <w:jc w:val="both"/>
        <w:rPr>
          <w:rFonts w:ascii="Tahoma" w:eastAsia="Times New Roman" w:hAnsi="Tahoma" w:cs="Tahoma"/>
          <w:lang w:eastAsia="sl-SI"/>
        </w:rPr>
      </w:pPr>
    </w:p>
    <w:p w14:paraId="19519F7F" w14:textId="77777777" w:rsidR="0024400D" w:rsidRPr="00BA3F91" w:rsidRDefault="0024400D" w:rsidP="005D50B0">
      <w:pPr>
        <w:pStyle w:val="Odstavekseznama"/>
        <w:numPr>
          <w:ilvl w:val="0"/>
          <w:numId w:val="11"/>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B607F6F" w14:textId="77777777" w:rsidR="0024400D" w:rsidRPr="00BA3F91" w:rsidRDefault="0024400D" w:rsidP="005D50B0">
      <w:pPr>
        <w:suppressAutoHyphens/>
        <w:spacing w:after="0" w:line="240" w:lineRule="auto"/>
        <w:jc w:val="center"/>
        <w:rPr>
          <w:rFonts w:ascii="Tahoma" w:eastAsia="Times New Roman" w:hAnsi="Tahoma" w:cs="Tahoma"/>
          <w:lang w:eastAsia="sl-SI"/>
        </w:rPr>
      </w:pPr>
    </w:p>
    <w:p w14:paraId="7005BD48" w14:textId="77777777" w:rsidR="0024400D" w:rsidRDefault="0024400D" w:rsidP="005D50B0">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Pr="00BA3F91">
        <w:rPr>
          <w:rFonts w:ascii="Tahoma" w:eastAsia="Times New Roman" w:hAnsi="Tahoma" w:cs="Tahoma"/>
          <w:color w:val="000000"/>
          <w:lang w:eastAsia="sl-SI"/>
        </w:rPr>
        <w:t>len</w:t>
      </w:r>
    </w:p>
    <w:p w14:paraId="273B6C04" w14:textId="77777777" w:rsidR="0024400D" w:rsidRPr="007B4942" w:rsidRDefault="0024400D" w:rsidP="005D50B0">
      <w:pPr>
        <w:suppressAutoHyphens/>
        <w:spacing w:after="0" w:line="240" w:lineRule="auto"/>
        <w:ind w:left="426"/>
        <w:rPr>
          <w:rFonts w:ascii="Tahoma" w:eastAsia="Times New Roman" w:hAnsi="Tahoma" w:cs="Tahoma"/>
          <w:color w:val="000000"/>
          <w:lang w:eastAsia="sl-SI"/>
        </w:rPr>
      </w:pPr>
    </w:p>
    <w:p w14:paraId="2DABAED8" w14:textId="77777777" w:rsidR="0024400D" w:rsidRPr="007B4942" w:rsidRDefault="0024400D" w:rsidP="0024400D">
      <w:pPr>
        <w:keepLines/>
        <w:spacing w:after="0" w:line="240" w:lineRule="auto"/>
        <w:jc w:val="both"/>
        <w:rPr>
          <w:rFonts w:ascii="Tahoma" w:eastAsia="Times New Roman" w:hAnsi="Tahoma" w:cs="Tahoma"/>
          <w:lang w:eastAsia="sl-SI"/>
        </w:rPr>
      </w:pPr>
      <w:r w:rsidRPr="007B494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E5F62B2" w14:textId="77777777" w:rsidR="0024400D" w:rsidRPr="00BA3F91" w:rsidRDefault="0024400D" w:rsidP="003F3E61">
      <w:pPr>
        <w:pStyle w:val="Odstavekseznama"/>
        <w:keepLines/>
        <w:numPr>
          <w:ilvl w:val="0"/>
          <w:numId w:val="9"/>
        </w:numPr>
        <w:jc w:val="both"/>
        <w:rPr>
          <w:rFonts w:ascii="Tahoma" w:hAnsi="Tahoma" w:cs="Tahoma"/>
          <w:sz w:val="22"/>
          <w:szCs w:val="22"/>
        </w:rPr>
      </w:pPr>
      <w:r w:rsidRPr="00BA3F91">
        <w:rPr>
          <w:rFonts w:ascii="Tahoma" w:hAnsi="Tahoma" w:cs="Tahoma"/>
          <w:sz w:val="22"/>
          <w:szCs w:val="22"/>
        </w:rPr>
        <w:t xml:space="preserve">razpisna dokumentacija, št. </w:t>
      </w:r>
      <w:r>
        <w:rPr>
          <w:rFonts w:ascii="Tahoma" w:hAnsi="Tahoma" w:cs="Tahoma"/>
          <w:sz w:val="22"/>
          <w:szCs w:val="22"/>
        </w:rPr>
        <w:t>JPE-S</w:t>
      </w:r>
      <w:r w:rsidR="00896BE4">
        <w:rPr>
          <w:rFonts w:ascii="Tahoma" w:hAnsi="Tahoma" w:cs="Tahoma"/>
          <w:sz w:val="22"/>
          <w:szCs w:val="22"/>
        </w:rPr>
        <w:t>AL</w:t>
      </w:r>
      <w:r>
        <w:rPr>
          <w:rFonts w:ascii="Tahoma" w:hAnsi="Tahoma" w:cs="Tahoma"/>
          <w:sz w:val="22"/>
          <w:szCs w:val="22"/>
        </w:rPr>
        <w:t>-</w:t>
      </w:r>
      <w:r w:rsidR="008B4D2A">
        <w:rPr>
          <w:rFonts w:ascii="Tahoma" w:hAnsi="Tahoma" w:cs="Tahoma"/>
          <w:sz w:val="22"/>
          <w:szCs w:val="22"/>
        </w:rPr>
        <w:t>154/24</w:t>
      </w:r>
      <w:r w:rsidRPr="00BA3F91">
        <w:rPr>
          <w:rFonts w:ascii="Tahoma" w:hAnsi="Tahoma" w:cs="Tahoma"/>
          <w:sz w:val="22"/>
          <w:szCs w:val="22"/>
        </w:rPr>
        <w:t xml:space="preserve">, </w:t>
      </w:r>
    </w:p>
    <w:p w14:paraId="1C5A126B"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46815ED9"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C208BB6"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379CC000" w14:textId="77777777" w:rsidR="0024400D" w:rsidRPr="00191C1F" w:rsidRDefault="00896BE4" w:rsidP="003F3E61">
      <w:pPr>
        <w:keepLines/>
        <w:numPr>
          <w:ilvl w:val="0"/>
          <w:numId w:val="9"/>
        </w:numPr>
        <w:spacing w:after="0" w:line="240" w:lineRule="auto"/>
        <w:jc w:val="both"/>
        <w:rPr>
          <w:rFonts w:ascii="Tahoma" w:hAnsi="Tahoma" w:cs="Tahoma"/>
        </w:rPr>
      </w:pPr>
      <w:r>
        <w:rPr>
          <w:rFonts w:ascii="Tahoma" w:hAnsi="Tahoma" w:cs="Tahoma"/>
        </w:rPr>
        <w:t>p</w:t>
      </w:r>
      <w:r w:rsidR="0024400D" w:rsidRPr="00191C1F">
        <w:rPr>
          <w:rFonts w:ascii="Tahoma" w:hAnsi="Tahoma" w:cs="Tahoma"/>
        </w:rPr>
        <w:t xml:space="preserve">isni sporazum o skupnih varnostnih ukrepih in ravnanju z okoljem v JAVNEM PODJETJU ENERGETIKA LJUBLJANA d.o.o. ki je priloga št. </w:t>
      </w:r>
      <w:r w:rsidR="0024400D">
        <w:rPr>
          <w:rFonts w:ascii="Tahoma" w:hAnsi="Tahoma" w:cs="Tahoma"/>
        </w:rPr>
        <w:t>3 tega okvirnega sporazuma,</w:t>
      </w:r>
    </w:p>
    <w:p w14:paraId="137E95A5" w14:textId="77777777" w:rsidR="0024400D" w:rsidRPr="00896BE4" w:rsidRDefault="00896BE4" w:rsidP="003F3E61">
      <w:pPr>
        <w:keepLines/>
        <w:numPr>
          <w:ilvl w:val="0"/>
          <w:numId w:val="9"/>
        </w:numPr>
        <w:spacing w:after="0" w:line="240" w:lineRule="auto"/>
        <w:jc w:val="both"/>
        <w:rPr>
          <w:rFonts w:ascii="Tahoma" w:hAnsi="Tahoma" w:cs="Tahoma"/>
        </w:rPr>
      </w:pPr>
      <w:r w:rsidRPr="00896BE4">
        <w:rPr>
          <w:rFonts w:ascii="Tahoma" w:hAnsi="Tahoma" w:cs="Tahoma"/>
        </w:rPr>
        <w:t xml:space="preserve">pooblastilo za vlaganje in podpisovanje evidenčnih listov v sistemu IS-odpadki, </w:t>
      </w:r>
      <w:r w:rsidR="0024400D" w:rsidRPr="00896BE4">
        <w:rPr>
          <w:rFonts w:ascii="Tahoma" w:hAnsi="Tahoma" w:cs="Tahoma"/>
        </w:rPr>
        <w:t>ki je priloga št. 4 tega okvirnega sporazuma,</w:t>
      </w:r>
    </w:p>
    <w:p w14:paraId="7A3FA604" w14:textId="77777777" w:rsidR="0024400D" w:rsidRPr="00B62D3F" w:rsidRDefault="0024400D" w:rsidP="003F3E61">
      <w:pPr>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76D0E7CD" w14:textId="77777777" w:rsidR="0024400D" w:rsidRPr="00EC4317" w:rsidRDefault="0024400D" w:rsidP="0024400D">
      <w:pPr>
        <w:keepLines/>
        <w:tabs>
          <w:tab w:val="left" w:pos="993"/>
          <w:tab w:val="left" w:pos="1560"/>
        </w:tabs>
        <w:spacing w:after="0" w:line="240" w:lineRule="auto"/>
        <w:jc w:val="both"/>
        <w:rPr>
          <w:rFonts w:ascii="Tahoma" w:hAnsi="Tahoma" w:cs="Tahoma"/>
        </w:rPr>
      </w:pPr>
    </w:p>
    <w:p w14:paraId="4759A985"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55C92B82" w14:textId="77777777" w:rsidR="0024400D" w:rsidRPr="00F07919" w:rsidRDefault="0024400D" w:rsidP="0024400D">
      <w:pPr>
        <w:keepLines/>
        <w:spacing w:after="0" w:line="240" w:lineRule="auto"/>
        <w:jc w:val="both"/>
        <w:rPr>
          <w:rFonts w:ascii="Tahoma" w:hAnsi="Tahoma" w:cs="Tahoma"/>
        </w:rPr>
      </w:pPr>
    </w:p>
    <w:p w14:paraId="2196EC0D"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5EA6FB0" w14:textId="77777777" w:rsidR="00F94257" w:rsidRPr="00BA3F91" w:rsidRDefault="00F94257" w:rsidP="0024400D">
      <w:pPr>
        <w:keepLines/>
        <w:spacing w:after="0" w:line="240" w:lineRule="auto"/>
        <w:jc w:val="both"/>
        <w:rPr>
          <w:rFonts w:ascii="Tahoma" w:eastAsia="Times New Roman" w:hAnsi="Tahoma" w:cs="Tahoma"/>
          <w:color w:val="000000"/>
          <w:lang w:eastAsia="sl-SI"/>
        </w:rPr>
      </w:pPr>
    </w:p>
    <w:p w14:paraId="7DCB78EB"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01EAC23E" w14:textId="77777777" w:rsidR="0024400D" w:rsidRPr="00BA3F91" w:rsidRDefault="0024400D" w:rsidP="0024400D">
      <w:pPr>
        <w:keepLines/>
        <w:spacing w:after="0" w:line="240" w:lineRule="auto"/>
        <w:jc w:val="center"/>
        <w:rPr>
          <w:rFonts w:ascii="Tahoma" w:hAnsi="Tahoma" w:cs="Tahoma"/>
        </w:rPr>
      </w:pPr>
    </w:p>
    <w:p w14:paraId="262A632C"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32B4DA0"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6F4DDE45"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954F388"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p>
    <w:p w14:paraId="6B0F62A0" w14:textId="77777777" w:rsidR="00293F56" w:rsidRDefault="0024400D" w:rsidP="00600E59">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8477322" w14:textId="77777777" w:rsidR="005D50B0" w:rsidRDefault="005D50B0" w:rsidP="00600E59">
      <w:pPr>
        <w:keepLines/>
        <w:widowControl w:val="0"/>
        <w:spacing w:after="0" w:line="240" w:lineRule="auto"/>
        <w:ind w:right="-2"/>
        <w:jc w:val="both"/>
        <w:rPr>
          <w:rFonts w:ascii="Tahoma" w:eastAsia="Times New Roman" w:hAnsi="Tahoma" w:cs="Tahoma"/>
          <w:color w:val="000000"/>
          <w:lang w:eastAsia="sl-SI"/>
        </w:rPr>
      </w:pPr>
    </w:p>
    <w:p w14:paraId="7818C57A" w14:textId="77777777" w:rsidR="00B964C8" w:rsidRDefault="00B964C8" w:rsidP="00600E59">
      <w:pPr>
        <w:keepLines/>
        <w:widowControl w:val="0"/>
        <w:spacing w:after="0" w:line="240" w:lineRule="auto"/>
        <w:ind w:right="-2"/>
        <w:jc w:val="both"/>
        <w:rPr>
          <w:rFonts w:ascii="Tahoma" w:eastAsia="Times New Roman" w:hAnsi="Tahoma" w:cs="Tahoma"/>
          <w:color w:val="000000"/>
          <w:lang w:eastAsia="sl-SI"/>
        </w:rPr>
      </w:pPr>
    </w:p>
    <w:p w14:paraId="695CC943" w14:textId="77777777" w:rsidR="00293F56" w:rsidRPr="00BA3F91" w:rsidRDefault="00293F56" w:rsidP="0024400D">
      <w:pPr>
        <w:keepLines/>
        <w:spacing w:after="0" w:line="240" w:lineRule="auto"/>
        <w:jc w:val="both"/>
        <w:rPr>
          <w:rFonts w:ascii="Tahoma" w:eastAsia="Times New Roman" w:hAnsi="Tahoma" w:cs="Tahoma"/>
          <w:color w:val="000000"/>
          <w:lang w:eastAsia="sl-SI"/>
        </w:rPr>
      </w:pPr>
    </w:p>
    <w:p w14:paraId="27A1F791"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0BA3428E" w14:textId="77777777" w:rsidR="0024400D" w:rsidRPr="00BA3F91" w:rsidRDefault="0024400D" w:rsidP="0024400D">
      <w:pPr>
        <w:pStyle w:val="Telobesedila"/>
        <w:keepLines/>
        <w:widowControl/>
        <w:numPr>
          <w:ilvl w:val="12"/>
          <w:numId w:val="0"/>
        </w:numPr>
        <w:jc w:val="center"/>
        <w:rPr>
          <w:rFonts w:ascii="Tahoma" w:hAnsi="Tahoma" w:cs="Tahoma"/>
          <w:sz w:val="22"/>
          <w:szCs w:val="22"/>
        </w:rPr>
      </w:pPr>
    </w:p>
    <w:p w14:paraId="113D0300"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CA8E06D" w14:textId="77777777" w:rsidR="0024400D" w:rsidRPr="00BA3F91" w:rsidRDefault="0024400D" w:rsidP="0024400D">
      <w:pPr>
        <w:keepLines/>
        <w:tabs>
          <w:tab w:val="left" w:pos="4820"/>
        </w:tabs>
        <w:spacing w:after="0" w:line="240" w:lineRule="auto"/>
        <w:jc w:val="center"/>
        <w:rPr>
          <w:rFonts w:ascii="Tahoma" w:hAnsi="Tahoma" w:cs="Tahoma"/>
          <w:b/>
        </w:rPr>
      </w:pPr>
    </w:p>
    <w:p w14:paraId="25B6B61A" w14:textId="77777777" w:rsidR="001956C4" w:rsidRPr="00F07919" w:rsidRDefault="0024400D" w:rsidP="0024400D">
      <w:pPr>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D74CAB3"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34912B44"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REŠEVANJE SPOROV</w:t>
      </w:r>
    </w:p>
    <w:p w14:paraId="40359B75" w14:textId="77777777" w:rsidR="0024400D" w:rsidRPr="00BA3F91" w:rsidRDefault="0024400D" w:rsidP="0024400D">
      <w:pPr>
        <w:keepLines/>
        <w:spacing w:after="0" w:line="240" w:lineRule="auto"/>
        <w:jc w:val="center"/>
        <w:rPr>
          <w:rFonts w:ascii="Tahoma" w:hAnsi="Tahoma" w:cs="Tahoma"/>
        </w:rPr>
      </w:pPr>
    </w:p>
    <w:p w14:paraId="6399A37B"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8218692" w14:textId="77777777" w:rsidR="0024400D" w:rsidRPr="00BA3F91" w:rsidRDefault="0024400D" w:rsidP="0024400D">
      <w:pPr>
        <w:keepLines/>
        <w:spacing w:after="0" w:line="240" w:lineRule="auto"/>
        <w:jc w:val="both"/>
        <w:rPr>
          <w:rFonts w:ascii="Tahoma" w:hAnsi="Tahoma" w:cs="Tahoma"/>
        </w:rPr>
      </w:pPr>
    </w:p>
    <w:p w14:paraId="59343D32"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441C7CCF" w14:textId="77777777" w:rsidR="0024400D" w:rsidRPr="00BA3F91" w:rsidRDefault="0024400D" w:rsidP="0024400D">
      <w:pPr>
        <w:pStyle w:val="tekst1"/>
        <w:keepLines/>
        <w:spacing w:before="0" w:line="240" w:lineRule="auto"/>
        <w:rPr>
          <w:rFonts w:ascii="Tahoma" w:eastAsia="Calibri" w:hAnsi="Tahoma" w:cs="Tahoma"/>
          <w:szCs w:val="22"/>
          <w:lang w:eastAsia="en-US"/>
        </w:rPr>
      </w:pPr>
    </w:p>
    <w:p w14:paraId="13ECDC48"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00CB69C9" w14:textId="77777777" w:rsidR="0024400D" w:rsidRPr="00BA3F91" w:rsidRDefault="0024400D" w:rsidP="0024400D">
      <w:pPr>
        <w:pStyle w:val="tekst1"/>
        <w:keepLines/>
        <w:spacing w:before="0" w:line="240" w:lineRule="auto"/>
        <w:rPr>
          <w:rFonts w:ascii="Tahoma" w:hAnsi="Tahoma" w:cs="Tahoma"/>
          <w:szCs w:val="22"/>
        </w:rPr>
      </w:pPr>
    </w:p>
    <w:p w14:paraId="16A5FD45"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OSTALE DOLOČBE</w:t>
      </w:r>
    </w:p>
    <w:p w14:paraId="78F1EAD9" w14:textId="77777777" w:rsidR="0024400D" w:rsidRPr="00BA3F91" w:rsidRDefault="0024400D" w:rsidP="0024400D">
      <w:pPr>
        <w:keepLines/>
        <w:spacing w:after="0" w:line="240" w:lineRule="auto"/>
        <w:jc w:val="center"/>
        <w:rPr>
          <w:rFonts w:ascii="Tahoma" w:eastAsia="Times New Roman" w:hAnsi="Tahoma" w:cs="Tahoma"/>
          <w:color w:val="000000"/>
          <w:lang w:eastAsia="sl-SI"/>
        </w:rPr>
      </w:pPr>
    </w:p>
    <w:p w14:paraId="73CB87AB"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220A4E1" w14:textId="77777777" w:rsidR="0024400D" w:rsidRPr="00BA3F91" w:rsidRDefault="0024400D" w:rsidP="0024400D">
      <w:pPr>
        <w:keepLines/>
        <w:spacing w:after="0" w:line="240" w:lineRule="auto"/>
        <w:jc w:val="both"/>
        <w:rPr>
          <w:rFonts w:ascii="Tahoma" w:eastAsia="Times New Roman" w:hAnsi="Tahoma" w:cs="Tahoma"/>
          <w:lang w:eastAsia="sl-SI"/>
        </w:rPr>
      </w:pPr>
    </w:p>
    <w:p w14:paraId="19622C0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63FA550"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32B5E4AD"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71288EF"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6D1BE242"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1C3E8F9"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33CD80FC"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6DDA05EE" w14:textId="77777777" w:rsidR="0024400D" w:rsidRDefault="0024400D" w:rsidP="0024400D">
      <w:pPr>
        <w:keepLines/>
        <w:tabs>
          <w:tab w:val="left" w:pos="4820"/>
        </w:tabs>
        <w:spacing w:after="0" w:line="240" w:lineRule="auto"/>
        <w:jc w:val="both"/>
        <w:rPr>
          <w:rFonts w:ascii="Tahoma" w:eastAsia="Times New Roman" w:hAnsi="Tahoma" w:cs="Tahoma"/>
          <w:lang w:eastAsia="sl-SI"/>
        </w:rPr>
      </w:pPr>
    </w:p>
    <w:p w14:paraId="6022791D" w14:textId="77777777" w:rsidR="0024400D" w:rsidRPr="00DA5BD6" w:rsidRDefault="0024400D" w:rsidP="0024400D">
      <w:pPr>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lastRenderedPageBreak/>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258D3EE7"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36B2F6F0"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AB838EC"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586C6025" w14:textId="77777777" w:rsidR="001E6F25"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50B13DF0"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3AA1F981"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2ED911E"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1EE52223"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575B6477"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682A1B92"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27090EC"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2374824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7B5CD42"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2490280F"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95D7B13"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22476783"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285ADDBD" w14:textId="77777777" w:rsidR="00EC3759" w:rsidRPr="00EC4317" w:rsidRDefault="00EC3759" w:rsidP="00FE1859">
      <w:pPr>
        <w:tabs>
          <w:tab w:val="left" w:pos="1134"/>
          <w:tab w:val="left" w:pos="4820"/>
        </w:tabs>
        <w:spacing w:after="0" w:line="240" w:lineRule="auto"/>
        <w:jc w:val="both"/>
        <w:rPr>
          <w:rFonts w:ascii="Tahoma" w:eastAsia="Times New Roman" w:hAnsi="Tahoma" w:cs="Tahoma"/>
          <w:lang w:eastAsia="sl-SI"/>
        </w:rPr>
      </w:pPr>
    </w:p>
    <w:p w14:paraId="40F96AA3" w14:textId="77777777" w:rsidR="00896BE4" w:rsidRPr="00EC4317" w:rsidRDefault="00896BE4" w:rsidP="00896BE4">
      <w:pPr>
        <w:keepLines/>
        <w:tabs>
          <w:tab w:val="left" w:pos="1134"/>
          <w:tab w:val="left" w:pos="4820"/>
        </w:tabs>
        <w:spacing w:after="0" w:line="240" w:lineRule="auto"/>
        <w:jc w:val="both"/>
        <w:rPr>
          <w:rFonts w:ascii="Tahoma" w:eastAsia="Times New Roman" w:hAnsi="Tahoma" w:cs="Tahoma"/>
          <w:lang w:eastAsia="sl-SI"/>
        </w:rPr>
      </w:pPr>
    </w:p>
    <w:p w14:paraId="3B7CB3ED"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A0F543A" w14:textId="77777777" w:rsidR="00896BE4" w:rsidRDefault="00896BE4" w:rsidP="00896BE4">
      <w:pPr>
        <w:keepLines/>
        <w:tabs>
          <w:tab w:val="left" w:pos="4678"/>
          <w:tab w:val="left" w:pos="4820"/>
        </w:tabs>
        <w:spacing w:after="0" w:line="240" w:lineRule="auto"/>
        <w:jc w:val="both"/>
        <w:rPr>
          <w:rFonts w:ascii="Tahoma" w:eastAsia="Times New Roman" w:hAnsi="Tahoma" w:cs="Tahoma"/>
          <w:lang w:eastAsia="sl-SI"/>
        </w:rPr>
      </w:pPr>
    </w:p>
    <w:p w14:paraId="791F19B2" w14:textId="77777777" w:rsidR="001E6F25" w:rsidRDefault="001E6F25" w:rsidP="00896BE4">
      <w:pPr>
        <w:keepLines/>
        <w:tabs>
          <w:tab w:val="left" w:pos="4678"/>
          <w:tab w:val="left" w:pos="4820"/>
        </w:tabs>
        <w:spacing w:after="0" w:line="240" w:lineRule="auto"/>
        <w:jc w:val="both"/>
        <w:rPr>
          <w:rFonts w:ascii="Tahoma" w:eastAsia="Times New Roman" w:hAnsi="Tahoma" w:cs="Tahoma"/>
          <w:lang w:eastAsia="sl-SI"/>
        </w:rPr>
      </w:pPr>
    </w:p>
    <w:p w14:paraId="3929BFB2" w14:textId="77777777" w:rsidR="001E6F25" w:rsidRPr="00AB1539" w:rsidRDefault="001E6F25" w:rsidP="00896BE4">
      <w:pPr>
        <w:keepLines/>
        <w:tabs>
          <w:tab w:val="left" w:pos="4678"/>
          <w:tab w:val="left" w:pos="4820"/>
        </w:tabs>
        <w:spacing w:after="0" w:line="240" w:lineRule="auto"/>
        <w:jc w:val="both"/>
        <w:rPr>
          <w:rFonts w:ascii="Tahoma" w:eastAsia="Times New Roman" w:hAnsi="Tahoma" w:cs="Tahoma"/>
          <w:lang w:eastAsia="sl-SI"/>
        </w:rPr>
      </w:pPr>
    </w:p>
    <w:p w14:paraId="11ABD739" w14:textId="77777777" w:rsidR="00896BE4" w:rsidRPr="001E6F25" w:rsidRDefault="00896BE4" w:rsidP="001E6F25">
      <w:pPr>
        <w:keepLines/>
        <w:tabs>
          <w:tab w:val="left" w:pos="4678"/>
        </w:tabs>
        <w:spacing w:after="0" w:line="240" w:lineRule="auto"/>
        <w:jc w:val="both"/>
        <w:rPr>
          <w:rFonts w:ascii="Tahoma" w:eastAsia="Times New Roman" w:hAnsi="Tahoma" w:cs="Tahoma"/>
          <w:b/>
          <w:lang w:eastAsia="sl-SI"/>
        </w:rPr>
      </w:pPr>
      <w:r w:rsidRPr="001E6F25">
        <w:rPr>
          <w:rFonts w:ascii="Tahoma" w:eastAsia="Times New Roman" w:hAnsi="Tahoma" w:cs="Tahoma"/>
          <w:b/>
          <w:lang w:eastAsia="sl-SI"/>
        </w:rPr>
        <w:t>IZVAJALEC:</w:t>
      </w:r>
      <w:r w:rsidRPr="001E6F25">
        <w:rPr>
          <w:rFonts w:ascii="Tahoma" w:eastAsia="Times New Roman" w:hAnsi="Tahoma" w:cs="Tahoma"/>
          <w:b/>
          <w:lang w:eastAsia="sl-SI"/>
        </w:rPr>
        <w:tab/>
        <w:t>NAROČNIK:</w:t>
      </w:r>
      <w:r w:rsidR="001E6F25">
        <w:rPr>
          <w:rFonts w:ascii="Tahoma" w:eastAsia="Times New Roman" w:hAnsi="Tahoma" w:cs="Tahoma"/>
          <w:b/>
          <w:lang w:eastAsia="sl-SI"/>
        </w:rPr>
        <w:tab/>
      </w:r>
      <w:r w:rsidRPr="00AB1539">
        <w:rPr>
          <w:rFonts w:ascii="Tahoma" w:eastAsia="Times New Roman" w:hAnsi="Tahoma" w:cs="Tahoma"/>
          <w:lang w:eastAsia="sl-SI"/>
        </w:rPr>
        <w:tab/>
      </w:r>
    </w:p>
    <w:p w14:paraId="086C6B18" w14:textId="77777777" w:rsidR="00896BE4" w:rsidRPr="00AB1539" w:rsidRDefault="00896BE4" w:rsidP="00896BE4">
      <w:pPr>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425532D6"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p>
    <w:p w14:paraId="598C21A5" w14:textId="77777777" w:rsidR="00896BE4" w:rsidRPr="001E6F25" w:rsidRDefault="001E6F25" w:rsidP="00896BE4">
      <w:pPr>
        <w:keepLines/>
        <w:tabs>
          <w:tab w:val="left" w:pos="4678"/>
        </w:tabs>
        <w:spacing w:after="0" w:line="240" w:lineRule="auto"/>
        <w:jc w:val="both"/>
        <w:rPr>
          <w:rFonts w:ascii="Tahoma" w:eastAsia="Times New Roman" w:hAnsi="Tahoma" w:cs="Tahoma"/>
          <w:b/>
          <w:lang w:eastAsia="sl-SI"/>
        </w:rPr>
      </w:pPr>
      <w:r w:rsidRPr="001E6F25">
        <w:rPr>
          <w:rFonts w:ascii="Tahoma" w:eastAsia="Times New Roman" w:hAnsi="Tahoma" w:cs="Tahoma"/>
          <w:b/>
          <w:lang w:eastAsia="sl-SI"/>
        </w:rPr>
        <w:t>Direktor:</w:t>
      </w:r>
      <w:r w:rsidR="00896BE4" w:rsidRPr="001E6F25">
        <w:rPr>
          <w:rFonts w:ascii="Tahoma" w:eastAsia="Times New Roman" w:hAnsi="Tahoma" w:cs="Tahoma"/>
          <w:b/>
          <w:lang w:eastAsia="sl-SI"/>
        </w:rPr>
        <w:tab/>
        <w:t>Direktor:</w:t>
      </w:r>
      <w:r w:rsidR="00896BE4" w:rsidRPr="001E6F25">
        <w:rPr>
          <w:rFonts w:ascii="Tahoma" w:eastAsia="Times New Roman" w:hAnsi="Tahoma" w:cs="Tahoma"/>
          <w:b/>
          <w:lang w:eastAsia="sl-SI"/>
        </w:rPr>
        <w:tab/>
      </w:r>
    </w:p>
    <w:p w14:paraId="6FF391FA" w14:textId="77777777" w:rsidR="00896BE4" w:rsidRPr="001E6F25" w:rsidRDefault="00896BE4" w:rsidP="00896BE4">
      <w:pPr>
        <w:keepLines/>
        <w:tabs>
          <w:tab w:val="left" w:pos="4678"/>
        </w:tabs>
        <w:spacing w:after="0" w:line="240" w:lineRule="auto"/>
        <w:jc w:val="both"/>
        <w:rPr>
          <w:rFonts w:ascii="Tahoma" w:eastAsia="Times New Roman" w:hAnsi="Tahoma" w:cs="Tahoma"/>
          <w:lang w:eastAsia="sl-SI"/>
        </w:rPr>
      </w:pPr>
      <w:r w:rsidRPr="00DA5BD6">
        <w:rPr>
          <w:rFonts w:ascii="Tahoma" w:eastAsia="Times New Roman" w:hAnsi="Tahoma" w:cs="Tahoma"/>
          <w:b/>
          <w:lang w:eastAsia="sl-SI"/>
        </w:rPr>
        <w:tab/>
      </w:r>
      <w:r w:rsidRPr="001E6F25">
        <w:rPr>
          <w:rFonts w:ascii="Tahoma" w:eastAsia="Times New Roman" w:hAnsi="Tahoma" w:cs="Tahoma"/>
          <w:lang w:eastAsia="sl-SI"/>
        </w:rPr>
        <w:t>Samo Lozej</w:t>
      </w:r>
    </w:p>
    <w:p w14:paraId="6E341842" w14:textId="77777777" w:rsidR="000D211E" w:rsidRPr="001E6F25" w:rsidRDefault="000D211E" w:rsidP="00FE1859">
      <w:pPr>
        <w:tabs>
          <w:tab w:val="left" w:pos="5387"/>
        </w:tabs>
        <w:spacing w:after="0" w:line="240" w:lineRule="auto"/>
        <w:jc w:val="both"/>
        <w:rPr>
          <w:rFonts w:ascii="Tahoma" w:eastAsia="Times New Roman" w:hAnsi="Tahoma" w:cs="Tahoma"/>
          <w:lang w:eastAsia="sl-SI"/>
        </w:rPr>
      </w:pPr>
    </w:p>
    <w:p w14:paraId="5F93804E" w14:textId="77777777" w:rsidR="00EC3759" w:rsidRDefault="00EC3759" w:rsidP="00FE1859">
      <w:pPr>
        <w:spacing w:after="0" w:line="240" w:lineRule="auto"/>
        <w:jc w:val="both"/>
        <w:rPr>
          <w:rFonts w:ascii="Tahoma" w:hAnsi="Tahoma" w:cs="Tahoma"/>
        </w:rPr>
      </w:pPr>
    </w:p>
    <w:p w14:paraId="38AE1291" w14:textId="77777777" w:rsidR="001E6F25" w:rsidRDefault="001E6F25" w:rsidP="00FE1859">
      <w:pPr>
        <w:spacing w:after="0" w:line="240" w:lineRule="auto"/>
        <w:jc w:val="both"/>
        <w:rPr>
          <w:rFonts w:ascii="Tahoma" w:hAnsi="Tahoma" w:cs="Tahoma"/>
        </w:rPr>
      </w:pPr>
    </w:p>
    <w:p w14:paraId="090B238A" w14:textId="77777777" w:rsidR="001E6F25" w:rsidRDefault="001E6F25" w:rsidP="00FE1859">
      <w:pPr>
        <w:spacing w:after="0" w:line="240" w:lineRule="auto"/>
        <w:jc w:val="both"/>
        <w:rPr>
          <w:rFonts w:ascii="Tahoma" w:hAnsi="Tahoma" w:cs="Tahoma"/>
        </w:rPr>
      </w:pPr>
    </w:p>
    <w:p w14:paraId="0B5F16F7" w14:textId="77777777" w:rsidR="005D50B0" w:rsidRDefault="005D50B0" w:rsidP="00FE1859">
      <w:pPr>
        <w:spacing w:after="0" w:line="240" w:lineRule="auto"/>
        <w:jc w:val="both"/>
        <w:rPr>
          <w:rFonts w:ascii="Tahoma" w:hAnsi="Tahoma" w:cs="Tahoma"/>
        </w:rPr>
      </w:pPr>
    </w:p>
    <w:p w14:paraId="5A00AD30" w14:textId="77777777" w:rsidR="005D50B0" w:rsidRDefault="005D50B0" w:rsidP="00FE1859">
      <w:pPr>
        <w:spacing w:after="0" w:line="240" w:lineRule="auto"/>
        <w:jc w:val="both"/>
        <w:rPr>
          <w:rFonts w:ascii="Tahoma" w:hAnsi="Tahoma" w:cs="Tahoma"/>
        </w:rPr>
      </w:pPr>
    </w:p>
    <w:p w14:paraId="6700F1C3" w14:textId="77777777" w:rsidR="005D50B0" w:rsidRDefault="005D50B0" w:rsidP="00FE1859">
      <w:pPr>
        <w:spacing w:after="0" w:line="240" w:lineRule="auto"/>
        <w:jc w:val="both"/>
        <w:rPr>
          <w:rFonts w:ascii="Tahoma" w:hAnsi="Tahoma" w:cs="Tahoma"/>
        </w:rPr>
      </w:pPr>
    </w:p>
    <w:p w14:paraId="2A47B230" w14:textId="77777777" w:rsidR="005D50B0" w:rsidRDefault="005D50B0" w:rsidP="00FE1859">
      <w:pPr>
        <w:spacing w:after="0" w:line="240" w:lineRule="auto"/>
        <w:jc w:val="both"/>
        <w:rPr>
          <w:rFonts w:ascii="Tahoma" w:hAnsi="Tahoma" w:cs="Tahoma"/>
        </w:rPr>
      </w:pPr>
    </w:p>
    <w:p w14:paraId="1B8BA7F1" w14:textId="77777777" w:rsidR="001E6F25" w:rsidRPr="00AB1539" w:rsidRDefault="001E6F25" w:rsidP="00FE1859">
      <w:pPr>
        <w:spacing w:after="0" w:line="240" w:lineRule="auto"/>
        <w:jc w:val="both"/>
        <w:rPr>
          <w:rFonts w:ascii="Tahoma" w:hAnsi="Tahoma" w:cs="Tahoma"/>
        </w:rPr>
      </w:pPr>
    </w:p>
    <w:p w14:paraId="57B68D7C" w14:textId="77777777" w:rsidR="00EC3759" w:rsidRPr="00AB1539" w:rsidRDefault="00EC3759" w:rsidP="00FE1859">
      <w:pPr>
        <w:spacing w:after="0" w:line="240" w:lineRule="auto"/>
        <w:jc w:val="both"/>
        <w:rPr>
          <w:rFonts w:ascii="Tahoma" w:hAnsi="Tahoma" w:cs="Tahoma"/>
        </w:rPr>
      </w:pPr>
      <w:r w:rsidRPr="00AB1539">
        <w:rPr>
          <w:rFonts w:ascii="Tahoma" w:hAnsi="Tahoma" w:cs="Tahoma"/>
        </w:rPr>
        <w:t>Priloge:</w:t>
      </w:r>
    </w:p>
    <w:p w14:paraId="115EAC16" w14:textId="77777777"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2D626E">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77FC79E4" w14:textId="77777777"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2BDD1EFC" w14:textId="77777777" w:rsidR="00020417" w:rsidRDefault="00293F56"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w:t>
      </w:r>
      <w:r w:rsidR="00020417">
        <w:rPr>
          <w:rFonts w:ascii="Tahoma" w:eastAsia="Times New Roman" w:hAnsi="Tahoma" w:cs="Tahoma"/>
          <w:lang w:eastAsia="sl-SI"/>
        </w:rPr>
        <w:t>3</w:t>
      </w:r>
      <w:r w:rsidR="00020417" w:rsidRPr="0034267C">
        <w:rPr>
          <w:rFonts w:ascii="Tahoma" w:eastAsia="Times New Roman" w:hAnsi="Tahoma" w:cs="Tahoma"/>
          <w:lang w:eastAsia="sl-SI"/>
        </w:rPr>
        <w:t>: Pisni sporazum o skupnih varnostnih ukrepih in ravnanju z okoljem v JAVNEM PODJETJU ENERGETIKA LJUBLJANA d.o.o.</w:t>
      </w:r>
      <w:r w:rsidR="00896BE4">
        <w:rPr>
          <w:rFonts w:ascii="Tahoma" w:eastAsia="Times New Roman" w:hAnsi="Tahoma" w:cs="Tahoma"/>
          <w:lang w:eastAsia="sl-SI"/>
        </w:rPr>
        <w:t>,</w:t>
      </w:r>
    </w:p>
    <w:p w14:paraId="5CFA6676" w14:textId="77777777" w:rsidR="00896BE4" w:rsidRPr="00896BE4" w:rsidRDefault="00896BE4"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4: </w:t>
      </w:r>
      <w:r w:rsidRPr="00896BE4">
        <w:rPr>
          <w:rFonts w:ascii="Tahoma" w:eastAsia="Times New Roman" w:hAnsi="Tahoma" w:cs="Tahoma"/>
          <w:lang w:eastAsia="sl-SI"/>
        </w:rPr>
        <w:t>Pooblastilo za vlaganje in podpisovanje evidenčnih listov v sistemu IS-odpadki;</w:t>
      </w:r>
    </w:p>
    <w:p w14:paraId="0D39B08F" w14:textId="77777777" w:rsidR="00896BE4" w:rsidRPr="0034267C" w:rsidRDefault="00896BE4" w:rsidP="00896BE4">
      <w:pPr>
        <w:spacing w:after="0" w:line="240" w:lineRule="auto"/>
        <w:jc w:val="both"/>
        <w:rPr>
          <w:rFonts w:ascii="Tahoma" w:eastAsia="Times New Roman" w:hAnsi="Tahoma" w:cs="Tahoma"/>
          <w:lang w:eastAsia="sl-SI"/>
        </w:rPr>
      </w:pPr>
    </w:p>
    <w:p w14:paraId="793722CE" w14:textId="77777777" w:rsidR="006D7284" w:rsidRDefault="0046224F" w:rsidP="00FE1859">
      <w:pPr>
        <w:spacing w:after="0" w:line="240" w:lineRule="auto"/>
        <w:jc w:val="both"/>
      </w:pPr>
      <w:r>
        <w:rPr>
          <w:rFonts w:ascii="Tahoma" w:eastAsia="Times New Roman" w:hAnsi="Tahoma" w:cs="Tahoma"/>
          <w:lang w:eastAsia="sl-SI"/>
        </w:rPr>
        <w:br w:type="page"/>
      </w:r>
    </w:p>
    <w:p w14:paraId="533F3644" w14:textId="77777777" w:rsidR="00896BE4" w:rsidRPr="00896BE4" w:rsidRDefault="00896BE4" w:rsidP="00896BE4">
      <w:pPr>
        <w:keepNext/>
        <w:widowControl w:val="0"/>
        <w:spacing w:after="0" w:line="240" w:lineRule="auto"/>
        <w:rPr>
          <w:rFonts w:ascii="Times New Roman" w:eastAsia="Times New Roman" w:hAnsi="Times New Roman"/>
          <w:sz w:val="20"/>
          <w:szCs w:val="20"/>
          <w:lang w:eastAsia="sl-SI"/>
        </w:rPr>
      </w:pPr>
    </w:p>
    <w:p w14:paraId="3B11AB3D" w14:textId="77777777" w:rsidR="00896BE4" w:rsidRPr="00896BE4" w:rsidRDefault="00896BE4" w:rsidP="00896BE4">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t xml:space="preserve">Priloga št. </w:t>
      </w:r>
      <w:r>
        <w:rPr>
          <w:rFonts w:ascii="Tahoma" w:eastAsia="Times New Roman" w:hAnsi="Tahoma" w:cs="Tahoma"/>
          <w:b/>
          <w:sz w:val="20"/>
          <w:lang w:eastAsia="sl-SI"/>
        </w:rPr>
        <w:t>4</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sidRPr="00896BE4">
        <w:rPr>
          <w:rFonts w:ascii="Tahoma" w:eastAsia="Times New Roman" w:hAnsi="Tahoma" w:cs="Tahoma"/>
          <w:b/>
          <w:bCs/>
          <w:sz w:val="20"/>
          <w:lang w:eastAsia="sl-SI"/>
        </w:rPr>
        <w:t>okvirnem sporazumu</w:t>
      </w:r>
      <w:r w:rsidRPr="00896BE4">
        <w:rPr>
          <w:rFonts w:ascii="Tahoma" w:eastAsia="Times New Roman" w:hAnsi="Tahoma" w:cs="Tahoma"/>
          <w:b/>
          <w:sz w:val="20"/>
          <w:lang w:eastAsia="sl-SI"/>
        </w:rPr>
        <w:t xml:space="preserve"> št. </w:t>
      </w:r>
      <w:r w:rsidRPr="00896BE4">
        <w:rPr>
          <w:rFonts w:ascii="Tahoma" w:eastAsia="Times New Roman" w:hAnsi="Tahoma" w:cs="Tahoma"/>
          <w:b/>
          <w:sz w:val="20"/>
          <w:szCs w:val="20"/>
          <w:lang w:eastAsia="sl-SI"/>
        </w:rPr>
        <w:t>JPE-SAL-</w:t>
      </w:r>
      <w:r w:rsidR="008B4D2A">
        <w:rPr>
          <w:rFonts w:ascii="Tahoma" w:eastAsia="Times New Roman" w:hAnsi="Tahoma" w:cs="Tahoma"/>
          <w:b/>
          <w:sz w:val="20"/>
          <w:szCs w:val="20"/>
          <w:lang w:eastAsia="sl-SI"/>
        </w:rPr>
        <w:t>154/24</w:t>
      </w:r>
    </w:p>
    <w:p w14:paraId="2FE32983" w14:textId="77777777" w:rsidR="00896BE4" w:rsidRPr="00896BE4" w:rsidRDefault="00896BE4" w:rsidP="00896BE4">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896BE4" w:rsidRPr="00896BE4" w14:paraId="2E7E659E"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38BC6513"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896BE4" w:rsidRPr="00896BE4" w14:paraId="0C567A53"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420D1E76"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896BE4" w:rsidRPr="00896BE4" w14:paraId="3C1A370A" w14:textId="77777777" w:rsidTr="00896BE4">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6C9F7361" w14:textId="77777777" w:rsidR="00896BE4" w:rsidRPr="00896BE4" w:rsidRDefault="00896BE4" w:rsidP="00896BE4">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896BE4" w:rsidRPr="00896BE4" w14:paraId="25F1E9AA"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4BE5C90"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896BE4" w:rsidRPr="00896BE4" w14:paraId="48696B1C"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9DE11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5FD03FD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532ED05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Pr="00896BE4">
              <w:rPr>
                <w:rFonts w:ascii="Arial" w:eastAsia="Times New Roman" w:hAnsi="Arial" w:cs="Arial"/>
                <w:b/>
                <w:color w:val="000000"/>
                <w:sz w:val="18"/>
                <w:szCs w:val="20"/>
                <w:lang w:eastAsia="sl-SI"/>
              </w:rPr>
              <w:t>JAVNO PODJETJE ENERGETIKA LJUBLJANA d.o.o., Verovškova ulica 62, 1000 Ljubljana</w:t>
            </w:r>
          </w:p>
          <w:p w14:paraId="45FB3EE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52A9A8BE"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Pr="00896BE4">
              <w:rPr>
                <w:rFonts w:ascii="Arial" w:eastAsia="Times New Roman" w:hAnsi="Arial" w:cs="Arial"/>
                <w:b/>
                <w:color w:val="000000"/>
                <w:sz w:val="18"/>
                <w:szCs w:val="20"/>
                <w:lang w:eastAsia="sl-SI"/>
              </w:rPr>
              <w:t>SI23034033</w:t>
            </w:r>
          </w:p>
          <w:p w14:paraId="51BB660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D45EEB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Pr="00896BE4">
              <w:rPr>
                <w:rFonts w:ascii="Arial" w:eastAsia="Times New Roman" w:hAnsi="Arial" w:cs="Arial"/>
                <w:b/>
                <w:color w:val="000000"/>
                <w:sz w:val="18"/>
                <w:szCs w:val="20"/>
                <w:lang w:eastAsia="sl-SI"/>
              </w:rPr>
              <w:t>5226406000</w:t>
            </w:r>
          </w:p>
          <w:p w14:paraId="1EE2AF1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964582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Šifra dejavnosti: </w:t>
            </w:r>
            <w:r w:rsidRPr="00896BE4">
              <w:rPr>
                <w:rFonts w:ascii="Arial" w:eastAsia="Times New Roman" w:hAnsi="Arial" w:cs="Arial"/>
                <w:b/>
                <w:color w:val="000000"/>
                <w:sz w:val="18"/>
                <w:szCs w:val="20"/>
                <w:lang w:eastAsia="sl-SI"/>
              </w:rPr>
              <w:t>35.300</w:t>
            </w:r>
          </w:p>
          <w:p w14:paraId="1995C21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214450A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4D74ED7"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Telefon: </w:t>
            </w:r>
            <w:r w:rsidRPr="00896BE4">
              <w:rPr>
                <w:rFonts w:ascii="Arial" w:eastAsia="Times New Roman" w:hAnsi="Arial" w:cs="Arial"/>
                <w:b/>
                <w:color w:val="000000"/>
                <w:sz w:val="18"/>
                <w:szCs w:val="20"/>
                <w:lang w:eastAsia="sl-SI"/>
              </w:rPr>
              <w:t>01 588 90 00</w:t>
            </w:r>
          </w:p>
          <w:p w14:paraId="62F87A1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170214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Fax: </w:t>
            </w:r>
            <w:r w:rsidRPr="00896BE4">
              <w:rPr>
                <w:rFonts w:ascii="Arial" w:eastAsia="Times New Roman" w:hAnsi="Arial" w:cs="Arial"/>
                <w:b/>
                <w:color w:val="000000"/>
                <w:sz w:val="18"/>
                <w:szCs w:val="20"/>
                <w:lang w:eastAsia="sl-SI"/>
              </w:rPr>
              <w:t>01 588 91 09</w:t>
            </w:r>
          </w:p>
          <w:p w14:paraId="75B9ED6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8D6247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C966C5">
              <w:rPr>
                <w:rFonts w:ascii="Arial" w:eastAsia="Times New Roman" w:hAnsi="Arial" w:cs="Arial"/>
                <w:b/>
                <w:color w:val="000000"/>
                <w:sz w:val="18"/>
                <w:szCs w:val="20"/>
                <w:lang w:eastAsia="sl-SI"/>
              </w:rPr>
              <w:t>info@energetika</w:t>
            </w:r>
            <w:r w:rsidRPr="00896BE4">
              <w:rPr>
                <w:rFonts w:ascii="Arial" w:eastAsia="Times New Roman" w:hAnsi="Arial" w:cs="Arial"/>
                <w:b/>
                <w:color w:val="000000"/>
                <w:sz w:val="18"/>
                <w:szCs w:val="20"/>
                <w:lang w:eastAsia="sl-SI"/>
              </w:rPr>
              <w:t>.si</w:t>
            </w:r>
          </w:p>
          <w:p w14:paraId="4A42008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611A713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Pr="00896BE4">
              <w:rPr>
                <w:rFonts w:ascii="Arial" w:eastAsia="Times New Roman" w:hAnsi="Arial" w:cs="Arial"/>
                <w:b/>
                <w:color w:val="000000"/>
                <w:sz w:val="18"/>
                <w:szCs w:val="20"/>
                <w:lang w:eastAsia="sl-SI"/>
              </w:rPr>
              <w:t>Samo Lozej, direktor</w:t>
            </w:r>
          </w:p>
          <w:p w14:paraId="4E770E3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1F57691"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0F3EF92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DE9EB5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7E47F3E1"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0D2612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1E521A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279D90AD"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963E93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8F69AC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9BF029F"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2C40D6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1642BFA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57A5CD8B"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FD453E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1FA352A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236E9761"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CB2C49"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896BE4" w:rsidRPr="00896BE4" w14:paraId="7D23C772"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tcPr>
          <w:p w14:paraId="64B23A2E"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246EDDAA" w14:textId="77777777" w:rsidR="00896BE4" w:rsidRPr="00896BE4" w:rsidRDefault="00896BE4" w:rsidP="00896BE4">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4C3A8C43"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896BE4" w:rsidRPr="00896BE4" w14:paraId="0ACEBAF0"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0A749D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CC8867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03DB300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63F343E5"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7E651B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19D9D31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83EBA0"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44189887"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680A22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FDA671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48B2004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FC06CBE"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04D0E52"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A0554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7F43D4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FE0183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30E2276"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7AF9207E"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72B003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7B4CA3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2DBEDF6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0E8E0F99"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42FED5D"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2607FA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B0E098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Fax:</w:t>
            </w:r>
          </w:p>
          <w:p w14:paraId="348F598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A6B5F32"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1D119EEC"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B1C75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83994D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4110C4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042D4486"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80A790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4D1212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F2F1A5"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44E23FC0"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AA8CA3"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896BE4" w:rsidRPr="00896BE4" w14:paraId="55B0D888"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6B4903A"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480DD4FD"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896BE4" w:rsidRPr="00896BE4" w14:paraId="50F6D6B0"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7C6FC573"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66F6CA21"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24B54FD9" w14:textId="77777777" w:rsidR="00896BE4" w:rsidRPr="00896BE4" w:rsidRDefault="00896BE4" w:rsidP="00896BE4">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5AC4F4F9" w14:textId="77777777" w:rsidR="00896BE4" w:rsidRPr="00896BE4" w:rsidRDefault="00896BE4" w:rsidP="00896BE4">
            <w:pPr>
              <w:keepNext/>
              <w:widowControl w:val="0"/>
              <w:spacing w:after="0" w:line="240" w:lineRule="auto"/>
              <w:ind w:left="-257"/>
              <w:rPr>
                <w:rFonts w:ascii="Arial" w:eastAsia="Times New Roman" w:hAnsi="Arial" w:cs="Arial"/>
                <w:b/>
                <w:bCs/>
                <w:color w:val="000000"/>
                <w:sz w:val="18"/>
                <w:szCs w:val="20"/>
                <w:lang w:eastAsia="sl-SI"/>
              </w:rPr>
            </w:pPr>
          </w:p>
        </w:tc>
      </w:tr>
      <w:tr w:rsidR="00896BE4" w:rsidRPr="00896BE4" w14:paraId="41BE06E3"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2896FCCC"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36CF64D"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čas veljavnosti okvirnega sporazuma št. JPE-SAL</w:t>
            </w:r>
            <w:r w:rsidR="008B4D2A">
              <w:rPr>
                <w:rFonts w:ascii="Arial" w:eastAsia="Times New Roman" w:hAnsi="Arial" w:cs="Arial"/>
                <w:b/>
                <w:bCs/>
                <w:color w:val="000000"/>
                <w:sz w:val="18"/>
                <w:szCs w:val="20"/>
                <w:lang w:eastAsia="sl-SI"/>
              </w:rPr>
              <w:t>-154/24</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4631B9C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7CB18812"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377262C2"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321AFF1E"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50B9F4C5"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08EFFF5D"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A24456F"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5C88AB6F"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0225A1C3"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78BB608C"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4773C93B"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3FFBBC44"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r>
      <w:tr w:rsidR="00896BE4" w:rsidRPr="00896BE4" w14:paraId="48098B30" w14:textId="77777777" w:rsidTr="00896BE4">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3A436F17" w14:textId="77777777" w:rsidR="00896BE4" w:rsidRPr="00896BE4" w:rsidRDefault="00896BE4" w:rsidP="00896BE4">
            <w:pPr>
              <w:keepNext/>
              <w:widowControl w:val="0"/>
              <w:spacing w:after="0" w:line="240" w:lineRule="auto"/>
              <w:jc w:val="center"/>
              <w:rPr>
                <w:rFonts w:ascii="Arial" w:eastAsia="Times New Roman" w:hAnsi="Arial" w:cs="Arial"/>
                <w:color w:val="000000"/>
                <w:sz w:val="14"/>
                <w:szCs w:val="16"/>
                <w:lang w:eastAsia="sl-SI"/>
              </w:rPr>
            </w:pPr>
          </w:p>
        </w:tc>
      </w:tr>
      <w:tr w:rsidR="00896BE4" w:rsidRPr="00896BE4" w14:paraId="3471CAE4" w14:textId="77777777" w:rsidTr="00896BE4">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12D955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3CC8045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605AC17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14BBC50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0281464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0C81500B" w14:textId="77777777" w:rsidR="00896BE4" w:rsidRDefault="00896BE4">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20417" w:rsidRPr="00786262" w14:paraId="0D30F575" w14:textId="77777777" w:rsidTr="00812FD8">
        <w:tc>
          <w:tcPr>
            <w:tcW w:w="9426" w:type="dxa"/>
            <w:tcBorders>
              <w:top w:val="single" w:sz="4" w:space="0" w:color="auto"/>
              <w:bottom w:val="single" w:sz="4" w:space="0" w:color="auto"/>
            </w:tcBorders>
          </w:tcPr>
          <w:p w14:paraId="57E87DDA" w14:textId="77777777" w:rsidR="00020417" w:rsidRPr="00786262" w:rsidRDefault="00020417" w:rsidP="00812FD8">
            <w:pPr>
              <w:keepNext/>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6"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6"/>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2A453424"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BEE0A1E"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3606EDDA"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2DF8C94"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520CF14" w14:textId="77777777" w:rsidR="00020417" w:rsidRPr="005D3CFF" w:rsidRDefault="00020417" w:rsidP="00020417">
      <w:pPr>
        <w:keepNext/>
        <w:spacing w:after="0" w:line="240" w:lineRule="auto"/>
        <w:jc w:val="both"/>
        <w:rPr>
          <w:rFonts w:ascii="Tahoma" w:eastAsia="Times New Roman" w:hAnsi="Tahoma" w:cs="Tahoma"/>
          <w:b/>
          <w:noProof/>
          <w:lang w:eastAsia="sl-SI"/>
        </w:rPr>
      </w:pPr>
    </w:p>
    <w:p w14:paraId="26B4E66B" w14:textId="77777777" w:rsidR="00020417" w:rsidRPr="00A10A90" w:rsidRDefault="00020417" w:rsidP="00020417">
      <w:pPr>
        <w:keepNext/>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04F85A89" w14:textId="77777777" w:rsidR="00020417" w:rsidRPr="00A10A90" w:rsidRDefault="00020417" w:rsidP="00020417">
      <w:pPr>
        <w:keepNext/>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Pr>
          <w:rFonts w:ascii="Tahoma" w:eastAsia="Times New Roman" w:hAnsi="Tahoma" w:cs="Tahoma"/>
          <w:b/>
          <w:i/>
          <w:noProof/>
          <w:lang w:eastAsia="sl-SI"/>
        </w:rPr>
        <w:t xml:space="preserve"> po okvirnem sporazumu</w:t>
      </w:r>
    </w:p>
    <w:p w14:paraId="46B5EE12" w14:textId="77777777" w:rsidR="00020417" w:rsidRPr="00A10A90" w:rsidRDefault="00020417" w:rsidP="00020417">
      <w:pPr>
        <w:keepNext/>
        <w:spacing w:after="0" w:line="240" w:lineRule="auto"/>
        <w:rPr>
          <w:rFonts w:ascii="Tahoma" w:eastAsia="Times New Roman" w:hAnsi="Tahoma" w:cs="Tahoma"/>
          <w:b/>
          <w:noProof/>
          <w:lang w:eastAsia="sl-SI"/>
        </w:rPr>
      </w:pPr>
    </w:p>
    <w:p w14:paraId="4C7AFA23"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8B4D2A">
        <w:rPr>
          <w:rFonts w:ascii="Tahoma" w:eastAsia="Times New Roman" w:hAnsi="Tahoma" w:cs="Tahoma"/>
          <w:noProof/>
          <w:lang w:eastAsia="sl-SI"/>
        </w:rPr>
        <w:t>JPE-SAL-154/24</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w:t>
      </w:r>
      <w:r w:rsidR="00896BE4">
        <w:rPr>
          <w:rFonts w:ascii="Tahoma" w:eastAsia="Times New Roman" w:hAnsi="Tahoma" w:cs="Tahoma"/>
          <w:noProof/>
          <w:lang w:eastAsia="sl-SI"/>
        </w:rPr>
        <w:t>o</w:t>
      </w:r>
      <w:r w:rsidR="00EA2EE8">
        <w:rPr>
          <w:rFonts w:ascii="Tahoma" w:eastAsia="Times New Roman" w:hAnsi="Tahoma" w:cs="Tahoma"/>
          <w:noProof/>
          <w:lang w:eastAsia="sl-SI"/>
        </w:rPr>
        <w:t xml:space="preserve">dvoz nevarnih in nenevarnih odpadkov </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24DAE323" w14:textId="77777777" w:rsidR="00020417" w:rsidRPr="00A10A90" w:rsidRDefault="00020417" w:rsidP="00020417">
      <w:pPr>
        <w:keepNext/>
        <w:spacing w:after="0" w:line="240" w:lineRule="auto"/>
        <w:rPr>
          <w:rFonts w:ascii="Tahoma" w:eastAsia="Times New Roman" w:hAnsi="Tahoma" w:cs="Tahoma"/>
          <w:noProof/>
          <w:lang w:eastAsia="sl-SI"/>
        </w:rPr>
      </w:pPr>
    </w:p>
    <w:p w14:paraId="7C48880F" w14:textId="77777777" w:rsidR="00020417" w:rsidRPr="00A10A90" w:rsidRDefault="00020417" w:rsidP="00020417">
      <w:pPr>
        <w:keepNext/>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05989932"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4A39BC73" w14:textId="77777777" w:rsidR="00020417" w:rsidRPr="00A10A90" w:rsidRDefault="00020417" w:rsidP="00020417">
      <w:pPr>
        <w:keepNext/>
        <w:spacing w:after="0" w:line="240" w:lineRule="auto"/>
        <w:rPr>
          <w:rFonts w:ascii="Tahoma" w:eastAsia="Times New Roman" w:hAnsi="Tahoma" w:cs="Tahoma"/>
          <w:noProof/>
          <w:lang w:eastAsia="sl-SI"/>
        </w:rPr>
      </w:pPr>
    </w:p>
    <w:p w14:paraId="23FF64D7"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17CC5683"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Pr>
          <w:rFonts w:ascii="Tahoma" w:eastAsia="Times New Roman" w:hAnsi="Tahoma" w:cs="Tahoma"/>
          <w:noProof/>
          <w:lang w:eastAsia="sl-SI"/>
        </w:rPr>
        <w:t xml:space="preserve"> 1</w:t>
      </w:r>
      <w:r w:rsidR="00896BE4">
        <w:rPr>
          <w:rFonts w:ascii="Tahoma" w:eastAsia="Times New Roman" w:hAnsi="Tahoma" w:cs="Tahoma"/>
          <w:noProof/>
          <w:lang w:eastAsia="sl-SI"/>
        </w:rPr>
        <w:t>0</w:t>
      </w:r>
      <w:r>
        <w:rPr>
          <w:rFonts w:ascii="Tahoma" w:eastAsia="Times New Roman" w:hAnsi="Tahoma" w:cs="Tahoma"/>
          <w:noProof/>
          <w:lang w:eastAsia="sl-SI"/>
        </w:rPr>
        <w:t xml:space="preserve">.000,00 </w:t>
      </w:r>
      <w:r w:rsidRPr="00A10A90">
        <w:rPr>
          <w:rFonts w:ascii="Tahoma" w:eastAsia="Times New Roman" w:hAnsi="Tahoma" w:cs="Tahoma"/>
          <w:noProof/>
          <w:lang w:eastAsia="sl-SI"/>
        </w:rPr>
        <w:t>EUR,</w:t>
      </w:r>
    </w:p>
    <w:p w14:paraId="151FA13B"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79790C67"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33DDBF8F"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5D0A9967"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7AABF70E"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3231D0D8"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293F56">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3C25B294"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0D40B5E1"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068E319D"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18120258"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05F0A730" w14:textId="77777777" w:rsidR="00020417" w:rsidRPr="00A10A90" w:rsidRDefault="00020417" w:rsidP="00020417">
      <w:pPr>
        <w:keepNext/>
        <w:spacing w:after="0" w:line="240" w:lineRule="auto"/>
        <w:jc w:val="both"/>
        <w:rPr>
          <w:rFonts w:ascii="Tahoma" w:eastAsia="Times New Roman" w:hAnsi="Tahoma" w:cs="Tahoma"/>
          <w:lang w:eastAsia="sl-SI"/>
        </w:rPr>
      </w:pPr>
    </w:p>
    <w:p w14:paraId="7C4A9F45"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55CD1B2B" w14:textId="77777777" w:rsidR="00020417" w:rsidRPr="00A10A90" w:rsidRDefault="00020417" w:rsidP="00020417">
      <w:pPr>
        <w:keepNext/>
        <w:spacing w:after="0" w:line="240" w:lineRule="auto"/>
        <w:rPr>
          <w:rFonts w:ascii="Tahoma" w:eastAsia="Times New Roman" w:hAnsi="Tahoma" w:cs="Tahoma"/>
          <w:noProof/>
          <w:lang w:eastAsia="sl-SI"/>
        </w:rPr>
      </w:pPr>
    </w:p>
    <w:p w14:paraId="38981943" w14:textId="77777777" w:rsidR="00020417" w:rsidRPr="00A10A90" w:rsidRDefault="00020417" w:rsidP="00020417">
      <w:pPr>
        <w:keepNext/>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3E0DF49C" w14:textId="77777777" w:rsidR="00020417" w:rsidRDefault="00020417" w:rsidP="00020417">
      <w:pPr>
        <w:keepNext/>
        <w:spacing w:after="0" w:line="240" w:lineRule="auto"/>
        <w:jc w:val="both"/>
        <w:rPr>
          <w:rFonts w:ascii="Tahoma" w:eastAsia="Times New Roman" w:hAnsi="Tahoma" w:cs="Tahoma"/>
          <w:b/>
          <w:i/>
          <w:color w:val="000000"/>
          <w:u w:val="single"/>
          <w:lang w:eastAsia="sl-SI"/>
        </w:rPr>
      </w:pPr>
    </w:p>
    <w:p w14:paraId="386DD346" w14:textId="77777777" w:rsidR="00751EED" w:rsidRDefault="00751EED" w:rsidP="00FE1859">
      <w:pPr>
        <w:spacing w:after="0" w:line="240" w:lineRule="auto"/>
        <w:jc w:val="both"/>
        <w:rPr>
          <w:rFonts w:ascii="Tahoma" w:eastAsia="Times New Roman" w:hAnsi="Tahoma" w:cs="Tahoma"/>
          <w:b/>
          <w:i/>
          <w:color w:val="000000"/>
          <w:u w:val="single"/>
          <w:lang w:eastAsia="sl-SI"/>
        </w:rPr>
      </w:pPr>
    </w:p>
    <w:sectPr w:rsidR="00751EED" w:rsidSect="00821F99">
      <w:headerReference w:type="default" r:id="rId61"/>
      <w:footerReference w:type="default" r:id="rId62"/>
      <w:headerReference w:type="first" r:id="rId63"/>
      <w:footerReference w:type="first" r:id="rId64"/>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5FB1" w14:textId="77777777" w:rsidR="003765E7" w:rsidRDefault="003765E7">
      <w:pPr>
        <w:spacing w:after="0" w:line="240" w:lineRule="auto"/>
      </w:pPr>
      <w:r>
        <w:separator/>
      </w:r>
    </w:p>
  </w:endnote>
  <w:endnote w:type="continuationSeparator" w:id="0">
    <w:p w14:paraId="6B6EC198" w14:textId="77777777" w:rsidR="003765E7" w:rsidRDefault="0037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F9DFFFFF" w:usb2="0000007F" w:usb3="00000000" w:csb0="003F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E6B4" w14:textId="435988C4" w:rsidR="003765E7" w:rsidRPr="00941BDE" w:rsidRDefault="003765E7">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9F36FC">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9F36FC">
      <w:rPr>
        <w:rFonts w:ascii="Tahoma" w:hAnsi="Tahoma" w:cs="Tahoma"/>
        <w:bCs/>
        <w:noProof/>
        <w:sz w:val="18"/>
      </w:rPr>
      <w:t>68</w:t>
    </w:r>
    <w:r w:rsidRPr="00941BDE">
      <w:rPr>
        <w:rFonts w:ascii="Tahoma" w:hAnsi="Tahoma" w:cs="Tahoma"/>
        <w:bCs/>
        <w:sz w:val="18"/>
        <w:szCs w:val="24"/>
      </w:rPr>
      <w:fldChar w:fldCharType="end"/>
    </w:r>
  </w:p>
  <w:p w14:paraId="61B66E7D" w14:textId="77777777" w:rsidR="003765E7" w:rsidRPr="007653AE" w:rsidRDefault="003765E7"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552E" w14:textId="77777777" w:rsidR="003765E7" w:rsidRPr="00D21A9B" w:rsidRDefault="003765E7" w:rsidP="00953BF6">
    <w:pPr>
      <w:tabs>
        <w:tab w:val="center" w:pos="4536"/>
        <w:tab w:val="right" w:pos="9072"/>
      </w:tabs>
      <w:ind w:left="4536" w:right="-1134"/>
    </w:pPr>
    <w:r>
      <w:rPr>
        <w:sz w:val="16"/>
        <w:szCs w:val="16"/>
      </w:rPr>
      <w:tab/>
    </w:r>
    <w:r w:rsidRPr="00737D8E">
      <w:rPr>
        <w:rFonts w:ascii="Tahoma" w:hAnsi="Tahoma"/>
        <w:color w:val="808080"/>
        <w:sz w:val="15"/>
        <w:szCs w:val="15"/>
      </w:rPr>
      <w:t>Družba je imetnik polnega certifikata Družini prijazno podjetje.</w:t>
    </w:r>
    <w:r w:rsidRPr="00737D8E">
      <w:rPr>
        <w:rFonts w:ascii="Tahoma" w:hAnsi="Tahoma"/>
        <w:color w:val="808080"/>
      </w:rPr>
      <w:t xml:space="preserve">                       </w:t>
    </w:r>
    <w:r w:rsidRPr="00737D8E">
      <w:rPr>
        <w:rFonts w:ascii="Tahoma" w:hAnsi="Tahoma"/>
      </w:rPr>
      <w:tab/>
      <w:t xml:space="preserve">      </w:t>
    </w:r>
    <w:r>
      <w:rPr>
        <w:rFonts w:ascii="Tahoma" w:hAnsi="Tahoma"/>
        <w:noProof/>
        <w:lang w:eastAsia="sl-SI"/>
      </w:rPr>
      <w:drawing>
        <wp:inline distT="0" distB="0" distL="0" distR="0" wp14:anchorId="14320B0A" wp14:editId="5EDE2BE3">
          <wp:extent cx="2748280" cy="631190"/>
          <wp:effectExtent l="0" t="0" r="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055" cy="662373"/>
                  </a:xfrm>
                  <a:prstGeom prst="rect">
                    <a:avLst/>
                  </a:prstGeom>
                  <a:noFill/>
                  <a:ln>
                    <a:noFill/>
                  </a:ln>
                </pic:spPr>
              </pic:pic>
            </a:graphicData>
          </a:graphic>
        </wp:inline>
      </w:drawing>
    </w:r>
    <w:r w:rsidRPr="00737D8E">
      <w:rPr>
        <w:rFonts w:ascii="Tahoma" w:hAnsi="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88B0" w14:textId="77777777" w:rsidR="003765E7" w:rsidRDefault="003765E7">
      <w:pPr>
        <w:spacing w:after="0" w:line="240" w:lineRule="auto"/>
      </w:pPr>
      <w:r>
        <w:separator/>
      </w:r>
    </w:p>
  </w:footnote>
  <w:footnote w:type="continuationSeparator" w:id="0">
    <w:p w14:paraId="11F8F355" w14:textId="77777777" w:rsidR="003765E7" w:rsidRDefault="003765E7">
      <w:pPr>
        <w:spacing w:after="0" w:line="240" w:lineRule="auto"/>
      </w:pPr>
      <w:r>
        <w:continuationSeparator/>
      </w:r>
    </w:p>
  </w:footnote>
  <w:footnote w:id="1">
    <w:p w14:paraId="0C469895" w14:textId="77777777" w:rsidR="003765E7" w:rsidRPr="009779A4" w:rsidRDefault="003765E7" w:rsidP="00097430">
      <w:pPr>
        <w:pStyle w:val="Sprotnaopomba-besedilo"/>
        <w:spacing w:after="0" w:line="240" w:lineRule="aut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r>
        <w:rPr>
          <w:rFonts w:ascii="Tahoma" w:hAnsi="Tahoma" w:cs="Tahoma"/>
          <w:sz w:val="14"/>
        </w:rPr>
        <w:t>.</w:t>
      </w:r>
    </w:p>
  </w:footnote>
  <w:footnote w:id="2">
    <w:p w14:paraId="0B583BF0" w14:textId="77777777" w:rsidR="003765E7" w:rsidRPr="00540EB2" w:rsidRDefault="003765E7" w:rsidP="00097430">
      <w:pPr>
        <w:pStyle w:val="Sprotnaopomba-besedilo"/>
        <w:spacing w:after="0" w:line="240" w:lineRule="auto"/>
        <w:jc w:val="both"/>
        <w:rPr>
          <w:rFonts w:ascii="Tahoma" w:hAnsi="Tahoma" w:cs="Tahoma"/>
          <w:sz w:val="14"/>
        </w:rPr>
      </w:pPr>
      <w:r>
        <w:rPr>
          <w:rFonts w:ascii="Tahoma" w:eastAsia="Times New Roman" w:hAnsi="Tahoma" w:cs="Tahoma"/>
          <w:sz w:val="16"/>
          <w:vertAlign w:val="superscript"/>
          <w:lang w:eastAsia="sl-SI"/>
        </w:rPr>
        <w:t xml:space="preserve">2 </w:t>
      </w:r>
      <w:r w:rsidRPr="00C85CFC">
        <w:rPr>
          <w:rFonts w:ascii="Tahoma" w:hAnsi="Tahoma" w:cs="Tahoma"/>
          <w:sz w:val="14"/>
        </w:rPr>
        <w:t xml:space="preserve">Navedba elektronskega naslova in kontaktne telefonske številke v obrazcih s področja javnega </w:t>
      </w:r>
      <w:r>
        <w:rPr>
          <w:rFonts w:ascii="Tahoma" w:hAnsi="Tahoma" w:cs="Tahoma"/>
          <w:sz w:val="14"/>
        </w:rPr>
        <w:t xml:space="preserve">naročanja </w:t>
      </w:r>
      <w:r w:rsidRPr="00C85CFC">
        <w:rPr>
          <w:rFonts w:ascii="Tahoma" w:hAnsi="Tahoma" w:cs="Tahoma"/>
          <w:sz w:val="14"/>
        </w:rPr>
        <w:t xml:space="preserve">predstavlja obvezen podatek, ki se zahteva na podlagi Izvedbene Uredbe Komisije (EU) 2022/2303 z dne 24. novembra 2022 o spremembi Izvedbene uredbe (EU) 2019/1780 o standardnih obrazcih za objavo obvestil na področju javnega naročanja in tehnične rešitve, ki jo je pripravila Evropska komisija glede obveznosti polj v obrazcih.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5A8A" w14:textId="77777777" w:rsidR="003765E7" w:rsidRDefault="003765E7" w:rsidP="00DC663E">
    <w:pPr>
      <w:pStyle w:val="Glava"/>
      <w:jc w:val="center"/>
    </w:pPr>
    <w:r>
      <w:rPr>
        <w:noProof/>
        <w:lang w:val="sl-SI" w:eastAsia="sl-SI"/>
      </w:rPr>
      <w:drawing>
        <wp:inline distT="0" distB="0" distL="0" distR="0" wp14:anchorId="1C3DEBA3" wp14:editId="0E8594C0">
          <wp:extent cx="82296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A9D9" w14:textId="77777777" w:rsidR="003765E7" w:rsidRDefault="003765E7" w:rsidP="00DC663E">
    <w:pPr>
      <w:pStyle w:val="Glava"/>
      <w:tabs>
        <w:tab w:val="clear" w:pos="4536"/>
        <w:tab w:val="clear" w:pos="9072"/>
      </w:tabs>
      <w:ind w:right="-1276"/>
      <w:jc w:val="right"/>
    </w:pPr>
    <w:r>
      <w:rPr>
        <w:noProof/>
        <w:lang w:val="sl-SI" w:eastAsia="sl-SI"/>
      </w:rPr>
      <w:drawing>
        <wp:inline distT="0" distB="0" distL="0" distR="0" wp14:anchorId="35A836A2" wp14:editId="1144B720">
          <wp:extent cx="3438525" cy="1823085"/>
          <wp:effectExtent l="0" t="0" r="9525" b="571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12B2423"/>
    <w:multiLevelType w:val="hybridMultilevel"/>
    <w:tmpl w:val="43882A38"/>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Times New Roman"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Times New Roman"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Times New Roman" w:hint="default"/>
      </w:rPr>
    </w:lvl>
    <w:lvl w:ilvl="8" w:tplc="04240005">
      <w:start w:val="1"/>
      <w:numFmt w:val="bullet"/>
      <w:lvlText w:val=""/>
      <w:lvlJc w:val="left"/>
      <w:pPr>
        <w:ind w:left="6404" w:hanging="360"/>
      </w:pPr>
      <w:rPr>
        <w:rFonts w:ascii="Wingdings" w:hAnsi="Wingdings" w:hint="default"/>
      </w:r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907D81"/>
    <w:multiLevelType w:val="multilevel"/>
    <w:tmpl w:val="1AEC3F5E"/>
    <w:lvl w:ilvl="0">
      <w:start w:val="3"/>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4"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7" w15:restartNumberingAfterBreak="0">
    <w:nsid w:val="3CF66CFA"/>
    <w:multiLevelType w:val="hybridMultilevel"/>
    <w:tmpl w:val="1DFE0CA0"/>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E9E657A"/>
    <w:multiLevelType w:val="hybridMultilevel"/>
    <w:tmpl w:val="5ED0A8F0"/>
    <w:lvl w:ilvl="0" w:tplc="73C01E6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257826"/>
    <w:multiLevelType w:val="hybridMultilevel"/>
    <w:tmpl w:val="283AA47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9310857"/>
    <w:multiLevelType w:val="hybridMultilevel"/>
    <w:tmpl w:val="82A8EDFA"/>
    <w:lvl w:ilvl="0" w:tplc="4FCA83D8">
      <w:numFmt w:val="bullet"/>
      <w:lvlText w:val="-"/>
      <w:lvlJc w:val="left"/>
      <w:pPr>
        <w:ind w:left="1353" w:hanging="360"/>
      </w:pPr>
      <w:rPr>
        <w:rFonts w:ascii="Tahoma" w:eastAsia="Times New Roman" w:hAnsi="Tahoma" w:cs="Tahoma"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8" w15:restartNumberingAfterBreak="0">
    <w:nsid w:val="59AC74D2"/>
    <w:multiLevelType w:val="hybridMultilevel"/>
    <w:tmpl w:val="E190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443330"/>
    <w:multiLevelType w:val="hybridMultilevel"/>
    <w:tmpl w:val="ED661848"/>
    <w:lvl w:ilvl="0" w:tplc="46906930">
      <w:start w:val="7"/>
      <w:numFmt w:val="bullet"/>
      <w:lvlText w:val="–"/>
      <w:lvlJc w:val="left"/>
      <w:pPr>
        <w:ind w:left="786" w:hanging="360"/>
      </w:pPr>
      <w:rPr>
        <w:rFonts w:ascii="Tahoma" w:eastAsia="Times New Roman" w:hAnsi="Tahoma" w:cs="Tahoma"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6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4704461"/>
    <w:multiLevelType w:val="hybridMultilevel"/>
    <w:tmpl w:val="F6F23C10"/>
    <w:lvl w:ilvl="0" w:tplc="FAD0CA4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CB2069A"/>
    <w:multiLevelType w:val="hybridMultilevel"/>
    <w:tmpl w:val="E6D4E450"/>
    <w:lvl w:ilvl="0" w:tplc="FFFFFFFF">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0"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52"/>
  </w:num>
  <w:num w:numId="4">
    <w:abstractNumId w:val="32"/>
  </w:num>
  <w:num w:numId="5">
    <w:abstractNumId w:val="38"/>
  </w:num>
  <w:num w:numId="6">
    <w:abstractNumId w:val="12"/>
  </w:num>
  <w:num w:numId="7">
    <w:abstractNumId w:val="43"/>
  </w:num>
  <w:num w:numId="8">
    <w:abstractNumId w:val="49"/>
  </w:num>
  <w:num w:numId="9">
    <w:abstractNumId w:val="68"/>
  </w:num>
  <w:num w:numId="10">
    <w:abstractNumId w:val="31"/>
  </w:num>
  <w:num w:numId="11">
    <w:abstractNumId w:val="26"/>
  </w:num>
  <w:num w:numId="12">
    <w:abstractNumId w:val="42"/>
  </w:num>
  <w:num w:numId="13">
    <w:abstractNumId w:val="72"/>
  </w:num>
  <w:num w:numId="14">
    <w:abstractNumId w:val="71"/>
  </w:num>
  <w:num w:numId="15">
    <w:abstractNumId w:val="36"/>
  </w:num>
  <w:num w:numId="16">
    <w:abstractNumId w:val="62"/>
  </w:num>
  <w:num w:numId="17">
    <w:abstractNumId w:val="41"/>
  </w:num>
  <w:num w:numId="18">
    <w:abstractNumId w:val="11"/>
  </w:num>
  <w:num w:numId="19">
    <w:abstractNumId w:val="56"/>
  </w:num>
  <w:num w:numId="20">
    <w:abstractNumId w:val="21"/>
  </w:num>
  <w:num w:numId="21">
    <w:abstractNumId w:val="58"/>
  </w:num>
  <w:num w:numId="22">
    <w:abstractNumId w:val="19"/>
  </w:num>
  <w:num w:numId="23">
    <w:abstractNumId w:val="54"/>
  </w:num>
  <w:num w:numId="24">
    <w:abstractNumId w:val="17"/>
  </w:num>
  <w:num w:numId="25">
    <w:abstractNumId w:val="66"/>
  </w:num>
  <w:num w:numId="26">
    <w:abstractNumId w:val="25"/>
  </w:num>
  <w:num w:numId="27">
    <w:abstractNumId w:val="29"/>
  </w:num>
  <w:num w:numId="28">
    <w:abstractNumId w:val="69"/>
  </w:num>
  <w:num w:numId="29">
    <w:abstractNumId w:val="45"/>
  </w:num>
  <w:num w:numId="30">
    <w:abstractNumId w:val="20"/>
  </w:num>
  <w:num w:numId="31">
    <w:abstractNumId w:val="67"/>
  </w:num>
  <w:num w:numId="32">
    <w:abstractNumId w:val="46"/>
  </w:num>
  <w:num w:numId="33">
    <w:abstractNumId w:val="64"/>
  </w:num>
  <w:num w:numId="34">
    <w:abstractNumId w:val="35"/>
  </w:num>
  <w:num w:numId="35">
    <w:abstractNumId w:val="78"/>
  </w:num>
  <w:num w:numId="36">
    <w:abstractNumId w:val="37"/>
  </w:num>
  <w:num w:numId="37">
    <w:abstractNumId w:val="51"/>
  </w:num>
  <w:num w:numId="38">
    <w:abstractNumId w:val="18"/>
  </w:num>
  <w:num w:numId="39">
    <w:abstractNumId w:val="44"/>
  </w:num>
  <w:num w:numId="40">
    <w:abstractNumId w:val="65"/>
  </w:num>
  <w:num w:numId="41">
    <w:abstractNumId w:val="63"/>
  </w:num>
  <w:num w:numId="42">
    <w:abstractNumId w:val="22"/>
  </w:num>
  <w:num w:numId="43">
    <w:abstractNumId w:val="30"/>
  </w:num>
  <w:num w:numId="44">
    <w:abstractNumId w:val="39"/>
  </w:num>
  <w:num w:numId="45">
    <w:abstractNumId w:val="76"/>
  </w:num>
  <w:num w:numId="46">
    <w:abstractNumId w:val="59"/>
  </w:num>
  <w:num w:numId="47">
    <w:abstractNumId w:val="74"/>
  </w:num>
  <w:num w:numId="48">
    <w:abstractNumId w:val="61"/>
  </w:num>
  <w:num w:numId="49">
    <w:abstractNumId w:val="53"/>
  </w:num>
  <w:num w:numId="50">
    <w:abstractNumId w:val="40"/>
  </w:num>
  <w:num w:numId="51">
    <w:abstractNumId w:val="13"/>
  </w:num>
  <w:num w:numId="52">
    <w:abstractNumId w:val="75"/>
  </w:num>
  <w:num w:numId="53">
    <w:abstractNumId w:val="33"/>
  </w:num>
  <w:num w:numId="54">
    <w:abstractNumId w:val="34"/>
  </w:num>
  <w:num w:numId="55">
    <w:abstractNumId w:val="70"/>
  </w:num>
  <w:num w:numId="56">
    <w:abstractNumId w:val="15"/>
  </w:num>
  <w:num w:numId="57">
    <w:abstractNumId w:val="57"/>
  </w:num>
  <w:num w:numId="58">
    <w:abstractNumId w:val="14"/>
  </w:num>
  <w:num w:numId="59">
    <w:abstractNumId w:val="50"/>
  </w:num>
  <w:num w:numId="60">
    <w:abstractNumId w:val="27"/>
  </w:num>
  <w:num w:numId="61">
    <w:abstractNumId w:val="80"/>
  </w:num>
  <w:num w:numId="62">
    <w:abstractNumId w:val="55"/>
  </w:num>
  <w:num w:numId="6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60"/>
  </w:num>
  <w:num w:numId="66">
    <w:abstractNumId w:val="48"/>
  </w:num>
  <w:num w:numId="67">
    <w:abstractNumId w:val="79"/>
  </w:num>
  <w:num w:numId="68">
    <w:abstractNumId w:val="47"/>
  </w:num>
  <w:num w:numId="69">
    <w:abstractNumId w:val="24"/>
  </w:num>
  <w:num w:numId="70">
    <w:abstractNumId w:val="7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72DD"/>
    <w:rsid w:val="00011BD4"/>
    <w:rsid w:val="00012E85"/>
    <w:rsid w:val="00012F35"/>
    <w:rsid w:val="0001406A"/>
    <w:rsid w:val="00015C6B"/>
    <w:rsid w:val="000169FB"/>
    <w:rsid w:val="0002015B"/>
    <w:rsid w:val="000203BB"/>
    <w:rsid w:val="00020417"/>
    <w:rsid w:val="0002202D"/>
    <w:rsid w:val="000221CF"/>
    <w:rsid w:val="000235CB"/>
    <w:rsid w:val="00025E04"/>
    <w:rsid w:val="00026C79"/>
    <w:rsid w:val="00032886"/>
    <w:rsid w:val="00033041"/>
    <w:rsid w:val="0003397F"/>
    <w:rsid w:val="00034913"/>
    <w:rsid w:val="00036178"/>
    <w:rsid w:val="0003651E"/>
    <w:rsid w:val="00037456"/>
    <w:rsid w:val="0004026E"/>
    <w:rsid w:val="00041267"/>
    <w:rsid w:val="000427B7"/>
    <w:rsid w:val="00045181"/>
    <w:rsid w:val="000468C5"/>
    <w:rsid w:val="00047BF9"/>
    <w:rsid w:val="00051427"/>
    <w:rsid w:val="00053F8D"/>
    <w:rsid w:val="00054D7C"/>
    <w:rsid w:val="00054F82"/>
    <w:rsid w:val="0005500B"/>
    <w:rsid w:val="00055081"/>
    <w:rsid w:val="00055B60"/>
    <w:rsid w:val="00056D49"/>
    <w:rsid w:val="000606EE"/>
    <w:rsid w:val="00060758"/>
    <w:rsid w:val="00061DD8"/>
    <w:rsid w:val="00061F2A"/>
    <w:rsid w:val="000624A3"/>
    <w:rsid w:val="000626B6"/>
    <w:rsid w:val="00062BF6"/>
    <w:rsid w:val="00062C40"/>
    <w:rsid w:val="00063B7D"/>
    <w:rsid w:val="00065D29"/>
    <w:rsid w:val="00071D9C"/>
    <w:rsid w:val="00071EF8"/>
    <w:rsid w:val="0007215D"/>
    <w:rsid w:val="00073AE4"/>
    <w:rsid w:val="00073B77"/>
    <w:rsid w:val="00073C36"/>
    <w:rsid w:val="0007414C"/>
    <w:rsid w:val="00074B36"/>
    <w:rsid w:val="000765F3"/>
    <w:rsid w:val="00076B16"/>
    <w:rsid w:val="00080C37"/>
    <w:rsid w:val="00080F4D"/>
    <w:rsid w:val="000818D9"/>
    <w:rsid w:val="000822D9"/>
    <w:rsid w:val="00084241"/>
    <w:rsid w:val="00084521"/>
    <w:rsid w:val="00084CD8"/>
    <w:rsid w:val="00085081"/>
    <w:rsid w:val="0008530F"/>
    <w:rsid w:val="00085D7F"/>
    <w:rsid w:val="0008648C"/>
    <w:rsid w:val="0008666F"/>
    <w:rsid w:val="00091C33"/>
    <w:rsid w:val="00093237"/>
    <w:rsid w:val="0009350A"/>
    <w:rsid w:val="0009432C"/>
    <w:rsid w:val="00094B63"/>
    <w:rsid w:val="00097430"/>
    <w:rsid w:val="000A1A52"/>
    <w:rsid w:val="000A289E"/>
    <w:rsid w:val="000A470C"/>
    <w:rsid w:val="000A4719"/>
    <w:rsid w:val="000A5571"/>
    <w:rsid w:val="000A5859"/>
    <w:rsid w:val="000A7527"/>
    <w:rsid w:val="000A76A5"/>
    <w:rsid w:val="000A7734"/>
    <w:rsid w:val="000B0076"/>
    <w:rsid w:val="000B05AB"/>
    <w:rsid w:val="000B410B"/>
    <w:rsid w:val="000B41D2"/>
    <w:rsid w:val="000B475E"/>
    <w:rsid w:val="000B573F"/>
    <w:rsid w:val="000B5E17"/>
    <w:rsid w:val="000B7B22"/>
    <w:rsid w:val="000C05BA"/>
    <w:rsid w:val="000C14A9"/>
    <w:rsid w:val="000C207C"/>
    <w:rsid w:val="000C2D42"/>
    <w:rsid w:val="000C313B"/>
    <w:rsid w:val="000C4B3B"/>
    <w:rsid w:val="000C515B"/>
    <w:rsid w:val="000C6064"/>
    <w:rsid w:val="000C65C1"/>
    <w:rsid w:val="000C7285"/>
    <w:rsid w:val="000D0EC4"/>
    <w:rsid w:val="000D211E"/>
    <w:rsid w:val="000D398E"/>
    <w:rsid w:val="000D3FCA"/>
    <w:rsid w:val="000D514A"/>
    <w:rsid w:val="000D6B41"/>
    <w:rsid w:val="000D725A"/>
    <w:rsid w:val="000D7BB4"/>
    <w:rsid w:val="000D7EF1"/>
    <w:rsid w:val="000E06F6"/>
    <w:rsid w:val="000E1042"/>
    <w:rsid w:val="000E2076"/>
    <w:rsid w:val="000E259D"/>
    <w:rsid w:val="000E2A8B"/>
    <w:rsid w:val="000E564F"/>
    <w:rsid w:val="000E6ADA"/>
    <w:rsid w:val="000E6C64"/>
    <w:rsid w:val="000E7268"/>
    <w:rsid w:val="000F033C"/>
    <w:rsid w:val="000F073D"/>
    <w:rsid w:val="000F18E4"/>
    <w:rsid w:val="000F1957"/>
    <w:rsid w:val="000F2107"/>
    <w:rsid w:val="000F30CC"/>
    <w:rsid w:val="000F31E4"/>
    <w:rsid w:val="000F4259"/>
    <w:rsid w:val="000F4CBE"/>
    <w:rsid w:val="000F5089"/>
    <w:rsid w:val="000F558A"/>
    <w:rsid w:val="000F7D5F"/>
    <w:rsid w:val="00100613"/>
    <w:rsid w:val="001011BB"/>
    <w:rsid w:val="00102490"/>
    <w:rsid w:val="00103D11"/>
    <w:rsid w:val="001064C6"/>
    <w:rsid w:val="00107928"/>
    <w:rsid w:val="00110988"/>
    <w:rsid w:val="00112ADF"/>
    <w:rsid w:val="00113D40"/>
    <w:rsid w:val="00115CF7"/>
    <w:rsid w:val="0011653E"/>
    <w:rsid w:val="00116886"/>
    <w:rsid w:val="00117281"/>
    <w:rsid w:val="00117CFC"/>
    <w:rsid w:val="00117E44"/>
    <w:rsid w:val="001202BE"/>
    <w:rsid w:val="00120ADE"/>
    <w:rsid w:val="00120CE6"/>
    <w:rsid w:val="00121561"/>
    <w:rsid w:val="00122843"/>
    <w:rsid w:val="00123198"/>
    <w:rsid w:val="0012360C"/>
    <w:rsid w:val="00123FD9"/>
    <w:rsid w:val="00124440"/>
    <w:rsid w:val="00126751"/>
    <w:rsid w:val="00126B23"/>
    <w:rsid w:val="0012778F"/>
    <w:rsid w:val="00131438"/>
    <w:rsid w:val="00132836"/>
    <w:rsid w:val="001328C2"/>
    <w:rsid w:val="00132C7A"/>
    <w:rsid w:val="00132CC8"/>
    <w:rsid w:val="00134135"/>
    <w:rsid w:val="00135691"/>
    <w:rsid w:val="001361EB"/>
    <w:rsid w:val="001372FC"/>
    <w:rsid w:val="0014031A"/>
    <w:rsid w:val="00140742"/>
    <w:rsid w:val="00141133"/>
    <w:rsid w:val="00142956"/>
    <w:rsid w:val="00142A67"/>
    <w:rsid w:val="001433AE"/>
    <w:rsid w:val="0014382B"/>
    <w:rsid w:val="00145606"/>
    <w:rsid w:val="00145BF9"/>
    <w:rsid w:val="00145E54"/>
    <w:rsid w:val="0014701C"/>
    <w:rsid w:val="00147C2B"/>
    <w:rsid w:val="00150096"/>
    <w:rsid w:val="0015023B"/>
    <w:rsid w:val="00151406"/>
    <w:rsid w:val="00151410"/>
    <w:rsid w:val="00152A23"/>
    <w:rsid w:val="001534D9"/>
    <w:rsid w:val="00153814"/>
    <w:rsid w:val="00153906"/>
    <w:rsid w:val="00153FDE"/>
    <w:rsid w:val="001553E9"/>
    <w:rsid w:val="00156D81"/>
    <w:rsid w:val="00157F81"/>
    <w:rsid w:val="00160E92"/>
    <w:rsid w:val="001615DF"/>
    <w:rsid w:val="0016162E"/>
    <w:rsid w:val="001627A2"/>
    <w:rsid w:val="00162A81"/>
    <w:rsid w:val="00162AB6"/>
    <w:rsid w:val="00162F83"/>
    <w:rsid w:val="001638EF"/>
    <w:rsid w:val="001659F5"/>
    <w:rsid w:val="001665E2"/>
    <w:rsid w:val="00166DDF"/>
    <w:rsid w:val="0017046B"/>
    <w:rsid w:val="00170713"/>
    <w:rsid w:val="00177539"/>
    <w:rsid w:val="0018044D"/>
    <w:rsid w:val="001809BA"/>
    <w:rsid w:val="00181ED2"/>
    <w:rsid w:val="0018204D"/>
    <w:rsid w:val="001821B2"/>
    <w:rsid w:val="00182A53"/>
    <w:rsid w:val="001843A8"/>
    <w:rsid w:val="001855CA"/>
    <w:rsid w:val="001876DE"/>
    <w:rsid w:val="001907C4"/>
    <w:rsid w:val="0019344D"/>
    <w:rsid w:val="00193660"/>
    <w:rsid w:val="00193998"/>
    <w:rsid w:val="00193F66"/>
    <w:rsid w:val="001956C4"/>
    <w:rsid w:val="00195CF8"/>
    <w:rsid w:val="00196005"/>
    <w:rsid w:val="00196FD5"/>
    <w:rsid w:val="00197468"/>
    <w:rsid w:val="00197ED1"/>
    <w:rsid w:val="001A15BD"/>
    <w:rsid w:val="001A1982"/>
    <w:rsid w:val="001A27AA"/>
    <w:rsid w:val="001A2E7A"/>
    <w:rsid w:val="001A2FB4"/>
    <w:rsid w:val="001A3596"/>
    <w:rsid w:val="001A35AE"/>
    <w:rsid w:val="001A52AF"/>
    <w:rsid w:val="001A5A3E"/>
    <w:rsid w:val="001A5DCF"/>
    <w:rsid w:val="001B078C"/>
    <w:rsid w:val="001B09BF"/>
    <w:rsid w:val="001B4A8A"/>
    <w:rsid w:val="001B4E17"/>
    <w:rsid w:val="001B5FFD"/>
    <w:rsid w:val="001B75B1"/>
    <w:rsid w:val="001B75E2"/>
    <w:rsid w:val="001C0E3D"/>
    <w:rsid w:val="001C10D1"/>
    <w:rsid w:val="001C1A55"/>
    <w:rsid w:val="001C224F"/>
    <w:rsid w:val="001C259E"/>
    <w:rsid w:val="001C2ADF"/>
    <w:rsid w:val="001C2B6F"/>
    <w:rsid w:val="001C2E4D"/>
    <w:rsid w:val="001C3567"/>
    <w:rsid w:val="001C4D1E"/>
    <w:rsid w:val="001C4D3E"/>
    <w:rsid w:val="001C4F37"/>
    <w:rsid w:val="001C54F3"/>
    <w:rsid w:val="001C5DBB"/>
    <w:rsid w:val="001C663E"/>
    <w:rsid w:val="001C7D46"/>
    <w:rsid w:val="001D10A0"/>
    <w:rsid w:val="001D1324"/>
    <w:rsid w:val="001D2782"/>
    <w:rsid w:val="001D4A94"/>
    <w:rsid w:val="001D4BD1"/>
    <w:rsid w:val="001D4D2F"/>
    <w:rsid w:val="001D4FCE"/>
    <w:rsid w:val="001D5C78"/>
    <w:rsid w:val="001D6804"/>
    <w:rsid w:val="001D74D2"/>
    <w:rsid w:val="001E09CD"/>
    <w:rsid w:val="001E0BAC"/>
    <w:rsid w:val="001E2CF5"/>
    <w:rsid w:val="001E3193"/>
    <w:rsid w:val="001E4938"/>
    <w:rsid w:val="001E514A"/>
    <w:rsid w:val="001E51BC"/>
    <w:rsid w:val="001E6D4A"/>
    <w:rsid w:val="001E6F25"/>
    <w:rsid w:val="001E786E"/>
    <w:rsid w:val="001E7F1A"/>
    <w:rsid w:val="001F02AC"/>
    <w:rsid w:val="001F1194"/>
    <w:rsid w:val="001F3285"/>
    <w:rsid w:val="001F3457"/>
    <w:rsid w:val="001F3979"/>
    <w:rsid w:val="001F3C0B"/>
    <w:rsid w:val="001F4CE9"/>
    <w:rsid w:val="001F60EA"/>
    <w:rsid w:val="001F6769"/>
    <w:rsid w:val="001F7513"/>
    <w:rsid w:val="002012D2"/>
    <w:rsid w:val="00201739"/>
    <w:rsid w:val="00202D64"/>
    <w:rsid w:val="00203514"/>
    <w:rsid w:val="002060C1"/>
    <w:rsid w:val="00207E55"/>
    <w:rsid w:val="00210654"/>
    <w:rsid w:val="00211E8C"/>
    <w:rsid w:val="0021259A"/>
    <w:rsid w:val="00212B1F"/>
    <w:rsid w:val="00214996"/>
    <w:rsid w:val="002159BD"/>
    <w:rsid w:val="002168C0"/>
    <w:rsid w:val="00216E8D"/>
    <w:rsid w:val="0021762D"/>
    <w:rsid w:val="00217C54"/>
    <w:rsid w:val="0022090D"/>
    <w:rsid w:val="00220BA6"/>
    <w:rsid w:val="00222423"/>
    <w:rsid w:val="00223B0C"/>
    <w:rsid w:val="00225D9A"/>
    <w:rsid w:val="002266A9"/>
    <w:rsid w:val="00226866"/>
    <w:rsid w:val="00226E64"/>
    <w:rsid w:val="002273F6"/>
    <w:rsid w:val="0022771D"/>
    <w:rsid w:val="002305DF"/>
    <w:rsid w:val="00231600"/>
    <w:rsid w:val="00232973"/>
    <w:rsid w:val="002349E0"/>
    <w:rsid w:val="0023659D"/>
    <w:rsid w:val="00236DC4"/>
    <w:rsid w:val="00236ED6"/>
    <w:rsid w:val="002377D5"/>
    <w:rsid w:val="00240139"/>
    <w:rsid w:val="00240A70"/>
    <w:rsid w:val="00242355"/>
    <w:rsid w:val="002425CE"/>
    <w:rsid w:val="00243BC5"/>
    <w:rsid w:val="0024400D"/>
    <w:rsid w:val="002450E4"/>
    <w:rsid w:val="00245228"/>
    <w:rsid w:val="002453F6"/>
    <w:rsid w:val="00245E57"/>
    <w:rsid w:val="002464F9"/>
    <w:rsid w:val="002468E5"/>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41B0"/>
    <w:rsid w:val="002653E0"/>
    <w:rsid w:val="00266EE2"/>
    <w:rsid w:val="00270A93"/>
    <w:rsid w:val="00270F7F"/>
    <w:rsid w:val="00271639"/>
    <w:rsid w:val="002731C9"/>
    <w:rsid w:val="002743C9"/>
    <w:rsid w:val="0027498D"/>
    <w:rsid w:val="00275B4B"/>
    <w:rsid w:val="002760B6"/>
    <w:rsid w:val="00280269"/>
    <w:rsid w:val="00280613"/>
    <w:rsid w:val="00280FAA"/>
    <w:rsid w:val="00281F26"/>
    <w:rsid w:val="0028268A"/>
    <w:rsid w:val="00282B0E"/>
    <w:rsid w:val="00282DD3"/>
    <w:rsid w:val="00283911"/>
    <w:rsid w:val="00283C25"/>
    <w:rsid w:val="00284A22"/>
    <w:rsid w:val="002850AE"/>
    <w:rsid w:val="00286013"/>
    <w:rsid w:val="002874FF"/>
    <w:rsid w:val="00290214"/>
    <w:rsid w:val="0029026B"/>
    <w:rsid w:val="00292451"/>
    <w:rsid w:val="00293887"/>
    <w:rsid w:val="00293D2E"/>
    <w:rsid w:val="00293F56"/>
    <w:rsid w:val="00294B23"/>
    <w:rsid w:val="00294FC5"/>
    <w:rsid w:val="0029515A"/>
    <w:rsid w:val="00295F0C"/>
    <w:rsid w:val="00296467"/>
    <w:rsid w:val="0029647B"/>
    <w:rsid w:val="00296926"/>
    <w:rsid w:val="00296BF9"/>
    <w:rsid w:val="002A0758"/>
    <w:rsid w:val="002A0959"/>
    <w:rsid w:val="002A0993"/>
    <w:rsid w:val="002A19C1"/>
    <w:rsid w:val="002A1C59"/>
    <w:rsid w:val="002A2B96"/>
    <w:rsid w:val="002A2E42"/>
    <w:rsid w:val="002A4B45"/>
    <w:rsid w:val="002A4F09"/>
    <w:rsid w:val="002A5437"/>
    <w:rsid w:val="002A5F27"/>
    <w:rsid w:val="002A6C36"/>
    <w:rsid w:val="002A6E59"/>
    <w:rsid w:val="002A71C5"/>
    <w:rsid w:val="002A7E28"/>
    <w:rsid w:val="002B08B8"/>
    <w:rsid w:val="002B0F9F"/>
    <w:rsid w:val="002B2587"/>
    <w:rsid w:val="002B27E9"/>
    <w:rsid w:val="002B355B"/>
    <w:rsid w:val="002B3863"/>
    <w:rsid w:val="002B3EA3"/>
    <w:rsid w:val="002B4BC5"/>
    <w:rsid w:val="002B4E7F"/>
    <w:rsid w:val="002B524D"/>
    <w:rsid w:val="002B538B"/>
    <w:rsid w:val="002B59F8"/>
    <w:rsid w:val="002B6AC8"/>
    <w:rsid w:val="002B7C71"/>
    <w:rsid w:val="002C18DF"/>
    <w:rsid w:val="002C2235"/>
    <w:rsid w:val="002C25EB"/>
    <w:rsid w:val="002C264A"/>
    <w:rsid w:val="002C2F00"/>
    <w:rsid w:val="002C3D6F"/>
    <w:rsid w:val="002C4E37"/>
    <w:rsid w:val="002C53EB"/>
    <w:rsid w:val="002D1531"/>
    <w:rsid w:val="002D188F"/>
    <w:rsid w:val="002D49BB"/>
    <w:rsid w:val="002D4C7D"/>
    <w:rsid w:val="002D4FFB"/>
    <w:rsid w:val="002D55EE"/>
    <w:rsid w:val="002D626E"/>
    <w:rsid w:val="002D67D9"/>
    <w:rsid w:val="002E00E6"/>
    <w:rsid w:val="002E01E8"/>
    <w:rsid w:val="002E098C"/>
    <w:rsid w:val="002E0B8C"/>
    <w:rsid w:val="002E0DB8"/>
    <w:rsid w:val="002E1B60"/>
    <w:rsid w:val="002E2540"/>
    <w:rsid w:val="002E291E"/>
    <w:rsid w:val="002E34E4"/>
    <w:rsid w:val="002E35CB"/>
    <w:rsid w:val="002E3BF9"/>
    <w:rsid w:val="002E4892"/>
    <w:rsid w:val="002E4C56"/>
    <w:rsid w:val="002E5512"/>
    <w:rsid w:val="002E6123"/>
    <w:rsid w:val="002E6C5D"/>
    <w:rsid w:val="002E7AEC"/>
    <w:rsid w:val="002F029A"/>
    <w:rsid w:val="002F0EA2"/>
    <w:rsid w:val="002F2719"/>
    <w:rsid w:val="002F2792"/>
    <w:rsid w:val="002F283C"/>
    <w:rsid w:val="002F3F52"/>
    <w:rsid w:val="002F4F3A"/>
    <w:rsid w:val="002F76CB"/>
    <w:rsid w:val="002F7968"/>
    <w:rsid w:val="00300B75"/>
    <w:rsid w:val="00302B0B"/>
    <w:rsid w:val="00302C39"/>
    <w:rsid w:val="00302D6E"/>
    <w:rsid w:val="00303C48"/>
    <w:rsid w:val="003054B6"/>
    <w:rsid w:val="00305779"/>
    <w:rsid w:val="003075E6"/>
    <w:rsid w:val="00310827"/>
    <w:rsid w:val="00311BFE"/>
    <w:rsid w:val="00312176"/>
    <w:rsid w:val="00312393"/>
    <w:rsid w:val="003131AE"/>
    <w:rsid w:val="00313724"/>
    <w:rsid w:val="00313880"/>
    <w:rsid w:val="00313C14"/>
    <w:rsid w:val="00313D43"/>
    <w:rsid w:val="0031533B"/>
    <w:rsid w:val="003157B8"/>
    <w:rsid w:val="0031663C"/>
    <w:rsid w:val="00316804"/>
    <w:rsid w:val="00316F62"/>
    <w:rsid w:val="00317675"/>
    <w:rsid w:val="0032007E"/>
    <w:rsid w:val="003207DC"/>
    <w:rsid w:val="003214AB"/>
    <w:rsid w:val="00321CB1"/>
    <w:rsid w:val="00321EB7"/>
    <w:rsid w:val="00322BDF"/>
    <w:rsid w:val="003233EE"/>
    <w:rsid w:val="00323D10"/>
    <w:rsid w:val="00324595"/>
    <w:rsid w:val="003258F3"/>
    <w:rsid w:val="00325939"/>
    <w:rsid w:val="00325BA8"/>
    <w:rsid w:val="003279A0"/>
    <w:rsid w:val="003303BB"/>
    <w:rsid w:val="0033056E"/>
    <w:rsid w:val="00330C9A"/>
    <w:rsid w:val="00330D17"/>
    <w:rsid w:val="00330E5D"/>
    <w:rsid w:val="0033133C"/>
    <w:rsid w:val="00331724"/>
    <w:rsid w:val="00331C9E"/>
    <w:rsid w:val="003331A7"/>
    <w:rsid w:val="00333E85"/>
    <w:rsid w:val="00334DF5"/>
    <w:rsid w:val="00336BC4"/>
    <w:rsid w:val="00337958"/>
    <w:rsid w:val="00342666"/>
    <w:rsid w:val="00342D2D"/>
    <w:rsid w:val="0034556E"/>
    <w:rsid w:val="00347742"/>
    <w:rsid w:val="00350575"/>
    <w:rsid w:val="00351030"/>
    <w:rsid w:val="0035149E"/>
    <w:rsid w:val="00352A13"/>
    <w:rsid w:val="00352C10"/>
    <w:rsid w:val="003539C1"/>
    <w:rsid w:val="00354117"/>
    <w:rsid w:val="00355E01"/>
    <w:rsid w:val="00355ED2"/>
    <w:rsid w:val="003564CD"/>
    <w:rsid w:val="00356795"/>
    <w:rsid w:val="00356D58"/>
    <w:rsid w:val="00357F6C"/>
    <w:rsid w:val="00363BFF"/>
    <w:rsid w:val="0036428D"/>
    <w:rsid w:val="003644AA"/>
    <w:rsid w:val="00366EFE"/>
    <w:rsid w:val="00371BFE"/>
    <w:rsid w:val="00374FCA"/>
    <w:rsid w:val="003762B2"/>
    <w:rsid w:val="003765E7"/>
    <w:rsid w:val="003809B0"/>
    <w:rsid w:val="003812D7"/>
    <w:rsid w:val="00381AB4"/>
    <w:rsid w:val="00381CAB"/>
    <w:rsid w:val="00383125"/>
    <w:rsid w:val="00383D43"/>
    <w:rsid w:val="00385782"/>
    <w:rsid w:val="00385BA1"/>
    <w:rsid w:val="003862F7"/>
    <w:rsid w:val="0038643E"/>
    <w:rsid w:val="0038752A"/>
    <w:rsid w:val="003878A3"/>
    <w:rsid w:val="00387ED4"/>
    <w:rsid w:val="00391A33"/>
    <w:rsid w:val="00391EEB"/>
    <w:rsid w:val="0039220F"/>
    <w:rsid w:val="00392E60"/>
    <w:rsid w:val="003940D9"/>
    <w:rsid w:val="00394FD3"/>
    <w:rsid w:val="00395598"/>
    <w:rsid w:val="00395D74"/>
    <w:rsid w:val="00397051"/>
    <w:rsid w:val="00397E83"/>
    <w:rsid w:val="003A00BC"/>
    <w:rsid w:val="003A0197"/>
    <w:rsid w:val="003A078E"/>
    <w:rsid w:val="003A0F05"/>
    <w:rsid w:val="003A13E8"/>
    <w:rsid w:val="003A1CC7"/>
    <w:rsid w:val="003A1EA5"/>
    <w:rsid w:val="003A2377"/>
    <w:rsid w:val="003A30E1"/>
    <w:rsid w:val="003A40CD"/>
    <w:rsid w:val="003A41BE"/>
    <w:rsid w:val="003A5A00"/>
    <w:rsid w:val="003A6149"/>
    <w:rsid w:val="003B02D6"/>
    <w:rsid w:val="003B3F71"/>
    <w:rsid w:val="003B4B05"/>
    <w:rsid w:val="003B4DE3"/>
    <w:rsid w:val="003B67FD"/>
    <w:rsid w:val="003B7D0D"/>
    <w:rsid w:val="003B7D21"/>
    <w:rsid w:val="003C1A6D"/>
    <w:rsid w:val="003C2445"/>
    <w:rsid w:val="003C2AA0"/>
    <w:rsid w:val="003C2DC3"/>
    <w:rsid w:val="003C2E91"/>
    <w:rsid w:val="003C3C5C"/>
    <w:rsid w:val="003C5E1E"/>
    <w:rsid w:val="003C6015"/>
    <w:rsid w:val="003C61B1"/>
    <w:rsid w:val="003C6E00"/>
    <w:rsid w:val="003C7062"/>
    <w:rsid w:val="003C748B"/>
    <w:rsid w:val="003D0245"/>
    <w:rsid w:val="003D0FD4"/>
    <w:rsid w:val="003D10FC"/>
    <w:rsid w:val="003D1315"/>
    <w:rsid w:val="003D154C"/>
    <w:rsid w:val="003D1F45"/>
    <w:rsid w:val="003D2620"/>
    <w:rsid w:val="003D5725"/>
    <w:rsid w:val="003D72C0"/>
    <w:rsid w:val="003E1215"/>
    <w:rsid w:val="003E1AE6"/>
    <w:rsid w:val="003E1F5E"/>
    <w:rsid w:val="003E2B6D"/>
    <w:rsid w:val="003E2BF0"/>
    <w:rsid w:val="003E3321"/>
    <w:rsid w:val="003E3A93"/>
    <w:rsid w:val="003E4B56"/>
    <w:rsid w:val="003E5E3E"/>
    <w:rsid w:val="003E721D"/>
    <w:rsid w:val="003F06E2"/>
    <w:rsid w:val="003F100A"/>
    <w:rsid w:val="003F141A"/>
    <w:rsid w:val="003F288C"/>
    <w:rsid w:val="003F3E61"/>
    <w:rsid w:val="003F422D"/>
    <w:rsid w:val="003F71A7"/>
    <w:rsid w:val="003F7A00"/>
    <w:rsid w:val="0040171F"/>
    <w:rsid w:val="00401D90"/>
    <w:rsid w:val="004026A1"/>
    <w:rsid w:val="00402AB3"/>
    <w:rsid w:val="00404169"/>
    <w:rsid w:val="00404DFA"/>
    <w:rsid w:val="00406746"/>
    <w:rsid w:val="00407463"/>
    <w:rsid w:val="00407A5C"/>
    <w:rsid w:val="00411B7A"/>
    <w:rsid w:val="00412840"/>
    <w:rsid w:val="00413128"/>
    <w:rsid w:val="00415011"/>
    <w:rsid w:val="00415186"/>
    <w:rsid w:val="0041767F"/>
    <w:rsid w:val="00420861"/>
    <w:rsid w:val="00420A16"/>
    <w:rsid w:val="00420C5C"/>
    <w:rsid w:val="00421508"/>
    <w:rsid w:val="00421A62"/>
    <w:rsid w:val="00421F2B"/>
    <w:rsid w:val="004237D4"/>
    <w:rsid w:val="00423B34"/>
    <w:rsid w:val="004240FF"/>
    <w:rsid w:val="00424140"/>
    <w:rsid w:val="0043133E"/>
    <w:rsid w:val="00431903"/>
    <w:rsid w:val="00432741"/>
    <w:rsid w:val="00432A91"/>
    <w:rsid w:val="004331C4"/>
    <w:rsid w:val="00433BE0"/>
    <w:rsid w:val="004349D7"/>
    <w:rsid w:val="0043524D"/>
    <w:rsid w:val="00435E7F"/>
    <w:rsid w:val="00436AC4"/>
    <w:rsid w:val="004371B7"/>
    <w:rsid w:val="00437E98"/>
    <w:rsid w:val="004431F6"/>
    <w:rsid w:val="0044390E"/>
    <w:rsid w:val="004454E3"/>
    <w:rsid w:val="0044578D"/>
    <w:rsid w:val="0045092F"/>
    <w:rsid w:val="00450A57"/>
    <w:rsid w:val="004522B7"/>
    <w:rsid w:val="0045415D"/>
    <w:rsid w:val="00454409"/>
    <w:rsid w:val="0045445E"/>
    <w:rsid w:val="004556D9"/>
    <w:rsid w:val="00455B54"/>
    <w:rsid w:val="0046008D"/>
    <w:rsid w:val="00460DD8"/>
    <w:rsid w:val="0046224F"/>
    <w:rsid w:val="0046278D"/>
    <w:rsid w:val="00463972"/>
    <w:rsid w:val="00464947"/>
    <w:rsid w:val="00464C10"/>
    <w:rsid w:val="00465BC3"/>
    <w:rsid w:val="004666E7"/>
    <w:rsid w:val="00471337"/>
    <w:rsid w:val="00471914"/>
    <w:rsid w:val="004734ED"/>
    <w:rsid w:val="00474848"/>
    <w:rsid w:val="00474A3E"/>
    <w:rsid w:val="00474A84"/>
    <w:rsid w:val="0047590B"/>
    <w:rsid w:val="004807DE"/>
    <w:rsid w:val="00480F92"/>
    <w:rsid w:val="00483378"/>
    <w:rsid w:val="00483C9E"/>
    <w:rsid w:val="0048449E"/>
    <w:rsid w:val="00484B1E"/>
    <w:rsid w:val="00484E83"/>
    <w:rsid w:val="0048508D"/>
    <w:rsid w:val="00485202"/>
    <w:rsid w:val="004866F3"/>
    <w:rsid w:val="004871D5"/>
    <w:rsid w:val="004871F7"/>
    <w:rsid w:val="0048726E"/>
    <w:rsid w:val="004872A4"/>
    <w:rsid w:val="004929AE"/>
    <w:rsid w:val="00493D08"/>
    <w:rsid w:val="00493E5C"/>
    <w:rsid w:val="00495527"/>
    <w:rsid w:val="004A0499"/>
    <w:rsid w:val="004A08BD"/>
    <w:rsid w:val="004A1327"/>
    <w:rsid w:val="004A1349"/>
    <w:rsid w:val="004A1D75"/>
    <w:rsid w:val="004A1ECE"/>
    <w:rsid w:val="004A2841"/>
    <w:rsid w:val="004A2CAD"/>
    <w:rsid w:val="004A43D9"/>
    <w:rsid w:val="004A482D"/>
    <w:rsid w:val="004A4837"/>
    <w:rsid w:val="004A4C05"/>
    <w:rsid w:val="004A53B0"/>
    <w:rsid w:val="004A5F6C"/>
    <w:rsid w:val="004A6684"/>
    <w:rsid w:val="004A7E16"/>
    <w:rsid w:val="004B0BEC"/>
    <w:rsid w:val="004B4D14"/>
    <w:rsid w:val="004B5914"/>
    <w:rsid w:val="004B6278"/>
    <w:rsid w:val="004B636F"/>
    <w:rsid w:val="004B6F61"/>
    <w:rsid w:val="004B7DE4"/>
    <w:rsid w:val="004B7FE8"/>
    <w:rsid w:val="004C3899"/>
    <w:rsid w:val="004C50BA"/>
    <w:rsid w:val="004C523B"/>
    <w:rsid w:val="004C61F6"/>
    <w:rsid w:val="004C70E3"/>
    <w:rsid w:val="004C7BF0"/>
    <w:rsid w:val="004C7DF7"/>
    <w:rsid w:val="004D0318"/>
    <w:rsid w:val="004D150D"/>
    <w:rsid w:val="004D2511"/>
    <w:rsid w:val="004D2BA2"/>
    <w:rsid w:val="004D3013"/>
    <w:rsid w:val="004D35E0"/>
    <w:rsid w:val="004D3AB9"/>
    <w:rsid w:val="004D4F6B"/>
    <w:rsid w:val="004D6372"/>
    <w:rsid w:val="004E0872"/>
    <w:rsid w:val="004E0E1B"/>
    <w:rsid w:val="004E1333"/>
    <w:rsid w:val="004E1832"/>
    <w:rsid w:val="004E37F3"/>
    <w:rsid w:val="004E47CD"/>
    <w:rsid w:val="004E4B83"/>
    <w:rsid w:val="004E6323"/>
    <w:rsid w:val="004E66AB"/>
    <w:rsid w:val="004F046B"/>
    <w:rsid w:val="004F094A"/>
    <w:rsid w:val="004F26FA"/>
    <w:rsid w:val="00501B3A"/>
    <w:rsid w:val="0050228B"/>
    <w:rsid w:val="00502635"/>
    <w:rsid w:val="005027AB"/>
    <w:rsid w:val="00502FBD"/>
    <w:rsid w:val="0050319F"/>
    <w:rsid w:val="00503330"/>
    <w:rsid w:val="005033D2"/>
    <w:rsid w:val="00503482"/>
    <w:rsid w:val="00505566"/>
    <w:rsid w:val="005102E7"/>
    <w:rsid w:val="005103C7"/>
    <w:rsid w:val="00510A37"/>
    <w:rsid w:val="00510E63"/>
    <w:rsid w:val="00511726"/>
    <w:rsid w:val="00513631"/>
    <w:rsid w:val="00514E4E"/>
    <w:rsid w:val="00517555"/>
    <w:rsid w:val="00520AB8"/>
    <w:rsid w:val="0052125D"/>
    <w:rsid w:val="00521DAF"/>
    <w:rsid w:val="00521FA3"/>
    <w:rsid w:val="00521FC0"/>
    <w:rsid w:val="0052352F"/>
    <w:rsid w:val="00523D4A"/>
    <w:rsid w:val="00525038"/>
    <w:rsid w:val="00525204"/>
    <w:rsid w:val="00525413"/>
    <w:rsid w:val="0052577E"/>
    <w:rsid w:val="005263E1"/>
    <w:rsid w:val="00526E64"/>
    <w:rsid w:val="00527901"/>
    <w:rsid w:val="00530956"/>
    <w:rsid w:val="00530B17"/>
    <w:rsid w:val="00530EAC"/>
    <w:rsid w:val="00533C07"/>
    <w:rsid w:val="00534624"/>
    <w:rsid w:val="00536798"/>
    <w:rsid w:val="00540A42"/>
    <w:rsid w:val="00541008"/>
    <w:rsid w:val="00542DD5"/>
    <w:rsid w:val="00542F63"/>
    <w:rsid w:val="0054339F"/>
    <w:rsid w:val="005438C0"/>
    <w:rsid w:val="00543F6C"/>
    <w:rsid w:val="00544822"/>
    <w:rsid w:val="00544F9D"/>
    <w:rsid w:val="0054777A"/>
    <w:rsid w:val="00550362"/>
    <w:rsid w:val="00550772"/>
    <w:rsid w:val="00550B6C"/>
    <w:rsid w:val="00551BAB"/>
    <w:rsid w:val="005520B1"/>
    <w:rsid w:val="005523B6"/>
    <w:rsid w:val="0055267D"/>
    <w:rsid w:val="00552C35"/>
    <w:rsid w:val="005532AC"/>
    <w:rsid w:val="005536FD"/>
    <w:rsid w:val="00553F1B"/>
    <w:rsid w:val="00556020"/>
    <w:rsid w:val="00556F3C"/>
    <w:rsid w:val="00557D19"/>
    <w:rsid w:val="00560092"/>
    <w:rsid w:val="005602F0"/>
    <w:rsid w:val="00561E43"/>
    <w:rsid w:val="0056241E"/>
    <w:rsid w:val="0056311D"/>
    <w:rsid w:val="005636F3"/>
    <w:rsid w:val="0056378E"/>
    <w:rsid w:val="0056474B"/>
    <w:rsid w:val="00565D12"/>
    <w:rsid w:val="005663EA"/>
    <w:rsid w:val="00566E3D"/>
    <w:rsid w:val="00566E61"/>
    <w:rsid w:val="005671CC"/>
    <w:rsid w:val="00570326"/>
    <w:rsid w:val="005704AA"/>
    <w:rsid w:val="00571881"/>
    <w:rsid w:val="00571D70"/>
    <w:rsid w:val="00571F0F"/>
    <w:rsid w:val="005723C9"/>
    <w:rsid w:val="00572C0D"/>
    <w:rsid w:val="00576133"/>
    <w:rsid w:val="0057635C"/>
    <w:rsid w:val="005764B4"/>
    <w:rsid w:val="005774C9"/>
    <w:rsid w:val="005774F3"/>
    <w:rsid w:val="00582E32"/>
    <w:rsid w:val="005834F6"/>
    <w:rsid w:val="005845D4"/>
    <w:rsid w:val="00584F38"/>
    <w:rsid w:val="00585B5C"/>
    <w:rsid w:val="00586868"/>
    <w:rsid w:val="005870F6"/>
    <w:rsid w:val="00587CC6"/>
    <w:rsid w:val="00591571"/>
    <w:rsid w:val="00592F49"/>
    <w:rsid w:val="005934F4"/>
    <w:rsid w:val="00594A66"/>
    <w:rsid w:val="00595C57"/>
    <w:rsid w:val="00595E5B"/>
    <w:rsid w:val="0059728E"/>
    <w:rsid w:val="00597F87"/>
    <w:rsid w:val="005A00A6"/>
    <w:rsid w:val="005A01E2"/>
    <w:rsid w:val="005A037C"/>
    <w:rsid w:val="005A04D3"/>
    <w:rsid w:val="005A1DA3"/>
    <w:rsid w:val="005A269F"/>
    <w:rsid w:val="005A2905"/>
    <w:rsid w:val="005A297B"/>
    <w:rsid w:val="005A2EF0"/>
    <w:rsid w:val="005A3819"/>
    <w:rsid w:val="005A3C25"/>
    <w:rsid w:val="005A3D5B"/>
    <w:rsid w:val="005A42BA"/>
    <w:rsid w:val="005A708A"/>
    <w:rsid w:val="005A7B27"/>
    <w:rsid w:val="005A7DEB"/>
    <w:rsid w:val="005B0D95"/>
    <w:rsid w:val="005B13CD"/>
    <w:rsid w:val="005B1A14"/>
    <w:rsid w:val="005B1C56"/>
    <w:rsid w:val="005B1C87"/>
    <w:rsid w:val="005B32CE"/>
    <w:rsid w:val="005B469B"/>
    <w:rsid w:val="005B4CA9"/>
    <w:rsid w:val="005B4E78"/>
    <w:rsid w:val="005B7828"/>
    <w:rsid w:val="005B78F3"/>
    <w:rsid w:val="005B7D84"/>
    <w:rsid w:val="005C093B"/>
    <w:rsid w:val="005C1143"/>
    <w:rsid w:val="005C1ADC"/>
    <w:rsid w:val="005C2893"/>
    <w:rsid w:val="005C2C36"/>
    <w:rsid w:val="005C2D93"/>
    <w:rsid w:val="005C3928"/>
    <w:rsid w:val="005C40C7"/>
    <w:rsid w:val="005C40FF"/>
    <w:rsid w:val="005C4CAC"/>
    <w:rsid w:val="005C65B2"/>
    <w:rsid w:val="005C75F1"/>
    <w:rsid w:val="005D1438"/>
    <w:rsid w:val="005D3CFF"/>
    <w:rsid w:val="005D49D5"/>
    <w:rsid w:val="005D4B42"/>
    <w:rsid w:val="005D50B0"/>
    <w:rsid w:val="005D5703"/>
    <w:rsid w:val="005D7FC1"/>
    <w:rsid w:val="005E0197"/>
    <w:rsid w:val="005E186B"/>
    <w:rsid w:val="005E2698"/>
    <w:rsid w:val="005E2896"/>
    <w:rsid w:val="005E51FD"/>
    <w:rsid w:val="005E7011"/>
    <w:rsid w:val="005E70C7"/>
    <w:rsid w:val="005F044A"/>
    <w:rsid w:val="005F0808"/>
    <w:rsid w:val="005F1082"/>
    <w:rsid w:val="005F1E31"/>
    <w:rsid w:val="005F2E16"/>
    <w:rsid w:val="005F5078"/>
    <w:rsid w:val="005F52C4"/>
    <w:rsid w:val="005F5ACD"/>
    <w:rsid w:val="005F627D"/>
    <w:rsid w:val="005F6ACA"/>
    <w:rsid w:val="005F6CFF"/>
    <w:rsid w:val="00600E59"/>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2DCB"/>
    <w:rsid w:val="0062464D"/>
    <w:rsid w:val="006262F6"/>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BA9"/>
    <w:rsid w:val="00643CFE"/>
    <w:rsid w:val="00645C65"/>
    <w:rsid w:val="006464F6"/>
    <w:rsid w:val="00646A82"/>
    <w:rsid w:val="00650285"/>
    <w:rsid w:val="006506BC"/>
    <w:rsid w:val="0065086B"/>
    <w:rsid w:val="0065086C"/>
    <w:rsid w:val="00651AB2"/>
    <w:rsid w:val="00651B78"/>
    <w:rsid w:val="0065281F"/>
    <w:rsid w:val="00654F1B"/>
    <w:rsid w:val="006563E4"/>
    <w:rsid w:val="00656B24"/>
    <w:rsid w:val="00656E6C"/>
    <w:rsid w:val="00657475"/>
    <w:rsid w:val="0066071D"/>
    <w:rsid w:val="00661373"/>
    <w:rsid w:val="00661583"/>
    <w:rsid w:val="0066223E"/>
    <w:rsid w:val="006625DD"/>
    <w:rsid w:val="006626FC"/>
    <w:rsid w:val="00662E15"/>
    <w:rsid w:val="006635C9"/>
    <w:rsid w:val="006636BC"/>
    <w:rsid w:val="00664114"/>
    <w:rsid w:val="0066432A"/>
    <w:rsid w:val="006646EB"/>
    <w:rsid w:val="006658F8"/>
    <w:rsid w:val="00665A8F"/>
    <w:rsid w:val="00666E7E"/>
    <w:rsid w:val="0066783C"/>
    <w:rsid w:val="00667C7D"/>
    <w:rsid w:val="00674EB1"/>
    <w:rsid w:val="00674F06"/>
    <w:rsid w:val="00674FE5"/>
    <w:rsid w:val="00675BCA"/>
    <w:rsid w:val="006800FD"/>
    <w:rsid w:val="00680409"/>
    <w:rsid w:val="00681AA7"/>
    <w:rsid w:val="00681FE6"/>
    <w:rsid w:val="00682DBD"/>
    <w:rsid w:val="00683216"/>
    <w:rsid w:val="00683C5B"/>
    <w:rsid w:val="00685115"/>
    <w:rsid w:val="0068748F"/>
    <w:rsid w:val="006912E7"/>
    <w:rsid w:val="00691A15"/>
    <w:rsid w:val="00691F13"/>
    <w:rsid w:val="006924AE"/>
    <w:rsid w:val="0069252F"/>
    <w:rsid w:val="006934CF"/>
    <w:rsid w:val="00693520"/>
    <w:rsid w:val="00693F7C"/>
    <w:rsid w:val="00694445"/>
    <w:rsid w:val="006944CA"/>
    <w:rsid w:val="00694927"/>
    <w:rsid w:val="0069604C"/>
    <w:rsid w:val="0069634D"/>
    <w:rsid w:val="006969F8"/>
    <w:rsid w:val="00696D3C"/>
    <w:rsid w:val="00696D9B"/>
    <w:rsid w:val="006972D4"/>
    <w:rsid w:val="006A00BE"/>
    <w:rsid w:val="006A05CC"/>
    <w:rsid w:val="006A069D"/>
    <w:rsid w:val="006A12FE"/>
    <w:rsid w:val="006A2565"/>
    <w:rsid w:val="006A4038"/>
    <w:rsid w:val="006A63CE"/>
    <w:rsid w:val="006B01BB"/>
    <w:rsid w:val="006B0C08"/>
    <w:rsid w:val="006B23D1"/>
    <w:rsid w:val="006B398A"/>
    <w:rsid w:val="006B4472"/>
    <w:rsid w:val="006B6C14"/>
    <w:rsid w:val="006B6E8A"/>
    <w:rsid w:val="006B7178"/>
    <w:rsid w:val="006B725E"/>
    <w:rsid w:val="006B779F"/>
    <w:rsid w:val="006C19CE"/>
    <w:rsid w:val="006C2BE7"/>
    <w:rsid w:val="006C60D1"/>
    <w:rsid w:val="006C7032"/>
    <w:rsid w:val="006C73F7"/>
    <w:rsid w:val="006C7B2C"/>
    <w:rsid w:val="006D0E31"/>
    <w:rsid w:val="006D11B5"/>
    <w:rsid w:val="006D1FD6"/>
    <w:rsid w:val="006D23F7"/>
    <w:rsid w:val="006D2965"/>
    <w:rsid w:val="006D3013"/>
    <w:rsid w:val="006D3702"/>
    <w:rsid w:val="006D371B"/>
    <w:rsid w:val="006D3F46"/>
    <w:rsid w:val="006D542C"/>
    <w:rsid w:val="006D6A20"/>
    <w:rsid w:val="006D7284"/>
    <w:rsid w:val="006D7B84"/>
    <w:rsid w:val="006D7EBF"/>
    <w:rsid w:val="006E20ED"/>
    <w:rsid w:val="006E3429"/>
    <w:rsid w:val="006E37E6"/>
    <w:rsid w:val="006E51E4"/>
    <w:rsid w:val="006E520C"/>
    <w:rsid w:val="006E5F83"/>
    <w:rsid w:val="006E7463"/>
    <w:rsid w:val="006F3001"/>
    <w:rsid w:val="006F4AC4"/>
    <w:rsid w:val="006F6754"/>
    <w:rsid w:val="006F678E"/>
    <w:rsid w:val="006F692C"/>
    <w:rsid w:val="006F7060"/>
    <w:rsid w:val="006F7504"/>
    <w:rsid w:val="006F77FA"/>
    <w:rsid w:val="007025A3"/>
    <w:rsid w:val="00702A05"/>
    <w:rsid w:val="00703916"/>
    <w:rsid w:val="00704FEA"/>
    <w:rsid w:val="00705BA7"/>
    <w:rsid w:val="0070691B"/>
    <w:rsid w:val="007070C8"/>
    <w:rsid w:val="0071011F"/>
    <w:rsid w:val="00711558"/>
    <w:rsid w:val="00712BC8"/>
    <w:rsid w:val="00713C9A"/>
    <w:rsid w:val="0071471E"/>
    <w:rsid w:val="007147A2"/>
    <w:rsid w:val="007234D4"/>
    <w:rsid w:val="00723C22"/>
    <w:rsid w:val="00723DE7"/>
    <w:rsid w:val="0072506C"/>
    <w:rsid w:val="0072512A"/>
    <w:rsid w:val="00726DD9"/>
    <w:rsid w:val="00732F7B"/>
    <w:rsid w:val="0073382E"/>
    <w:rsid w:val="00734526"/>
    <w:rsid w:val="007345CE"/>
    <w:rsid w:val="00734795"/>
    <w:rsid w:val="00734F01"/>
    <w:rsid w:val="0073552F"/>
    <w:rsid w:val="00735B17"/>
    <w:rsid w:val="00735CD7"/>
    <w:rsid w:val="0073708C"/>
    <w:rsid w:val="0073745E"/>
    <w:rsid w:val="0074043F"/>
    <w:rsid w:val="007451D1"/>
    <w:rsid w:val="00745AF7"/>
    <w:rsid w:val="00746419"/>
    <w:rsid w:val="0074730A"/>
    <w:rsid w:val="00750AA0"/>
    <w:rsid w:val="00751EED"/>
    <w:rsid w:val="00752E4F"/>
    <w:rsid w:val="007530D8"/>
    <w:rsid w:val="0075322D"/>
    <w:rsid w:val="00753522"/>
    <w:rsid w:val="007544DB"/>
    <w:rsid w:val="007544E0"/>
    <w:rsid w:val="007546D0"/>
    <w:rsid w:val="007556D3"/>
    <w:rsid w:val="007569FA"/>
    <w:rsid w:val="00756C5D"/>
    <w:rsid w:val="00756E57"/>
    <w:rsid w:val="00757607"/>
    <w:rsid w:val="0076038C"/>
    <w:rsid w:val="007627BD"/>
    <w:rsid w:val="00762AEA"/>
    <w:rsid w:val="00762C02"/>
    <w:rsid w:val="007639DD"/>
    <w:rsid w:val="00763FBE"/>
    <w:rsid w:val="007646CE"/>
    <w:rsid w:val="00764C92"/>
    <w:rsid w:val="00765D5A"/>
    <w:rsid w:val="00766916"/>
    <w:rsid w:val="0076692F"/>
    <w:rsid w:val="00766D16"/>
    <w:rsid w:val="00766F6B"/>
    <w:rsid w:val="007672B2"/>
    <w:rsid w:val="00767DBB"/>
    <w:rsid w:val="0077037A"/>
    <w:rsid w:val="00771931"/>
    <w:rsid w:val="00771F49"/>
    <w:rsid w:val="007723C9"/>
    <w:rsid w:val="0077256D"/>
    <w:rsid w:val="00772805"/>
    <w:rsid w:val="00773D6E"/>
    <w:rsid w:val="00773D86"/>
    <w:rsid w:val="00776434"/>
    <w:rsid w:val="0077701C"/>
    <w:rsid w:val="00780E28"/>
    <w:rsid w:val="00783309"/>
    <w:rsid w:val="0078422F"/>
    <w:rsid w:val="0078484B"/>
    <w:rsid w:val="00784BFE"/>
    <w:rsid w:val="007852B9"/>
    <w:rsid w:val="007855BA"/>
    <w:rsid w:val="00786262"/>
    <w:rsid w:val="007871EC"/>
    <w:rsid w:val="00790011"/>
    <w:rsid w:val="00790ABF"/>
    <w:rsid w:val="00792B43"/>
    <w:rsid w:val="00794200"/>
    <w:rsid w:val="0079492B"/>
    <w:rsid w:val="00795F80"/>
    <w:rsid w:val="007970F6"/>
    <w:rsid w:val="0079738E"/>
    <w:rsid w:val="0079739E"/>
    <w:rsid w:val="007A0705"/>
    <w:rsid w:val="007A184C"/>
    <w:rsid w:val="007A2EC9"/>
    <w:rsid w:val="007A30FF"/>
    <w:rsid w:val="007A4042"/>
    <w:rsid w:val="007A505C"/>
    <w:rsid w:val="007A52AD"/>
    <w:rsid w:val="007A7CF4"/>
    <w:rsid w:val="007B0348"/>
    <w:rsid w:val="007B0A1E"/>
    <w:rsid w:val="007B29C5"/>
    <w:rsid w:val="007B2B4E"/>
    <w:rsid w:val="007B3F5D"/>
    <w:rsid w:val="007B4710"/>
    <w:rsid w:val="007B7C70"/>
    <w:rsid w:val="007C1EA7"/>
    <w:rsid w:val="007C2FB3"/>
    <w:rsid w:val="007C3F91"/>
    <w:rsid w:val="007C4767"/>
    <w:rsid w:val="007C4849"/>
    <w:rsid w:val="007C53BC"/>
    <w:rsid w:val="007C59FB"/>
    <w:rsid w:val="007C6256"/>
    <w:rsid w:val="007C663C"/>
    <w:rsid w:val="007C6BE1"/>
    <w:rsid w:val="007C7AE8"/>
    <w:rsid w:val="007D1425"/>
    <w:rsid w:val="007D1A92"/>
    <w:rsid w:val="007D25D3"/>
    <w:rsid w:val="007D267B"/>
    <w:rsid w:val="007D26AC"/>
    <w:rsid w:val="007D2E80"/>
    <w:rsid w:val="007D3A72"/>
    <w:rsid w:val="007D445A"/>
    <w:rsid w:val="007D4689"/>
    <w:rsid w:val="007D6C6B"/>
    <w:rsid w:val="007E144E"/>
    <w:rsid w:val="007E3E41"/>
    <w:rsid w:val="007E442F"/>
    <w:rsid w:val="007E4B02"/>
    <w:rsid w:val="007E5940"/>
    <w:rsid w:val="007E69EE"/>
    <w:rsid w:val="007E7206"/>
    <w:rsid w:val="007F14EE"/>
    <w:rsid w:val="007F2846"/>
    <w:rsid w:val="007F3E52"/>
    <w:rsid w:val="007F4374"/>
    <w:rsid w:val="007F4D96"/>
    <w:rsid w:val="007F6658"/>
    <w:rsid w:val="007F6AD2"/>
    <w:rsid w:val="007F736D"/>
    <w:rsid w:val="007F76D6"/>
    <w:rsid w:val="008004A5"/>
    <w:rsid w:val="00800E06"/>
    <w:rsid w:val="00801C9C"/>
    <w:rsid w:val="00801DA4"/>
    <w:rsid w:val="00803CB7"/>
    <w:rsid w:val="00803EF5"/>
    <w:rsid w:val="00804003"/>
    <w:rsid w:val="008046E2"/>
    <w:rsid w:val="00804920"/>
    <w:rsid w:val="00805350"/>
    <w:rsid w:val="008053AB"/>
    <w:rsid w:val="00811B33"/>
    <w:rsid w:val="0081247E"/>
    <w:rsid w:val="00812FD8"/>
    <w:rsid w:val="00813006"/>
    <w:rsid w:val="008130D8"/>
    <w:rsid w:val="00814B9D"/>
    <w:rsid w:val="0081542F"/>
    <w:rsid w:val="00815D4A"/>
    <w:rsid w:val="00815E60"/>
    <w:rsid w:val="00817BB4"/>
    <w:rsid w:val="00817BF9"/>
    <w:rsid w:val="008218B2"/>
    <w:rsid w:val="00821F99"/>
    <w:rsid w:val="008220E2"/>
    <w:rsid w:val="008226EE"/>
    <w:rsid w:val="00822D27"/>
    <w:rsid w:val="0082586A"/>
    <w:rsid w:val="0082618D"/>
    <w:rsid w:val="008268E2"/>
    <w:rsid w:val="00830469"/>
    <w:rsid w:val="00830A4A"/>
    <w:rsid w:val="00831138"/>
    <w:rsid w:val="008317EB"/>
    <w:rsid w:val="00832488"/>
    <w:rsid w:val="00832C80"/>
    <w:rsid w:val="008336AB"/>
    <w:rsid w:val="00834468"/>
    <w:rsid w:val="008356E9"/>
    <w:rsid w:val="00835C42"/>
    <w:rsid w:val="0083751B"/>
    <w:rsid w:val="00840CF4"/>
    <w:rsid w:val="00841010"/>
    <w:rsid w:val="00844029"/>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42AF"/>
    <w:rsid w:val="0086480A"/>
    <w:rsid w:val="0086520E"/>
    <w:rsid w:val="00865D74"/>
    <w:rsid w:val="00866A2A"/>
    <w:rsid w:val="00866B55"/>
    <w:rsid w:val="008706F0"/>
    <w:rsid w:val="00872AE0"/>
    <w:rsid w:val="008731FF"/>
    <w:rsid w:val="00874D49"/>
    <w:rsid w:val="0087530E"/>
    <w:rsid w:val="008812C6"/>
    <w:rsid w:val="00881C44"/>
    <w:rsid w:val="0088294B"/>
    <w:rsid w:val="008860E1"/>
    <w:rsid w:val="0088708E"/>
    <w:rsid w:val="00887679"/>
    <w:rsid w:val="008902E7"/>
    <w:rsid w:val="00890FA0"/>
    <w:rsid w:val="00891D69"/>
    <w:rsid w:val="00892AF6"/>
    <w:rsid w:val="00893AF7"/>
    <w:rsid w:val="0089420A"/>
    <w:rsid w:val="0089668D"/>
    <w:rsid w:val="00896BE4"/>
    <w:rsid w:val="0089710F"/>
    <w:rsid w:val="008A00C3"/>
    <w:rsid w:val="008A034B"/>
    <w:rsid w:val="008A04DD"/>
    <w:rsid w:val="008A082B"/>
    <w:rsid w:val="008A0DE1"/>
    <w:rsid w:val="008A103C"/>
    <w:rsid w:val="008A198A"/>
    <w:rsid w:val="008A2E30"/>
    <w:rsid w:val="008A3A41"/>
    <w:rsid w:val="008A4A0B"/>
    <w:rsid w:val="008A512F"/>
    <w:rsid w:val="008A551D"/>
    <w:rsid w:val="008A5806"/>
    <w:rsid w:val="008A5AF8"/>
    <w:rsid w:val="008B015F"/>
    <w:rsid w:val="008B244A"/>
    <w:rsid w:val="008B295E"/>
    <w:rsid w:val="008B296A"/>
    <w:rsid w:val="008B4D2A"/>
    <w:rsid w:val="008B5346"/>
    <w:rsid w:val="008B5BF0"/>
    <w:rsid w:val="008B5DD9"/>
    <w:rsid w:val="008B6098"/>
    <w:rsid w:val="008B6BCE"/>
    <w:rsid w:val="008B7BF6"/>
    <w:rsid w:val="008C016B"/>
    <w:rsid w:val="008C023C"/>
    <w:rsid w:val="008C062B"/>
    <w:rsid w:val="008C090D"/>
    <w:rsid w:val="008C1A70"/>
    <w:rsid w:val="008C336C"/>
    <w:rsid w:val="008C3537"/>
    <w:rsid w:val="008C3809"/>
    <w:rsid w:val="008C3ACB"/>
    <w:rsid w:val="008C3BC3"/>
    <w:rsid w:val="008C4368"/>
    <w:rsid w:val="008C4D33"/>
    <w:rsid w:val="008C68FC"/>
    <w:rsid w:val="008C75C2"/>
    <w:rsid w:val="008D1DD7"/>
    <w:rsid w:val="008D21CA"/>
    <w:rsid w:val="008D2E5B"/>
    <w:rsid w:val="008D32A7"/>
    <w:rsid w:val="008D359A"/>
    <w:rsid w:val="008D49F8"/>
    <w:rsid w:val="008D51D8"/>
    <w:rsid w:val="008D5949"/>
    <w:rsid w:val="008D70B9"/>
    <w:rsid w:val="008D7654"/>
    <w:rsid w:val="008E0B3D"/>
    <w:rsid w:val="008E0BC1"/>
    <w:rsid w:val="008E2F53"/>
    <w:rsid w:val="008E386D"/>
    <w:rsid w:val="008E3C2F"/>
    <w:rsid w:val="008E3C4F"/>
    <w:rsid w:val="008E6E93"/>
    <w:rsid w:val="008E79A0"/>
    <w:rsid w:val="008E7D87"/>
    <w:rsid w:val="008F2031"/>
    <w:rsid w:val="008F2825"/>
    <w:rsid w:val="008F4EFB"/>
    <w:rsid w:val="008F56D2"/>
    <w:rsid w:val="008F6DD9"/>
    <w:rsid w:val="008F6F3A"/>
    <w:rsid w:val="008F74E8"/>
    <w:rsid w:val="00900591"/>
    <w:rsid w:val="00901A5F"/>
    <w:rsid w:val="009027F3"/>
    <w:rsid w:val="009034E7"/>
    <w:rsid w:val="00903CF0"/>
    <w:rsid w:val="009046E6"/>
    <w:rsid w:val="00904923"/>
    <w:rsid w:val="00905520"/>
    <w:rsid w:val="00906160"/>
    <w:rsid w:val="00907769"/>
    <w:rsid w:val="00910072"/>
    <w:rsid w:val="00914D35"/>
    <w:rsid w:val="009162E6"/>
    <w:rsid w:val="009171DF"/>
    <w:rsid w:val="00917D6F"/>
    <w:rsid w:val="009217AE"/>
    <w:rsid w:val="009218E3"/>
    <w:rsid w:val="00921CDA"/>
    <w:rsid w:val="00922449"/>
    <w:rsid w:val="00923759"/>
    <w:rsid w:val="00923769"/>
    <w:rsid w:val="00924238"/>
    <w:rsid w:val="00924865"/>
    <w:rsid w:val="00924A97"/>
    <w:rsid w:val="009251DE"/>
    <w:rsid w:val="009252BC"/>
    <w:rsid w:val="00925635"/>
    <w:rsid w:val="00925B55"/>
    <w:rsid w:val="00926FA5"/>
    <w:rsid w:val="00927A19"/>
    <w:rsid w:val="00930607"/>
    <w:rsid w:val="0093062C"/>
    <w:rsid w:val="00930D4B"/>
    <w:rsid w:val="009315CC"/>
    <w:rsid w:val="00933667"/>
    <w:rsid w:val="009337C4"/>
    <w:rsid w:val="009354A8"/>
    <w:rsid w:val="00936D5B"/>
    <w:rsid w:val="00936F4C"/>
    <w:rsid w:val="0093704E"/>
    <w:rsid w:val="009379AE"/>
    <w:rsid w:val="00940714"/>
    <w:rsid w:val="009413C9"/>
    <w:rsid w:val="009418B1"/>
    <w:rsid w:val="00941BDE"/>
    <w:rsid w:val="00942D72"/>
    <w:rsid w:val="00947469"/>
    <w:rsid w:val="0094752C"/>
    <w:rsid w:val="00947DAE"/>
    <w:rsid w:val="00947EBB"/>
    <w:rsid w:val="00950390"/>
    <w:rsid w:val="0095073E"/>
    <w:rsid w:val="00951145"/>
    <w:rsid w:val="00952A0B"/>
    <w:rsid w:val="009533A6"/>
    <w:rsid w:val="00953BF6"/>
    <w:rsid w:val="009540DC"/>
    <w:rsid w:val="00954804"/>
    <w:rsid w:val="009552AD"/>
    <w:rsid w:val="009553B5"/>
    <w:rsid w:val="00956EF0"/>
    <w:rsid w:val="0095751B"/>
    <w:rsid w:val="00960E3C"/>
    <w:rsid w:val="00962D51"/>
    <w:rsid w:val="00965136"/>
    <w:rsid w:val="009654DB"/>
    <w:rsid w:val="00965A1C"/>
    <w:rsid w:val="00966071"/>
    <w:rsid w:val="00966E39"/>
    <w:rsid w:val="009671DA"/>
    <w:rsid w:val="00967A59"/>
    <w:rsid w:val="00970EA1"/>
    <w:rsid w:val="009733EC"/>
    <w:rsid w:val="009737B9"/>
    <w:rsid w:val="00975894"/>
    <w:rsid w:val="00976921"/>
    <w:rsid w:val="00977686"/>
    <w:rsid w:val="0098011C"/>
    <w:rsid w:val="00982AFF"/>
    <w:rsid w:val="00984FD9"/>
    <w:rsid w:val="009867A2"/>
    <w:rsid w:val="00986BFD"/>
    <w:rsid w:val="00987584"/>
    <w:rsid w:val="00987C2E"/>
    <w:rsid w:val="0099005B"/>
    <w:rsid w:val="00993008"/>
    <w:rsid w:val="0099308B"/>
    <w:rsid w:val="00994110"/>
    <w:rsid w:val="00994446"/>
    <w:rsid w:val="009956B2"/>
    <w:rsid w:val="00995D51"/>
    <w:rsid w:val="00996C07"/>
    <w:rsid w:val="009A053E"/>
    <w:rsid w:val="009A277A"/>
    <w:rsid w:val="009A2A2C"/>
    <w:rsid w:val="009A3BDC"/>
    <w:rsid w:val="009A69AE"/>
    <w:rsid w:val="009A7776"/>
    <w:rsid w:val="009B04A3"/>
    <w:rsid w:val="009B2EAA"/>
    <w:rsid w:val="009B3858"/>
    <w:rsid w:val="009B3D2F"/>
    <w:rsid w:val="009B4FEF"/>
    <w:rsid w:val="009B5B1E"/>
    <w:rsid w:val="009B5FE5"/>
    <w:rsid w:val="009B6BB4"/>
    <w:rsid w:val="009B75CB"/>
    <w:rsid w:val="009C014E"/>
    <w:rsid w:val="009C0BC1"/>
    <w:rsid w:val="009C179A"/>
    <w:rsid w:val="009C1DFB"/>
    <w:rsid w:val="009C2A0F"/>
    <w:rsid w:val="009C3D2F"/>
    <w:rsid w:val="009C42E7"/>
    <w:rsid w:val="009C4478"/>
    <w:rsid w:val="009C567D"/>
    <w:rsid w:val="009C696F"/>
    <w:rsid w:val="009C6D75"/>
    <w:rsid w:val="009C7228"/>
    <w:rsid w:val="009D0573"/>
    <w:rsid w:val="009D060A"/>
    <w:rsid w:val="009D1687"/>
    <w:rsid w:val="009D246C"/>
    <w:rsid w:val="009D3A78"/>
    <w:rsid w:val="009D440B"/>
    <w:rsid w:val="009D476F"/>
    <w:rsid w:val="009D5003"/>
    <w:rsid w:val="009D562A"/>
    <w:rsid w:val="009D5CDD"/>
    <w:rsid w:val="009D60E7"/>
    <w:rsid w:val="009D6E2D"/>
    <w:rsid w:val="009D72BF"/>
    <w:rsid w:val="009D75FE"/>
    <w:rsid w:val="009E0907"/>
    <w:rsid w:val="009E1586"/>
    <w:rsid w:val="009E1B3C"/>
    <w:rsid w:val="009E2BF5"/>
    <w:rsid w:val="009E3572"/>
    <w:rsid w:val="009E4AC0"/>
    <w:rsid w:val="009E526E"/>
    <w:rsid w:val="009E5D73"/>
    <w:rsid w:val="009E615D"/>
    <w:rsid w:val="009E6258"/>
    <w:rsid w:val="009F10F5"/>
    <w:rsid w:val="009F177E"/>
    <w:rsid w:val="009F1A75"/>
    <w:rsid w:val="009F2EBB"/>
    <w:rsid w:val="009F2F5B"/>
    <w:rsid w:val="009F36FC"/>
    <w:rsid w:val="009F4D34"/>
    <w:rsid w:val="009F639F"/>
    <w:rsid w:val="009F7768"/>
    <w:rsid w:val="009F7DC9"/>
    <w:rsid w:val="009F7F40"/>
    <w:rsid w:val="00A002FB"/>
    <w:rsid w:val="00A0038F"/>
    <w:rsid w:val="00A009A1"/>
    <w:rsid w:val="00A01030"/>
    <w:rsid w:val="00A04372"/>
    <w:rsid w:val="00A0557D"/>
    <w:rsid w:val="00A0583C"/>
    <w:rsid w:val="00A058A1"/>
    <w:rsid w:val="00A0627F"/>
    <w:rsid w:val="00A06AB5"/>
    <w:rsid w:val="00A06D1F"/>
    <w:rsid w:val="00A077CC"/>
    <w:rsid w:val="00A10A90"/>
    <w:rsid w:val="00A10E21"/>
    <w:rsid w:val="00A120E1"/>
    <w:rsid w:val="00A13DD9"/>
    <w:rsid w:val="00A14A5C"/>
    <w:rsid w:val="00A16433"/>
    <w:rsid w:val="00A1673D"/>
    <w:rsid w:val="00A16F37"/>
    <w:rsid w:val="00A204ED"/>
    <w:rsid w:val="00A208C1"/>
    <w:rsid w:val="00A20A08"/>
    <w:rsid w:val="00A2328D"/>
    <w:rsid w:val="00A26A12"/>
    <w:rsid w:val="00A27B7E"/>
    <w:rsid w:val="00A3084A"/>
    <w:rsid w:val="00A30965"/>
    <w:rsid w:val="00A31093"/>
    <w:rsid w:val="00A32E65"/>
    <w:rsid w:val="00A33CA5"/>
    <w:rsid w:val="00A36117"/>
    <w:rsid w:val="00A37227"/>
    <w:rsid w:val="00A373B3"/>
    <w:rsid w:val="00A40472"/>
    <w:rsid w:val="00A41063"/>
    <w:rsid w:val="00A416E6"/>
    <w:rsid w:val="00A4267D"/>
    <w:rsid w:val="00A4307F"/>
    <w:rsid w:val="00A44716"/>
    <w:rsid w:val="00A46667"/>
    <w:rsid w:val="00A46D94"/>
    <w:rsid w:val="00A47069"/>
    <w:rsid w:val="00A472D2"/>
    <w:rsid w:val="00A47D4B"/>
    <w:rsid w:val="00A50DE4"/>
    <w:rsid w:val="00A512C2"/>
    <w:rsid w:val="00A514E9"/>
    <w:rsid w:val="00A52674"/>
    <w:rsid w:val="00A5289C"/>
    <w:rsid w:val="00A52CCD"/>
    <w:rsid w:val="00A531B5"/>
    <w:rsid w:val="00A551B4"/>
    <w:rsid w:val="00A555E0"/>
    <w:rsid w:val="00A56A8A"/>
    <w:rsid w:val="00A572CE"/>
    <w:rsid w:val="00A578F9"/>
    <w:rsid w:val="00A635A7"/>
    <w:rsid w:val="00A6516F"/>
    <w:rsid w:val="00A65695"/>
    <w:rsid w:val="00A702DD"/>
    <w:rsid w:val="00A70500"/>
    <w:rsid w:val="00A71663"/>
    <w:rsid w:val="00A71A87"/>
    <w:rsid w:val="00A72E77"/>
    <w:rsid w:val="00A732B9"/>
    <w:rsid w:val="00A73A43"/>
    <w:rsid w:val="00A73BB6"/>
    <w:rsid w:val="00A74E34"/>
    <w:rsid w:val="00A7550E"/>
    <w:rsid w:val="00A7596E"/>
    <w:rsid w:val="00A75A9E"/>
    <w:rsid w:val="00A76CF1"/>
    <w:rsid w:val="00A76EB2"/>
    <w:rsid w:val="00A77E2B"/>
    <w:rsid w:val="00A803BF"/>
    <w:rsid w:val="00A8099B"/>
    <w:rsid w:val="00A82916"/>
    <w:rsid w:val="00A82A2D"/>
    <w:rsid w:val="00A83399"/>
    <w:rsid w:val="00A8580A"/>
    <w:rsid w:val="00A85D7F"/>
    <w:rsid w:val="00A866DC"/>
    <w:rsid w:val="00A867BB"/>
    <w:rsid w:val="00A871D9"/>
    <w:rsid w:val="00A90C63"/>
    <w:rsid w:val="00A9110E"/>
    <w:rsid w:val="00A91EF5"/>
    <w:rsid w:val="00A92393"/>
    <w:rsid w:val="00A923FD"/>
    <w:rsid w:val="00A94EC9"/>
    <w:rsid w:val="00AA032F"/>
    <w:rsid w:val="00AA0AC2"/>
    <w:rsid w:val="00AA2667"/>
    <w:rsid w:val="00AA2EE6"/>
    <w:rsid w:val="00AA3150"/>
    <w:rsid w:val="00AA3F07"/>
    <w:rsid w:val="00AA4D5B"/>
    <w:rsid w:val="00AA4EC1"/>
    <w:rsid w:val="00AA5358"/>
    <w:rsid w:val="00AB0256"/>
    <w:rsid w:val="00AB0A36"/>
    <w:rsid w:val="00AB1539"/>
    <w:rsid w:val="00AB15DD"/>
    <w:rsid w:val="00AB2FD3"/>
    <w:rsid w:val="00AB430F"/>
    <w:rsid w:val="00AC0472"/>
    <w:rsid w:val="00AC126F"/>
    <w:rsid w:val="00AC1EA9"/>
    <w:rsid w:val="00AC203A"/>
    <w:rsid w:val="00AC38C4"/>
    <w:rsid w:val="00AC409E"/>
    <w:rsid w:val="00AC468A"/>
    <w:rsid w:val="00AC46CF"/>
    <w:rsid w:val="00AC5041"/>
    <w:rsid w:val="00AC566E"/>
    <w:rsid w:val="00AC5DDC"/>
    <w:rsid w:val="00AC696F"/>
    <w:rsid w:val="00AC6BF1"/>
    <w:rsid w:val="00AD0A06"/>
    <w:rsid w:val="00AD1CE1"/>
    <w:rsid w:val="00AD28D7"/>
    <w:rsid w:val="00AD2BD9"/>
    <w:rsid w:val="00AD36E7"/>
    <w:rsid w:val="00AD37DB"/>
    <w:rsid w:val="00AD3A4E"/>
    <w:rsid w:val="00AD55A4"/>
    <w:rsid w:val="00AD5AAA"/>
    <w:rsid w:val="00AD681C"/>
    <w:rsid w:val="00AD686D"/>
    <w:rsid w:val="00AD6AC5"/>
    <w:rsid w:val="00AD7AF9"/>
    <w:rsid w:val="00AE1CE7"/>
    <w:rsid w:val="00AE2592"/>
    <w:rsid w:val="00AE3508"/>
    <w:rsid w:val="00AE563E"/>
    <w:rsid w:val="00AE6BF7"/>
    <w:rsid w:val="00AE7C74"/>
    <w:rsid w:val="00AF06CB"/>
    <w:rsid w:val="00AF0B90"/>
    <w:rsid w:val="00AF1965"/>
    <w:rsid w:val="00AF3984"/>
    <w:rsid w:val="00AF3B02"/>
    <w:rsid w:val="00AF6E93"/>
    <w:rsid w:val="00B003D9"/>
    <w:rsid w:val="00B01789"/>
    <w:rsid w:val="00B01965"/>
    <w:rsid w:val="00B01B6B"/>
    <w:rsid w:val="00B038DD"/>
    <w:rsid w:val="00B03E60"/>
    <w:rsid w:val="00B0482B"/>
    <w:rsid w:val="00B05F06"/>
    <w:rsid w:val="00B1285D"/>
    <w:rsid w:val="00B12860"/>
    <w:rsid w:val="00B13252"/>
    <w:rsid w:val="00B13350"/>
    <w:rsid w:val="00B147A2"/>
    <w:rsid w:val="00B15042"/>
    <w:rsid w:val="00B15BC8"/>
    <w:rsid w:val="00B16232"/>
    <w:rsid w:val="00B168BA"/>
    <w:rsid w:val="00B176B0"/>
    <w:rsid w:val="00B17826"/>
    <w:rsid w:val="00B17F03"/>
    <w:rsid w:val="00B2104A"/>
    <w:rsid w:val="00B2185B"/>
    <w:rsid w:val="00B21AEC"/>
    <w:rsid w:val="00B221F4"/>
    <w:rsid w:val="00B22DB6"/>
    <w:rsid w:val="00B23F01"/>
    <w:rsid w:val="00B24C73"/>
    <w:rsid w:val="00B2572E"/>
    <w:rsid w:val="00B25AB2"/>
    <w:rsid w:val="00B262F6"/>
    <w:rsid w:val="00B26BBF"/>
    <w:rsid w:val="00B27698"/>
    <w:rsid w:val="00B30672"/>
    <w:rsid w:val="00B308A9"/>
    <w:rsid w:val="00B30A8E"/>
    <w:rsid w:val="00B318D7"/>
    <w:rsid w:val="00B3547F"/>
    <w:rsid w:val="00B35FC8"/>
    <w:rsid w:val="00B37036"/>
    <w:rsid w:val="00B3751C"/>
    <w:rsid w:val="00B3756B"/>
    <w:rsid w:val="00B37A43"/>
    <w:rsid w:val="00B40281"/>
    <w:rsid w:val="00B40DC0"/>
    <w:rsid w:val="00B4183B"/>
    <w:rsid w:val="00B425DB"/>
    <w:rsid w:val="00B42B10"/>
    <w:rsid w:val="00B43EDA"/>
    <w:rsid w:val="00B44399"/>
    <w:rsid w:val="00B45E2A"/>
    <w:rsid w:val="00B46531"/>
    <w:rsid w:val="00B479AB"/>
    <w:rsid w:val="00B47BA5"/>
    <w:rsid w:val="00B47EBD"/>
    <w:rsid w:val="00B504EC"/>
    <w:rsid w:val="00B515FD"/>
    <w:rsid w:val="00B526B8"/>
    <w:rsid w:val="00B53056"/>
    <w:rsid w:val="00B53F60"/>
    <w:rsid w:val="00B5510E"/>
    <w:rsid w:val="00B5538D"/>
    <w:rsid w:val="00B601F1"/>
    <w:rsid w:val="00B6119F"/>
    <w:rsid w:val="00B6129B"/>
    <w:rsid w:val="00B612BA"/>
    <w:rsid w:val="00B639A0"/>
    <w:rsid w:val="00B63A46"/>
    <w:rsid w:val="00B64C51"/>
    <w:rsid w:val="00B64E0A"/>
    <w:rsid w:val="00B651FE"/>
    <w:rsid w:val="00B6594F"/>
    <w:rsid w:val="00B66716"/>
    <w:rsid w:val="00B67523"/>
    <w:rsid w:val="00B67A52"/>
    <w:rsid w:val="00B7007B"/>
    <w:rsid w:val="00B71081"/>
    <w:rsid w:val="00B71767"/>
    <w:rsid w:val="00B74457"/>
    <w:rsid w:val="00B76028"/>
    <w:rsid w:val="00B80A53"/>
    <w:rsid w:val="00B8219A"/>
    <w:rsid w:val="00B823A7"/>
    <w:rsid w:val="00B82718"/>
    <w:rsid w:val="00B82C7A"/>
    <w:rsid w:val="00B83129"/>
    <w:rsid w:val="00B83466"/>
    <w:rsid w:val="00B83910"/>
    <w:rsid w:val="00B8473E"/>
    <w:rsid w:val="00B851D9"/>
    <w:rsid w:val="00B85885"/>
    <w:rsid w:val="00B863B7"/>
    <w:rsid w:val="00B86682"/>
    <w:rsid w:val="00B8677D"/>
    <w:rsid w:val="00B9318B"/>
    <w:rsid w:val="00B938E5"/>
    <w:rsid w:val="00B93B22"/>
    <w:rsid w:val="00B94074"/>
    <w:rsid w:val="00B94CDC"/>
    <w:rsid w:val="00B952DC"/>
    <w:rsid w:val="00B9533B"/>
    <w:rsid w:val="00B956B7"/>
    <w:rsid w:val="00B95A0D"/>
    <w:rsid w:val="00B964C8"/>
    <w:rsid w:val="00B96703"/>
    <w:rsid w:val="00B969EF"/>
    <w:rsid w:val="00B97609"/>
    <w:rsid w:val="00BA09A9"/>
    <w:rsid w:val="00BA0C65"/>
    <w:rsid w:val="00BA19DE"/>
    <w:rsid w:val="00BA21C0"/>
    <w:rsid w:val="00BA2BAA"/>
    <w:rsid w:val="00BA3337"/>
    <w:rsid w:val="00BA337C"/>
    <w:rsid w:val="00BA34B1"/>
    <w:rsid w:val="00BA3972"/>
    <w:rsid w:val="00BA39CB"/>
    <w:rsid w:val="00BA3A1F"/>
    <w:rsid w:val="00BA4257"/>
    <w:rsid w:val="00BA4BC0"/>
    <w:rsid w:val="00BA5413"/>
    <w:rsid w:val="00BA64BC"/>
    <w:rsid w:val="00BB0237"/>
    <w:rsid w:val="00BB02FC"/>
    <w:rsid w:val="00BB14A4"/>
    <w:rsid w:val="00BB1A20"/>
    <w:rsid w:val="00BB3461"/>
    <w:rsid w:val="00BB655E"/>
    <w:rsid w:val="00BB68E1"/>
    <w:rsid w:val="00BB7130"/>
    <w:rsid w:val="00BB766F"/>
    <w:rsid w:val="00BB7BFA"/>
    <w:rsid w:val="00BC05D0"/>
    <w:rsid w:val="00BC08EB"/>
    <w:rsid w:val="00BC1D1F"/>
    <w:rsid w:val="00BC268C"/>
    <w:rsid w:val="00BC2A4C"/>
    <w:rsid w:val="00BC3360"/>
    <w:rsid w:val="00BC4127"/>
    <w:rsid w:val="00BC48BF"/>
    <w:rsid w:val="00BC4D1D"/>
    <w:rsid w:val="00BC55EA"/>
    <w:rsid w:val="00BC699E"/>
    <w:rsid w:val="00BC7BCE"/>
    <w:rsid w:val="00BD00F3"/>
    <w:rsid w:val="00BD10A0"/>
    <w:rsid w:val="00BD1336"/>
    <w:rsid w:val="00BD1DCC"/>
    <w:rsid w:val="00BD3AC4"/>
    <w:rsid w:val="00BD3FEB"/>
    <w:rsid w:val="00BD5316"/>
    <w:rsid w:val="00BD55F2"/>
    <w:rsid w:val="00BD58C6"/>
    <w:rsid w:val="00BD5DDC"/>
    <w:rsid w:val="00BE0828"/>
    <w:rsid w:val="00BE393E"/>
    <w:rsid w:val="00BE4BFF"/>
    <w:rsid w:val="00BE64D9"/>
    <w:rsid w:val="00BE6F2B"/>
    <w:rsid w:val="00BF0909"/>
    <w:rsid w:val="00C00FD0"/>
    <w:rsid w:val="00C01377"/>
    <w:rsid w:val="00C04B48"/>
    <w:rsid w:val="00C04B74"/>
    <w:rsid w:val="00C05541"/>
    <w:rsid w:val="00C06C26"/>
    <w:rsid w:val="00C072F4"/>
    <w:rsid w:val="00C10186"/>
    <w:rsid w:val="00C1135A"/>
    <w:rsid w:val="00C12586"/>
    <w:rsid w:val="00C1311A"/>
    <w:rsid w:val="00C1317E"/>
    <w:rsid w:val="00C139CA"/>
    <w:rsid w:val="00C14270"/>
    <w:rsid w:val="00C15711"/>
    <w:rsid w:val="00C16F34"/>
    <w:rsid w:val="00C172A5"/>
    <w:rsid w:val="00C2000F"/>
    <w:rsid w:val="00C205B5"/>
    <w:rsid w:val="00C225DD"/>
    <w:rsid w:val="00C22D24"/>
    <w:rsid w:val="00C235A0"/>
    <w:rsid w:val="00C2399C"/>
    <w:rsid w:val="00C24AB6"/>
    <w:rsid w:val="00C24E58"/>
    <w:rsid w:val="00C31A4E"/>
    <w:rsid w:val="00C31DE1"/>
    <w:rsid w:val="00C31E64"/>
    <w:rsid w:val="00C34CDA"/>
    <w:rsid w:val="00C36A4E"/>
    <w:rsid w:val="00C372A8"/>
    <w:rsid w:val="00C402D0"/>
    <w:rsid w:val="00C409EE"/>
    <w:rsid w:val="00C414AB"/>
    <w:rsid w:val="00C41717"/>
    <w:rsid w:val="00C422E1"/>
    <w:rsid w:val="00C425BA"/>
    <w:rsid w:val="00C42CF6"/>
    <w:rsid w:val="00C44047"/>
    <w:rsid w:val="00C45953"/>
    <w:rsid w:val="00C45EEC"/>
    <w:rsid w:val="00C4601F"/>
    <w:rsid w:val="00C46B9D"/>
    <w:rsid w:val="00C471EF"/>
    <w:rsid w:val="00C473E0"/>
    <w:rsid w:val="00C500B5"/>
    <w:rsid w:val="00C52C20"/>
    <w:rsid w:val="00C53C26"/>
    <w:rsid w:val="00C54DBA"/>
    <w:rsid w:val="00C5532C"/>
    <w:rsid w:val="00C5562E"/>
    <w:rsid w:val="00C5603A"/>
    <w:rsid w:val="00C60482"/>
    <w:rsid w:val="00C6166C"/>
    <w:rsid w:val="00C62287"/>
    <w:rsid w:val="00C6249E"/>
    <w:rsid w:val="00C62541"/>
    <w:rsid w:val="00C62891"/>
    <w:rsid w:val="00C63189"/>
    <w:rsid w:val="00C65B07"/>
    <w:rsid w:val="00C66354"/>
    <w:rsid w:val="00C66980"/>
    <w:rsid w:val="00C70958"/>
    <w:rsid w:val="00C71118"/>
    <w:rsid w:val="00C719BB"/>
    <w:rsid w:val="00C71AF0"/>
    <w:rsid w:val="00C75623"/>
    <w:rsid w:val="00C75789"/>
    <w:rsid w:val="00C7596E"/>
    <w:rsid w:val="00C77452"/>
    <w:rsid w:val="00C77804"/>
    <w:rsid w:val="00C8210F"/>
    <w:rsid w:val="00C82E53"/>
    <w:rsid w:val="00C835B5"/>
    <w:rsid w:val="00C837DD"/>
    <w:rsid w:val="00C838E7"/>
    <w:rsid w:val="00C83AE2"/>
    <w:rsid w:val="00C84B75"/>
    <w:rsid w:val="00C851E4"/>
    <w:rsid w:val="00C85E56"/>
    <w:rsid w:val="00C8613B"/>
    <w:rsid w:val="00C86193"/>
    <w:rsid w:val="00C878C0"/>
    <w:rsid w:val="00C87CEE"/>
    <w:rsid w:val="00C90308"/>
    <w:rsid w:val="00C9037B"/>
    <w:rsid w:val="00C90F58"/>
    <w:rsid w:val="00C912EB"/>
    <w:rsid w:val="00C92793"/>
    <w:rsid w:val="00C92D14"/>
    <w:rsid w:val="00C93586"/>
    <w:rsid w:val="00C93C31"/>
    <w:rsid w:val="00C93D8D"/>
    <w:rsid w:val="00C93DDE"/>
    <w:rsid w:val="00C9633D"/>
    <w:rsid w:val="00C966C5"/>
    <w:rsid w:val="00C96B5A"/>
    <w:rsid w:val="00C97522"/>
    <w:rsid w:val="00C97751"/>
    <w:rsid w:val="00C978E9"/>
    <w:rsid w:val="00CA292B"/>
    <w:rsid w:val="00CA2E12"/>
    <w:rsid w:val="00CA4496"/>
    <w:rsid w:val="00CA5398"/>
    <w:rsid w:val="00CA5B4D"/>
    <w:rsid w:val="00CA61A8"/>
    <w:rsid w:val="00CA63E8"/>
    <w:rsid w:val="00CA6D4D"/>
    <w:rsid w:val="00CA7600"/>
    <w:rsid w:val="00CA7A13"/>
    <w:rsid w:val="00CB08EA"/>
    <w:rsid w:val="00CB2B76"/>
    <w:rsid w:val="00CB4E81"/>
    <w:rsid w:val="00CB59FC"/>
    <w:rsid w:val="00CB68E7"/>
    <w:rsid w:val="00CB6A50"/>
    <w:rsid w:val="00CC0726"/>
    <w:rsid w:val="00CC08EE"/>
    <w:rsid w:val="00CC17B0"/>
    <w:rsid w:val="00CC2697"/>
    <w:rsid w:val="00CC3988"/>
    <w:rsid w:val="00CC4B99"/>
    <w:rsid w:val="00CC4D5F"/>
    <w:rsid w:val="00CC6138"/>
    <w:rsid w:val="00CC68AC"/>
    <w:rsid w:val="00CC6991"/>
    <w:rsid w:val="00CC7E14"/>
    <w:rsid w:val="00CD1CDD"/>
    <w:rsid w:val="00CD2CB9"/>
    <w:rsid w:val="00CD3EF9"/>
    <w:rsid w:val="00CD4029"/>
    <w:rsid w:val="00CD57C1"/>
    <w:rsid w:val="00CD67D1"/>
    <w:rsid w:val="00CD75CE"/>
    <w:rsid w:val="00CE04B2"/>
    <w:rsid w:val="00CE14F9"/>
    <w:rsid w:val="00CE1CC0"/>
    <w:rsid w:val="00CE375A"/>
    <w:rsid w:val="00CE6FEB"/>
    <w:rsid w:val="00CE72ED"/>
    <w:rsid w:val="00CE7E10"/>
    <w:rsid w:val="00CF166B"/>
    <w:rsid w:val="00CF2487"/>
    <w:rsid w:val="00CF30B7"/>
    <w:rsid w:val="00CF35DA"/>
    <w:rsid w:val="00CF3DD5"/>
    <w:rsid w:val="00CF4001"/>
    <w:rsid w:val="00CF4703"/>
    <w:rsid w:val="00CF5208"/>
    <w:rsid w:val="00CF5D18"/>
    <w:rsid w:val="00CF6061"/>
    <w:rsid w:val="00CF6BD0"/>
    <w:rsid w:val="00D00375"/>
    <w:rsid w:val="00D0049E"/>
    <w:rsid w:val="00D0150B"/>
    <w:rsid w:val="00D01F51"/>
    <w:rsid w:val="00D02AC0"/>
    <w:rsid w:val="00D02F19"/>
    <w:rsid w:val="00D03BDB"/>
    <w:rsid w:val="00D040A9"/>
    <w:rsid w:val="00D04F0E"/>
    <w:rsid w:val="00D053A8"/>
    <w:rsid w:val="00D05E1D"/>
    <w:rsid w:val="00D0605A"/>
    <w:rsid w:val="00D06721"/>
    <w:rsid w:val="00D07D53"/>
    <w:rsid w:val="00D101BE"/>
    <w:rsid w:val="00D10BF7"/>
    <w:rsid w:val="00D12366"/>
    <w:rsid w:val="00D128F5"/>
    <w:rsid w:val="00D12D51"/>
    <w:rsid w:val="00D12D95"/>
    <w:rsid w:val="00D12FDB"/>
    <w:rsid w:val="00D13489"/>
    <w:rsid w:val="00D137B6"/>
    <w:rsid w:val="00D14F4B"/>
    <w:rsid w:val="00D1520C"/>
    <w:rsid w:val="00D155E2"/>
    <w:rsid w:val="00D163C3"/>
    <w:rsid w:val="00D16735"/>
    <w:rsid w:val="00D16B67"/>
    <w:rsid w:val="00D17264"/>
    <w:rsid w:val="00D172C0"/>
    <w:rsid w:val="00D17372"/>
    <w:rsid w:val="00D2012E"/>
    <w:rsid w:val="00D2034F"/>
    <w:rsid w:val="00D20859"/>
    <w:rsid w:val="00D20F61"/>
    <w:rsid w:val="00D2161D"/>
    <w:rsid w:val="00D232CB"/>
    <w:rsid w:val="00D252A1"/>
    <w:rsid w:val="00D25C89"/>
    <w:rsid w:val="00D25D72"/>
    <w:rsid w:val="00D26229"/>
    <w:rsid w:val="00D26B2E"/>
    <w:rsid w:val="00D27C95"/>
    <w:rsid w:val="00D30862"/>
    <w:rsid w:val="00D31B85"/>
    <w:rsid w:val="00D31D5A"/>
    <w:rsid w:val="00D33DE6"/>
    <w:rsid w:val="00D34B77"/>
    <w:rsid w:val="00D355D9"/>
    <w:rsid w:val="00D356E8"/>
    <w:rsid w:val="00D36944"/>
    <w:rsid w:val="00D36E02"/>
    <w:rsid w:val="00D40148"/>
    <w:rsid w:val="00D40B58"/>
    <w:rsid w:val="00D42D5C"/>
    <w:rsid w:val="00D43949"/>
    <w:rsid w:val="00D43FB8"/>
    <w:rsid w:val="00D455DB"/>
    <w:rsid w:val="00D46920"/>
    <w:rsid w:val="00D46C22"/>
    <w:rsid w:val="00D50FC1"/>
    <w:rsid w:val="00D52453"/>
    <w:rsid w:val="00D5266F"/>
    <w:rsid w:val="00D528A0"/>
    <w:rsid w:val="00D53069"/>
    <w:rsid w:val="00D53325"/>
    <w:rsid w:val="00D538C9"/>
    <w:rsid w:val="00D53A3D"/>
    <w:rsid w:val="00D5487A"/>
    <w:rsid w:val="00D54B25"/>
    <w:rsid w:val="00D54F7C"/>
    <w:rsid w:val="00D555AB"/>
    <w:rsid w:val="00D55A40"/>
    <w:rsid w:val="00D564E4"/>
    <w:rsid w:val="00D60422"/>
    <w:rsid w:val="00D60865"/>
    <w:rsid w:val="00D60B73"/>
    <w:rsid w:val="00D610D5"/>
    <w:rsid w:val="00D62BD6"/>
    <w:rsid w:val="00D6562E"/>
    <w:rsid w:val="00D67FEC"/>
    <w:rsid w:val="00D70E9D"/>
    <w:rsid w:val="00D7274C"/>
    <w:rsid w:val="00D72B0A"/>
    <w:rsid w:val="00D73CE3"/>
    <w:rsid w:val="00D74CFD"/>
    <w:rsid w:val="00D75160"/>
    <w:rsid w:val="00D752D6"/>
    <w:rsid w:val="00D75DA8"/>
    <w:rsid w:val="00D80178"/>
    <w:rsid w:val="00D8098D"/>
    <w:rsid w:val="00D80D3A"/>
    <w:rsid w:val="00D817D5"/>
    <w:rsid w:val="00D81E28"/>
    <w:rsid w:val="00D83232"/>
    <w:rsid w:val="00D84555"/>
    <w:rsid w:val="00D85C76"/>
    <w:rsid w:val="00D8724E"/>
    <w:rsid w:val="00D87991"/>
    <w:rsid w:val="00D9223F"/>
    <w:rsid w:val="00D9359F"/>
    <w:rsid w:val="00D937EA"/>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0D6"/>
    <w:rsid w:val="00DB1EB1"/>
    <w:rsid w:val="00DB22CE"/>
    <w:rsid w:val="00DB3216"/>
    <w:rsid w:val="00DB3AAB"/>
    <w:rsid w:val="00DB3E18"/>
    <w:rsid w:val="00DB6254"/>
    <w:rsid w:val="00DB7055"/>
    <w:rsid w:val="00DB7B80"/>
    <w:rsid w:val="00DC0EA6"/>
    <w:rsid w:val="00DC1ABF"/>
    <w:rsid w:val="00DC1EA1"/>
    <w:rsid w:val="00DC21F3"/>
    <w:rsid w:val="00DC47EA"/>
    <w:rsid w:val="00DC663E"/>
    <w:rsid w:val="00DC6F63"/>
    <w:rsid w:val="00DC777C"/>
    <w:rsid w:val="00DD0B73"/>
    <w:rsid w:val="00DD1C86"/>
    <w:rsid w:val="00DD23F0"/>
    <w:rsid w:val="00DD24B5"/>
    <w:rsid w:val="00DD2EF0"/>
    <w:rsid w:val="00DD2F81"/>
    <w:rsid w:val="00DD35D7"/>
    <w:rsid w:val="00DD3760"/>
    <w:rsid w:val="00DD4B31"/>
    <w:rsid w:val="00DD4EB9"/>
    <w:rsid w:val="00DD4F1C"/>
    <w:rsid w:val="00DD5B8A"/>
    <w:rsid w:val="00DD6DFF"/>
    <w:rsid w:val="00DD7473"/>
    <w:rsid w:val="00DE04B6"/>
    <w:rsid w:val="00DE1F1F"/>
    <w:rsid w:val="00DE2F47"/>
    <w:rsid w:val="00DE4427"/>
    <w:rsid w:val="00DE5313"/>
    <w:rsid w:val="00DF041A"/>
    <w:rsid w:val="00DF06C0"/>
    <w:rsid w:val="00DF0E69"/>
    <w:rsid w:val="00DF0FCB"/>
    <w:rsid w:val="00DF1279"/>
    <w:rsid w:val="00DF131A"/>
    <w:rsid w:val="00DF137A"/>
    <w:rsid w:val="00DF2901"/>
    <w:rsid w:val="00DF3507"/>
    <w:rsid w:val="00DF5FDA"/>
    <w:rsid w:val="00DF67D3"/>
    <w:rsid w:val="00DF68AA"/>
    <w:rsid w:val="00DF6C3F"/>
    <w:rsid w:val="00DF6EDE"/>
    <w:rsid w:val="00DF7607"/>
    <w:rsid w:val="00E00374"/>
    <w:rsid w:val="00E0235F"/>
    <w:rsid w:val="00E0276E"/>
    <w:rsid w:val="00E03384"/>
    <w:rsid w:val="00E033D3"/>
    <w:rsid w:val="00E039DD"/>
    <w:rsid w:val="00E04C7B"/>
    <w:rsid w:val="00E05AA8"/>
    <w:rsid w:val="00E074F9"/>
    <w:rsid w:val="00E07E5B"/>
    <w:rsid w:val="00E10033"/>
    <w:rsid w:val="00E10485"/>
    <w:rsid w:val="00E1415E"/>
    <w:rsid w:val="00E144B5"/>
    <w:rsid w:val="00E14771"/>
    <w:rsid w:val="00E16BB7"/>
    <w:rsid w:val="00E174BD"/>
    <w:rsid w:val="00E2066C"/>
    <w:rsid w:val="00E21316"/>
    <w:rsid w:val="00E21C0B"/>
    <w:rsid w:val="00E233E7"/>
    <w:rsid w:val="00E25BEE"/>
    <w:rsid w:val="00E25FEB"/>
    <w:rsid w:val="00E30191"/>
    <w:rsid w:val="00E31024"/>
    <w:rsid w:val="00E3139C"/>
    <w:rsid w:val="00E33CD8"/>
    <w:rsid w:val="00E347E6"/>
    <w:rsid w:val="00E34AB7"/>
    <w:rsid w:val="00E34BC5"/>
    <w:rsid w:val="00E35189"/>
    <w:rsid w:val="00E360E6"/>
    <w:rsid w:val="00E377CE"/>
    <w:rsid w:val="00E40AC7"/>
    <w:rsid w:val="00E41C4E"/>
    <w:rsid w:val="00E41D77"/>
    <w:rsid w:val="00E42394"/>
    <w:rsid w:val="00E42CF9"/>
    <w:rsid w:val="00E435FD"/>
    <w:rsid w:val="00E441D0"/>
    <w:rsid w:val="00E44E01"/>
    <w:rsid w:val="00E456E6"/>
    <w:rsid w:val="00E459A7"/>
    <w:rsid w:val="00E46166"/>
    <w:rsid w:val="00E46BEB"/>
    <w:rsid w:val="00E475B3"/>
    <w:rsid w:val="00E47D93"/>
    <w:rsid w:val="00E47F78"/>
    <w:rsid w:val="00E50D2E"/>
    <w:rsid w:val="00E518DD"/>
    <w:rsid w:val="00E520E3"/>
    <w:rsid w:val="00E52F7D"/>
    <w:rsid w:val="00E53755"/>
    <w:rsid w:val="00E53A94"/>
    <w:rsid w:val="00E55534"/>
    <w:rsid w:val="00E56FE1"/>
    <w:rsid w:val="00E607C5"/>
    <w:rsid w:val="00E60B83"/>
    <w:rsid w:val="00E60D9E"/>
    <w:rsid w:val="00E61C58"/>
    <w:rsid w:val="00E62052"/>
    <w:rsid w:val="00E6377D"/>
    <w:rsid w:val="00E63F1E"/>
    <w:rsid w:val="00E64ADA"/>
    <w:rsid w:val="00E64F48"/>
    <w:rsid w:val="00E65E5B"/>
    <w:rsid w:val="00E65FBE"/>
    <w:rsid w:val="00E66232"/>
    <w:rsid w:val="00E66B07"/>
    <w:rsid w:val="00E66EDE"/>
    <w:rsid w:val="00E67A5D"/>
    <w:rsid w:val="00E71FBD"/>
    <w:rsid w:val="00E72089"/>
    <w:rsid w:val="00E73C0C"/>
    <w:rsid w:val="00E73C49"/>
    <w:rsid w:val="00E76C12"/>
    <w:rsid w:val="00E80E17"/>
    <w:rsid w:val="00E81DF4"/>
    <w:rsid w:val="00E8387F"/>
    <w:rsid w:val="00E853F5"/>
    <w:rsid w:val="00E85C48"/>
    <w:rsid w:val="00E867D1"/>
    <w:rsid w:val="00E86FD1"/>
    <w:rsid w:val="00E87DF0"/>
    <w:rsid w:val="00E87F46"/>
    <w:rsid w:val="00E90690"/>
    <w:rsid w:val="00E90FC2"/>
    <w:rsid w:val="00E91B21"/>
    <w:rsid w:val="00E9208A"/>
    <w:rsid w:val="00E92140"/>
    <w:rsid w:val="00E922DA"/>
    <w:rsid w:val="00E92A8F"/>
    <w:rsid w:val="00E92B44"/>
    <w:rsid w:val="00E933BF"/>
    <w:rsid w:val="00E94A83"/>
    <w:rsid w:val="00E968A2"/>
    <w:rsid w:val="00E9707E"/>
    <w:rsid w:val="00EA0BA7"/>
    <w:rsid w:val="00EA170E"/>
    <w:rsid w:val="00EA24C6"/>
    <w:rsid w:val="00EA268C"/>
    <w:rsid w:val="00EA2EE8"/>
    <w:rsid w:val="00EA310D"/>
    <w:rsid w:val="00EA3570"/>
    <w:rsid w:val="00EA35BD"/>
    <w:rsid w:val="00EA3A78"/>
    <w:rsid w:val="00EA53EF"/>
    <w:rsid w:val="00EA5720"/>
    <w:rsid w:val="00EA5DA3"/>
    <w:rsid w:val="00EA66F0"/>
    <w:rsid w:val="00EA7051"/>
    <w:rsid w:val="00EA7DA5"/>
    <w:rsid w:val="00EB0294"/>
    <w:rsid w:val="00EB0EE4"/>
    <w:rsid w:val="00EB2132"/>
    <w:rsid w:val="00EB3D99"/>
    <w:rsid w:val="00EB460B"/>
    <w:rsid w:val="00EB4733"/>
    <w:rsid w:val="00EB58C7"/>
    <w:rsid w:val="00EB6BF4"/>
    <w:rsid w:val="00EB700B"/>
    <w:rsid w:val="00EC0D9D"/>
    <w:rsid w:val="00EC0E68"/>
    <w:rsid w:val="00EC1F3E"/>
    <w:rsid w:val="00EC22EC"/>
    <w:rsid w:val="00EC34EB"/>
    <w:rsid w:val="00EC3759"/>
    <w:rsid w:val="00EC4066"/>
    <w:rsid w:val="00EC4317"/>
    <w:rsid w:val="00EC4909"/>
    <w:rsid w:val="00EC4D5D"/>
    <w:rsid w:val="00EC5634"/>
    <w:rsid w:val="00EC56C5"/>
    <w:rsid w:val="00EC5DB5"/>
    <w:rsid w:val="00EC7589"/>
    <w:rsid w:val="00EC767C"/>
    <w:rsid w:val="00ED01F1"/>
    <w:rsid w:val="00ED0C0C"/>
    <w:rsid w:val="00ED23B0"/>
    <w:rsid w:val="00ED25AE"/>
    <w:rsid w:val="00ED265F"/>
    <w:rsid w:val="00ED380F"/>
    <w:rsid w:val="00ED3BB1"/>
    <w:rsid w:val="00ED45CB"/>
    <w:rsid w:val="00ED5B86"/>
    <w:rsid w:val="00ED5D73"/>
    <w:rsid w:val="00ED6848"/>
    <w:rsid w:val="00EE036A"/>
    <w:rsid w:val="00EE26E9"/>
    <w:rsid w:val="00EE4614"/>
    <w:rsid w:val="00EF1565"/>
    <w:rsid w:val="00EF168C"/>
    <w:rsid w:val="00EF24D1"/>
    <w:rsid w:val="00EF2FC0"/>
    <w:rsid w:val="00EF35FD"/>
    <w:rsid w:val="00EF36B1"/>
    <w:rsid w:val="00EF56CE"/>
    <w:rsid w:val="00EF5EFB"/>
    <w:rsid w:val="00F00370"/>
    <w:rsid w:val="00F004DE"/>
    <w:rsid w:val="00F00969"/>
    <w:rsid w:val="00F01A12"/>
    <w:rsid w:val="00F021EC"/>
    <w:rsid w:val="00F045D4"/>
    <w:rsid w:val="00F04603"/>
    <w:rsid w:val="00F04830"/>
    <w:rsid w:val="00F059B7"/>
    <w:rsid w:val="00F0649D"/>
    <w:rsid w:val="00F0692F"/>
    <w:rsid w:val="00F06C84"/>
    <w:rsid w:val="00F06FF5"/>
    <w:rsid w:val="00F070BC"/>
    <w:rsid w:val="00F07919"/>
    <w:rsid w:val="00F12B84"/>
    <w:rsid w:val="00F13DE4"/>
    <w:rsid w:val="00F15560"/>
    <w:rsid w:val="00F16839"/>
    <w:rsid w:val="00F17059"/>
    <w:rsid w:val="00F17420"/>
    <w:rsid w:val="00F20130"/>
    <w:rsid w:val="00F21A30"/>
    <w:rsid w:val="00F22EC4"/>
    <w:rsid w:val="00F23BC4"/>
    <w:rsid w:val="00F23EBC"/>
    <w:rsid w:val="00F243C2"/>
    <w:rsid w:val="00F24969"/>
    <w:rsid w:val="00F2638E"/>
    <w:rsid w:val="00F27491"/>
    <w:rsid w:val="00F2776D"/>
    <w:rsid w:val="00F27871"/>
    <w:rsid w:val="00F31322"/>
    <w:rsid w:val="00F32899"/>
    <w:rsid w:val="00F355CE"/>
    <w:rsid w:val="00F378E6"/>
    <w:rsid w:val="00F37F7B"/>
    <w:rsid w:val="00F4022F"/>
    <w:rsid w:val="00F40B72"/>
    <w:rsid w:val="00F41DB2"/>
    <w:rsid w:val="00F42D9D"/>
    <w:rsid w:val="00F46E80"/>
    <w:rsid w:val="00F51493"/>
    <w:rsid w:val="00F519C2"/>
    <w:rsid w:val="00F5261D"/>
    <w:rsid w:val="00F52D1B"/>
    <w:rsid w:val="00F52DC6"/>
    <w:rsid w:val="00F52F0E"/>
    <w:rsid w:val="00F5311F"/>
    <w:rsid w:val="00F53484"/>
    <w:rsid w:val="00F53A99"/>
    <w:rsid w:val="00F554F7"/>
    <w:rsid w:val="00F55909"/>
    <w:rsid w:val="00F61432"/>
    <w:rsid w:val="00F62935"/>
    <w:rsid w:val="00F62D4C"/>
    <w:rsid w:val="00F63E51"/>
    <w:rsid w:val="00F64C09"/>
    <w:rsid w:val="00F675D1"/>
    <w:rsid w:val="00F67D2B"/>
    <w:rsid w:val="00F70D96"/>
    <w:rsid w:val="00F70F97"/>
    <w:rsid w:val="00F714C3"/>
    <w:rsid w:val="00F718F4"/>
    <w:rsid w:val="00F71F7B"/>
    <w:rsid w:val="00F725EB"/>
    <w:rsid w:val="00F735A3"/>
    <w:rsid w:val="00F7365C"/>
    <w:rsid w:val="00F7390D"/>
    <w:rsid w:val="00F75079"/>
    <w:rsid w:val="00F75213"/>
    <w:rsid w:val="00F7533C"/>
    <w:rsid w:val="00F76312"/>
    <w:rsid w:val="00F76496"/>
    <w:rsid w:val="00F76BC8"/>
    <w:rsid w:val="00F76CC8"/>
    <w:rsid w:val="00F76D90"/>
    <w:rsid w:val="00F8031F"/>
    <w:rsid w:val="00F81C80"/>
    <w:rsid w:val="00F828E8"/>
    <w:rsid w:val="00F84351"/>
    <w:rsid w:val="00F84F33"/>
    <w:rsid w:val="00F8715F"/>
    <w:rsid w:val="00F87764"/>
    <w:rsid w:val="00F9057C"/>
    <w:rsid w:val="00F90FA8"/>
    <w:rsid w:val="00F920BF"/>
    <w:rsid w:val="00F92211"/>
    <w:rsid w:val="00F93106"/>
    <w:rsid w:val="00F94257"/>
    <w:rsid w:val="00F94E61"/>
    <w:rsid w:val="00F96F05"/>
    <w:rsid w:val="00F9791F"/>
    <w:rsid w:val="00F97B76"/>
    <w:rsid w:val="00FA023E"/>
    <w:rsid w:val="00FA2B89"/>
    <w:rsid w:val="00FA3CE8"/>
    <w:rsid w:val="00FA44F9"/>
    <w:rsid w:val="00FA4A98"/>
    <w:rsid w:val="00FA4C77"/>
    <w:rsid w:val="00FA70D6"/>
    <w:rsid w:val="00FA7827"/>
    <w:rsid w:val="00FA7CBF"/>
    <w:rsid w:val="00FB09A7"/>
    <w:rsid w:val="00FB10FF"/>
    <w:rsid w:val="00FB11A8"/>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D0124"/>
    <w:rsid w:val="00FD1597"/>
    <w:rsid w:val="00FD186E"/>
    <w:rsid w:val="00FD5A4C"/>
    <w:rsid w:val="00FD6195"/>
    <w:rsid w:val="00FD635D"/>
    <w:rsid w:val="00FD7165"/>
    <w:rsid w:val="00FD72FC"/>
    <w:rsid w:val="00FD76AF"/>
    <w:rsid w:val="00FD79BA"/>
    <w:rsid w:val="00FE0D85"/>
    <w:rsid w:val="00FE0F2A"/>
    <w:rsid w:val="00FE1859"/>
    <w:rsid w:val="00FE1FA4"/>
    <w:rsid w:val="00FE250D"/>
    <w:rsid w:val="00FE2F1F"/>
    <w:rsid w:val="00FE32B5"/>
    <w:rsid w:val="00FE3B62"/>
    <w:rsid w:val="00FE3E46"/>
    <w:rsid w:val="00FE3ED3"/>
    <w:rsid w:val="00FE4917"/>
    <w:rsid w:val="00FE49EC"/>
    <w:rsid w:val="00FE5C0F"/>
    <w:rsid w:val="00FE5FF4"/>
    <w:rsid w:val="00FE7F4A"/>
    <w:rsid w:val="00FF0EF1"/>
    <w:rsid w:val="00FF19AA"/>
    <w:rsid w:val="00FF21E7"/>
    <w:rsid w:val="00FF24AD"/>
    <w:rsid w:val="00FF31E5"/>
    <w:rsid w:val="00FF3612"/>
    <w:rsid w:val="00FF404C"/>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D37B2"/>
  <w15:docId w15:val="{F2F76370-364B-4A56-9D7F-286C4931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6E8"/>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avaden"/>
    <w:rsid w:val="005F6ACA"/>
    <w:pPr>
      <w:spacing w:after="160" w:line="240" w:lineRule="exact"/>
    </w:pPr>
    <w:rPr>
      <w:rFonts w:ascii="Tahoma" w:eastAsia="Times New Roman" w:hAnsi="Tahoma"/>
      <w:sz w:val="20"/>
      <w:szCs w:val="20"/>
      <w:lang w:val="en-US"/>
    </w:rPr>
  </w:style>
  <w:style w:type="character" w:customStyle="1" w:styleId="OdstavekseznamaZnak">
    <w:name w:val="Odstavek seznama Znak"/>
    <w:link w:val="Odstavekseznama"/>
    <w:uiPriority w:val="34"/>
    <w:rsid w:val="004B7F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34690973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20631881">
      <w:bodyDiv w:val="1"/>
      <w:marLeft w:val="0"/>
      <w:marRight w:val="0"/>
      <w:marTop w:val="0"/>
      <w:marBottom w:val="0"/>
      <w:divBdr>
        <w:top w:val="none" w:sz="0" w:space="0" w:color="auto"/>
        <w:left w:val="none" w:sz="0" w:space="0" w:color="auto"/>
        <w:bottom w:val="none" w:sz="0" w:space="0" w:color="auto"/>
        <w:right w:val="none" w:sz="0" w:space="0" w:color="auto"/>
      </w:divBdr>
    </w:div>
    <w:div w:id="593898017">
      <w:bodyDiv w:val="1"/>
      <w:marLeft w:val="0"/>
      <w:marRight w:val="0"/>
      <w:marTop w:val="0"/>
      <w:marBottom w:val="0"/>
      <w:divBdr>
        <w:top w:val="none" w:sz="0" w:space="0" w:color="auto"/>
        <w:left w:val="none" w:sz="0" w:space="0" w:color="auto"/>
        <w:bottom w:val="none" w:sz="0" w:space="0" w:color="auto"/>
        <w:right w:val="none" w:sz="0" w:space="0" w:color="auto"/>
      </w:divBdr>
    </w:div>
    <w:div w:id="63815328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62990576">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6185276">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19911870">
      <w:bodyDiv w:val="1"/>
      <w:marLeft w:val="0"/>
      <w:marRight w:val="0"/>
      <w:marTop w:val="0"/>
      <w:marBottom w:val="0"/>
      <w:divBdr>
        <w:top w:val="none" w:sz="0" w:space="0" w:color="auto"/>
        <w:left w:val="none" w:sz="0" w:space="0" w:color="auto"/>
        <w:bottom w:val="none" w:sz="0" w:space="0" w:color="auto"/>
        <w:right w:val="none" w:sz="0" w:space="0" w:color="auto"/>
      </w:divBdr>
    </w:div>
    <w:div w:id="2120641269">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26" Type="http://schemas.openxmlformats.org/officeDocument/2006/relationships/hyperlink" Target="http://www.uradni-list.si/1/objava.jsp?sop=2021-01-4391" TargetMode="External"/><Relationship Id="rId39" Type="http://schemas.openxmlformats.org/officeDocument/2006/relationships/hyperlink" Target="https://www.gov.si/assets/ministrstva/MOP/Dokumenti/Odpadki/Podatki/Predelovalci-odpadkov.pdf" TargetMode="External"/><Relationship Id="rId21" Type="http://schemas.openxmlformats.org/officeDocument/2006/relationships/hyperlink" Target="http://www.uradni-list.si/1/objava.jsp?sop=2018-01-2949" TargetMode="External"/><Relationship Id="rId34" Type="http://schemas.openxmlformats.org/officeDocument/2006/relationships/hyperlink" Target="https://ejn.gov.si/mojejn" TargetMode="External"/><Relationship Id="rId42" Type="http://schemas.openxmlformats.org/officeDocument/2006/relationships/hyperlink" Target="https://ejn.gov.si/mojejn" TargetMode="External"/><Relationship Id="rId47" Type="http://schemas.openxmlformats.org/officeDocument/2006/relationships/hyperlink" Target="https://www.gov.si/assets/ministrstva/MOP/Dokumenti/Odpadki/Podatki/Predelovalci-odpadkov.pdf" TargetMode="External"/><Relationship Id="rId50" Type="http://schemas.openxmlformats.org/officeDocument/2006/relationships/hyperlink" Target="mailto:lovro.novinsek@energetika.si" TargetMode="External"/><Relationship Id="rId55" Type="http://schemas.openxmlformats.org/officeDocument/2006/relationships/hyperlink" Target="http://www.stat.si"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29" Type="http://schemas.openxmlformats.org/officeDocument/2006/relationships/hyperlink" Target="http://www.uradni-list.si/1/objava.jsp?sop=2015-01-2350" TargetMode="External"/><Relationship Id="rId41" Type="http://schemas.openxmlformats.org/officeDocument/2006/relationships/hyperlink" Target="https://ejn.gov.si/mojejn" TargetMode="External"/><Relationship Id="rId54" Type="http://schemas.openxmlformats.org/officeDocument/2006/relationships/hyperlink" Target="mailto:irena.debeljak@energetika.s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3703" TargetMode="External"/><Relationship Id="rId24" Type="http://schemas.openxmlformats.org/officeDocument/2006/relationships/hyperlink" Target="http://www.uradni-list.si/1/objava.jsp?sop=2021-01-1053" TargetMode="External"/><Relationship Id="rId32" Type="http://schemas.openxmlformats.org/officeDocument/2006/relationships/hyperlink" Target="http://www.uradni-list.si/1/objava.jsp?sop=2018-01-4120" TargetMode="External"/><Relationship Id="rId37" Type="http://schemas.openxmlformats.org/officeDocument/2006/relationships/hyperlink" Target="https://www.gov.si/assets/ministrstva/MOP/Dokumenti/Odpadki/Podatki/Prevozniki-odpadkov.pdf" TargetMode="External"/><Relationship Id="rId40" Type="http://schemas.openxmlformats.org/officeDocument/2006/relationships/hyperlink" Target="https://ejn.gov.si/mojejn" TargetMode="External"/><Relationship Id="rId45" Type="http://schemas.openxmlformats.org/officeDocument/2006/relationships/hyperlink" Target="https://www.kpk-rs.si/sl/pogosta-vprasanja" TargetMode="External"/><Relationship Id="rId53" Type="http://schemas.openxmlformats.org/officeDocument/2006/relationships/hyperlink" Target="mailto:peter.cater@energetika.si" TargetMode="External"/><Relationship Id="rId58" Type="http://schemas.openxmlformats.org/officeDocument/2006/relationships/hyperlink" Target="mailto:lovro.novinsek@energetika.s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1-21-3054" TargetMode="External"/><Relationship Id="rId23" Type="http://schemas.openxmlformats.org/officeDocument/2006/relationships/hyperlink" Target="http://www.uradni-list.si/1/objava.jsp?sop=2018-01-4120" TargetMode="External"/><Relationship Id="rId28" Type="http://schemas.openxmlformats.org/officeDocument/2006/relationships/hyperlink" Target="http://www.uradni-list.si/1/objava.jsp?sop=2008-01-1360" TargetMode="External"/><Relationship Id="rId36" Type="http://schemas.openxmlformats.org/officeDocument/2006/relationships/hyperlink" Target="https://www.gov.si/assets/ministrstva/MOP/Dokumenti/Odpadki/Podatki/Predelovalci-odpadkov.pdf%20%20" TargetMode="External"/><Relationship Id="rId49" Type="http://schemas.openxmlformats.org/officeDocument/2006/relationships/hyperlink" Target="mailto:lovro.novinsek@energetika.si" TargetMode="External"/><Relationship Id="rId57" Type="http://schemas.openxmlformats.org/officeDocument/2006/relationships/hyperlink" Target="mailto:roman.povse@energetika.si" TargetMode="External"/><Relationship Id="rId61" Type="http://schemas.openxmlformats.org/officeDocument/2006/relationships/header" Target="header1.xml"/><Relationship Id="rId10" Type="http://schemas.openxmlformats.org/officeDocument/2006/relationships/hyperlink" Target="http://www.uradni-list.si/1/objava.jsp?sop=2022-01-0873" TargetMode="External"/><Relationship Id="rId19" Type="http://schemas.openxmlformats.org/officeDocument/2006/relationships/hyperlink" Target="http://www.uradni-list.si/1/objava.jsp?sop=2016-21-0135" TargetMode="External"/><Relationship Id="rId31" Type="http://schemas.openxmlformats.org/officeDocument/2006/relationships/hyperlink" Target="http://www.uradni-list.si/1/objava.jsp?sop=2018-01-3569" TargetMode="External"/><Relationship Id="rId44" Type="http://schemas.openxmlformats.org/officeDocument/2006/relationships/hyperlink" Target="http://www.jhl.si/javna-narocila-iz-podjetij" TargetMode="External"/><Relationship Id="rId52" Type="http://schemas.openxmlformats.org/officeDocument/2006/relationships/hyperlink" Target="mailto:aleksander.klopcic@energetika.si" TargetMode="External"/><Relationship Id="rId60" Type="http://schemas.openxmlformats.org/officeDocument/2006/relationships/hyperlink" Target="mailto:mirko.korosak@energetika.s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22-01-0873" TargetMode="Externa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 Id="rId27" Type="http://schemas.openxmlformats.org/officeDocument/2006/relationships/hyperlink" Target="http://www.uradni-list.si/1/objava.jsp?sop=2022-01-0873" TargetMode="External"/><Relationship Id="rId30" Type="http://schemas.openxmlformats.org/officeDocument/2006/relationships/hyperlink" Target="http://www.uradni-list.si/1/objava.jsp?sop=2016-01-2073" TargetMode="External"/><Relationship Id="rId35" Type="http://schemas.openxmlformats.org/officeDocument/2006/relationships/hyperlink" Target="https://www.gov.si/assets/ministrstva/MOP/Dokumenti/Odpadki/Podatki/Zbiralci-Odpadkov.pdf%20" TargetMode="External"/><Relationship Id="rId43" Type="http://schemas.openxmlformats.org/officeDocument/2006/relationships/hyperlink" Target="https://ejn.gov.si/ponudba/pages/aktualno/aktualna_javna_narocila.xhtml" TargetMode="External"/><Relationship Id="rId48" Type="http://schemas.openxmlformats.org/officeDocument/2006/relationships/hyperlink" Target="https://www.gov.si/assets/ministrstva/MOP/Dokumenti/Odpadki/Podatki/Prevozniki-odpadkov.pdf" TargetMode="External"/><Relationship Id="rId56" Type="http://schemas.openxmlformats.org/officeDocument/2006/relationships/hyperlink" Target="mailto:lovro.novinsek@energetika.si" TargetMode="External"/><Relationship Id="rId64" Type="http://schemas.openxmlformats.org/officeDocument/2006/relationships/footer" Target="footer2.xml"/><Relationship Id="rId8" Type="http://schemas.openxmlformats.org/officeDocument/2006/relationships/hyperlink" Target="http://www.uradni-list.si/1/objava.jsp?sop=2020-01-2763" TargetMode="External"/><Relationship Id="rId51" Type="http://schemas.openxmlformats.org/officeDocument/2006/relationships/hyperlink" Target="mailto:roman.cankar@energetika.si" TargetMode="External"/><Relationship Id="rId3" Type="http://schemas.openxmlformats.org/officeDocument/2006/relationships/styles" Target="styles.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hyperlink" Target="http://www.uradni-list.si/1/objava.jsp?sop=2021-01-1053" TargetMode="External"/><Relationship Id="rId33" Type="http://schemas.openxmlformats.org/officeDocument/2006/relationships/hyperlink" Target="https://ejn.gov.si/eJN2" TargetMode="External"/><Relationship Id="rId38" Type="http://schemas.openxmlformats.org/officeDocument/2006/relationships/hyperlink" Target="https://www.gov.si/assets/ministrstva/MOP/Dokumenti/Odpadki/Podatki/Zbiralci-Odpadkov.pdf" TargetMode="External"/><Relationship Id="rId46" Type="http://schemas.openxmlformats.org/officeDocument/2006/relationships/hyperlink" Target="https://www.gov.si/assets/ministrstva/MOP/Dokumenti/Odpadki/Podatki/Zbiralci-Odpadkov.pdf%20" TargetMode="External"/><Relationship Id="rId59" Type="http://schemas.openxmlformats.org/officeDocument/2006/relationships/hyperlink" Target="mailto:roman.cankar@energetika.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7224-0E4E-4D47-A4A8-549E1EB7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22880</Words>
  <Characters>130418</Characters>
  <Application>Microsoft Office Word</Application>
  <DocSecurity>4</DocSecurity>
  <Lines>1086</Lines>
  <Paragraphs>305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152993</CharactersWithSpaces>
  <SharedDoc>false</SharedDoc>
  <HLinks>
    <vt:vector size="84" baseType="variant">
      <vt:variant>
        <vt:i4>1966133</vt:i4>
      </vt:variant>
      <vt:variant>
        <vt:i4>41</vt:i4>
      </vt:variant>
      <vt:variant>
        <vt:i4>0</vt:i4>
      </vt:variant>
      <vt:variant>
        <vt:i4>5</vt:i4>
      </vt:variant>
      <vt:variant>
        <vt:lpwstr>mailto:irena.debeljak@energetika-lj.si</vt:lpwstr>
      </vt:variant>
      <vt:variant>
        <vt:lpwstr/>
      </vt:variant>
      <vt:variant>
        <vt:i4>6946898</vt:i4>
      </vt:variant>
      <vt:variant>
        <vt:i4>38</vt:i4>
      </vt:variant>
      <vt:variant>
        <vt:i4>0</vt:i4>
      </vt:variant>
      <vt:variant>
        <vt:i4>5</vt:i4>
      </vt:variant>
      <vt:variant>
        <vt:lpwstr>mailto:marjan.knez@energetika-lj.si</vt:lpwstr>
      </vt:variant>
      <vt:variant>
        <vt:lpwstr/>
      </vt:variant>
      <vt:variant>
        <vt:i4>5505129</vt:i4>
      </vt:variant>
      <vt:variant>
        <vt:i4>35</vt:i4>
      </vt:variant>
      <vt:variant>
        <vt:i4>0</vt:i4>
      </vt:variant>
      <vt:variant>
        <vt:i4>5</vt:i4>
      </vt:variant>
      <vt:variant>
        <vt:lpwstr>mailto:stefan.simunic@energetika-lj.si</vt:lpwstr>
      </vt:variant>
      <vt:variant>
        <vt:lpwstr/>
      </vt:variant>
      <vt:variant>
        <vt:i4>5505129</vt:i4>
      </vt:variant>
      <vt:variant>
        <vt:i4>32</vt:i4>
      </vt:variant>
      <vt:variant>
        <vt:i4>0</vt:i4>
      </vt:variant>
      <vt:variant>
        <vt:i4>5</vt:i4>
      </vt:variant>
      <vt:variant>
        <vt:lpwstr>mailto:stefan.simunic@energetika-lj.si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Tanja Dermastja</cp:lastModifiedBy>
  <cp:revision>2</cp:revision>
  <cp:lastPrinted>2024-04-12T06:24:00Z</cp:lastPrinted>
  <dcterms:created xsi:type="dcterms:W3CDTF">2024-05-30T11:56:00Z</dcterms:created>
  <dcterms:modified xsi:type="dcterms:W3CDTF">2024-05-30T11:56:00Z</dcterms:modified>
</cp:coreProperties>
</file>